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08B358A5">
                <wp:simplePos x="0" y="0"/>
                <wp:positionH relativeFrom="column">
                  <wp:posOffset>5219700</wp:posOffset>
                </wp:positionH>
                <wp:positionV relativeFrom="paragraph">
                  <wp:posOffset>-292100</wp:posOffset>
                </wp:positionV>
                <wp:extent cx="2717800" cy="5905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510A2CE7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CYM/Wales/2024/0021</w:t>
                            </w:r>
                          </w:p>
                          <w:p w14:paraId="071F56E6" w14:textId="416B31D7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28/06/2024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pt;width:214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" fillcolor="white [3201]" strokeweight=".5pt">
                <v:textbox>
                  <w:txbxContent>
                    <w:p w14:paraId="3D0F3F8B" w14:textId="510A2CE7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CYM/Wales/2024/0021</w:t>
                      </w:r>
                    </w:p>
                    <w:p w14:paraId="071F56E6" w14:textId="416B31D7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28/06/2024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2313B8E1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Pr="00FC4F16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61364341" w14:textId="6A30EEAD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</w:r>
      <w:r w:rsidRPr="00117B66">
        <w:rPr>
          <w:lang w:bidi="cy-GB"/>
        </w:rPr>
        <w:tab/>
        <w:t>Ymarferydd Cynorthwyol (Sgrinio - Mamograffeg)</w:t>
      </w:r>
      <w:r w:rsidRPr="00117B66">
        <w:rPr>
          <w:lang w:bidi="cy-GB"/>
        </w:rPr>
        <w:tab/>
      </w:r>
      <w:r w:rsidRPr="00117B66">
        <w:rPr>
          <w:lang w:bidi="cy-GB"/>
        </w:rPr>
        <w:tab/>
      </w:r>
    </w:p>
    <w:p w14:paraId="38EAA934" w14:textId="66AE91B5" w:rsidR="00D33056" w:rsidRPr="00FC4F16" w:rsidRDefault="00FC4F16" w:rsidP="00ED008A">
      <w:pPr>
        <w:pStyle w:val="Heading1"/>
        <w:spacing w:after="240"/>
        <w:rPr>
          <w:color w:val="2F5496" w:themeColor="accent1" w:themeShade="BF"/>
        </w:rPr>
      </w:pPr>
      <w:r w:rsidRPr="00117B66">
        <w:rPr>
          <w:lang w:bidi="cy-GB"/>
        </w:rPr>
        <w:t xml:space="preserve">BAND </w:t>
      </w:r>
      <w:r w:rsidRPr="00117B66">
        <w:rPr>
          <w:lang w:bidi="cy-GB"/>
        </w:rPr>
        <w:tab/>
      </w:r>
      <w:r w:rsidRPr="00117B66">
        <w:rPr>
          <w:lang w:bidi="cy-GB"/>
        </w:rPr>
        <w:tab/>
        <w:t>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ED008A" w:rsidRDefault="00A44ADB" w:rsidP="005203F9">
            <w:pPr>
              <w:pStyle w:val="Heading2"/>
            </w:pPr>
            <w:r w:rsidRPr="00ED008A">
              <w:rPr>
                <w:lang w:bidi="cy-GB"/>
              </w:rPr>
              <w:t>Crynodeb o’r Swydd</w:t>
            </w:r>
          </w:p>
        </w:tc>
      </w:tr>
      <w:tr w:rsidR="00945D9A" w:rsidRPr="00FC4F16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AD34539" w14:textId="63FE6D7C" w:rsidR="004E47D4" w:rsidRPr="00ED008A" w:rsidRDefault="004E47D4" w:rsidP="004E47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08A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Cynnal archwiliadau sgrinio delweddu mamograffeg yn fanwl gywir ac yn gyflym ar bobl </w:t>
            </w:r>
            <w:proofErr w:type="spellStart"/>
            <w:r w:rsidRPr="00ED008A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asymptomatig</w:t>
            </w:r>
            <w:proofErr w:type="spellEnd"/>
            <w:r w:rsidRPr="00ED008A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er mwyn cyd-fynd â gofynion rhaglen sgrinio Bron Brawf Cymru.</w:t>
            </w:r>
          </w:p>
          <w:p w14:paraId="201738AF" w14:textId="028028A9" w:rsidR="00B107D2" w:rsidRPr="00ED008A" w:rsidRDefault="00701F2A" w:rsidP="00B107D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08A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Cefnogi staff cofrestredig i ddarparu </w:t>
            </w:r>
            <w:proofErr w:type="spellStart"/>
            <w:r w:rsidRPr="00ED008A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biopsïau</w:t>
            </w:r>
            <w:proofErr w:type="spellEnd"/>
            <w:r w:rsidRPr="00ED008A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, draeniau a chyflawni gofynion clinigol, gweinyddol a phrosesu ffilm cysylltiedig eraill i gefnogi'r gwaith o gyflawni rhaglen sgrinio Bron Brawf Cymru.</w:t>
            </w:r>
          </w:p>
          <w:p w14:paraId="48BA2D4C" w14:textId="77777777" w:rsidR="004E47D4" w:rsidRPr="00ED008A" w:rsidRDefault="004E47D4" w:rsidP="004E47D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008A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Teithio i safleoedd symudol yn yr Is-adran berthnasol, gan weithio gydag un aelod arall o staff i gynnal archwiliadau sgrinio yn yr unedau symudol.</w:t>
            </w:r>
          </w:p>
          <w:p w14:paraId="7A8F73E8" w14:textId="4927CA23" w:rsidR="00DF0FF8" w:rsidRPr="00DF0FF8" w:rsidRDefault="004E47D4" w:rsidP="00DF0FF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  <w:r w:rsidRPr="00DF0FF8">
              <w:rPr>
                <w:rFonts w:ascii="Arial" w:eastAsia="Arial" w:hAnsi="Arial" w:cs="Arial"/>
                <w:sz w:val="24"/>
                <w:szCs w:val="24"/>
                <w:lang w:bidi="cy-GB"/>
              </w:rPr>
              <w:t>Byddwch yn meddu ar Ddiploma Lefel 4 Agored ar gyfer Ymarferydd Cynorthwyol (Sgrinio - Mamograffeg ) / cymhwyster cyfatebol neu'n ymrwymo i ymgymryd â'r brentisiaeth hon ar ôl eich penodi, gan gwblhau asesiadau academaidd a chlinigol ochr yn ochr â hyfforddiant mewnol i gyflawni'r cymwyseddau sy'n ofynnol ar gyfer y swydd hon.</w:t>
            </w: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B107D2" w:rsidRDefault="00945D9A" w:rsidP="005203F9">
            <w:pPr>
              <w:pStyle w:val="Heading2"/>
            </w:pPr>
            <w:r w:rsidRPr="00B107D2">
              <w:rPr>
                <w:lang w:bidi="cy-GB"/>
              </w:rPr>
              <w:t>Yn gyfrifol i’r canlynol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359483A0" w14:textId="30990708" w:rsidR="00945D9A" w:rsidRPr="004A66BA" w:rsidRDefault="00945D9A" w:rsidP="00B107D2">
            <w:pPr>
              <w:pStyle w:val="Heading3"/>
              <w:rPr>
                <w:b w:val="0"/>
                <w:bCs w:val="0"/>
              </w:rPr>
            </w:pPr>
            <w:r w:rsidRPr="00B107D2">
              <w:rPr>
                <w:lang w:bidi="cy-GB"/>
              </w:rPr>
              <w:t xml:space="preserve">Yn gyfrifol o ran adrodd i’r:  </w:t>
            </w:r>
            <w:r w:rsidR="004A66BA">
              <w:rPr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A66BA">
              <w:rPr>
                <w:lang w:bidi="cy-GB"/>
              </w:rPr>
              <w:instrText xml:space="preserve"> FORMTEXT </w:instrText>
            </w:r>
            <w:r w:rsidR="004A66BA">
              <w:rPr>
                <w:lang w:bidi="cy-GB"/>
              </w:rPr>
            </w:r>
            <w:r w:rsidR="004A66BA">
              <w:rPr>
                <w:lang w:bidi="cy-GB"/>
              </w:rPr>
              <w:fldChar w:fldCharType="separate"/>
            </w:r>
            <w:r w:rsidR="004A66BA">
              <w:rPr>
                <w:noProof/>
                <w:lang w:bidi="cy-GB"/>
              </w:rPr>
              <w:t> </w:t>
            </w:r>
            <w:r w:rsidR="004A66BA">
              <w:rPr>
                <w:noProof/>
                <w:lang w:bidi="cy-GB"/>
              </w:rPr>
              <w:t> </w:t>
            </w:r>
            <w:r w:rsidR="004A66BA">
              <w:rPr>
                <w:noProof/>
                <w:lang w:bidi="cy-GB"/>
              </w:rPr>
              <w:t> </w:t>
            </w:r>
            <w:r w:rsidR="004A66BA">
              <w:rPr>
                <w:noProof/>
                <w:lang w:bidi="cy-GB"/>
              </w:rPr>
              <w:t> </w:t>
            </w:r>
            <w:r w:rsidR="004A66BA">
              <w:rPr>
                <w:noProof/>
                <w:lang w:bidi="cy-GB"/>
              </w:rPr>
              <w:t> </w:t>
            </w:r>
            <w:r w:rsidR="004A66BA">
              <w:rPr>
                <w:lang w:bidi="cy-GB"/>
              </w:rPr>
              <w:fldChar w:fldCharType="end"/>
            </w:r>
            <w:bookmarkEnd w:id="0"/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63D6335B" w:rsidR="00945D9A" w:rsidRPr="004A66BA" w:rsidRDefault="00945D9A" w:rsidP="005203F9">
            <w:pPr>
              <w:pStyle w:val="Heading3"/>
              <w:rPr>
                <w:b w:val="0"/>
                <w:bCs w:val="0"/>
              </w:rPr>
            </w:pPr>
            <w:r w:rsidRPr="00B107D2">
              <w:rPr>
                <w:lang w:bidi="cy-GB"/>
              </w:rPr>
              <w:t xml:space="preserve">Yn atebol i’r:  </w:t>
            </w:r>
            <w:r w:rsidR="004A66BA">
              <w:rPr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A66BA">
              <w:rPr>
                <w:lang w:bidi="cy-GB"/>
              </w:rPr>
              <w:instrText xml:space="preserve"> FORMTEXT </w:instrText>
            </w:r>
            <w:r w:rsidR="004A66BA">
              <w:rPr>
                <w:lang w:bidi="cy-GB"/>
              </w:rPr>
            </w:r>
            <w:r w:rsidR="004A66BA">
              <w:rPr>
                <w:lang w:bidi="cy-GB"/>
              </w:rPr>
              <w:fldChar w:fldCharType="separate"/>
            </w:r>
            <w:r w:rsidR="004A66BA">
              <w:rPr>
                <w:noProof/>
                <w:lang w:bidi="cy-GB"/>
              </w:rPr>
              <w:t> </w:t>
            </w:r>
            <w:r w:rsidR="004A66BA">
              <w:rPr>
                <w:noProof/>
                <w:lang w:bidi="cy-GB"/>
              </w:rPr>
              <w:t> </w:t>
            </w:r>
            <w:r w:rsidR="004A66BA">
              <w:rPr>
                <w:noProof/>
                <w:lang w:bidi="cy-GB"/>
              </w:rPr>
              <w:t> </w:t>
            </w:r>
            <w:r w:rsidR="004A66BA">
              <w:rPr>
                <w:noProof/>
                <w:lang w:bidi="cy-GB"/>
              </w:rPr>
              <w:t> </w:t>
            </w:r>
            <w:r w:rsidR="004A66BA">
              <w:rPr>
                <w:noProof/>
                <w:lang w:bidi="cy-GB"/>
              </w:rPr>
              <w:t> </w:t>
            </w:r>
            <w:r w:rsidR="004A66BA">
              <w:rPr>
                <w:lang w:bidi="cy-GB"/>
              </w:rPr>
              <w:fldChar w:fldCharType="end"/>
            </w:r>
            <w:bookmarkEnd w:id="1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00F4DD02" w:rsidR="00945D9A" w:rsidRPr="004A66BA" w:rsidRDefault="00945D9A" w:rsidP="005203F9">
            <w:pPr>
              <w:pStyle w:val="Heading3"/>
              <w:rPr>
                <w:b w:val="0"/>
                <w:bCs w:val="0"/>
              </w:rPr>
            </w:pPr>
            <w:r w:rsidRPr="00B107D2">
              <w:rPr>
                <w:lang w:bidi="cy-GB"/>
              </w:rPr>
              <w:t xml:space="preserve">Yn atebol yn broffesiynol i’r:  </w:t>
            </w:r>
            <w:r w:rsidR="004A66BA">
              <w:rPr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A66BA">
              <w:rPr>
                <w:lang w:bidi="cy-GB"/>
              </w:rPr>
              <w:instrText xml:space="preserve"> FORMTEXT </w:instrText>
            </w:r>
            <w:r w:rsidR="004A66BA">
              <w:rPr>
                <w:lang w:bidi="cy-GB"/>
              </w:rPr>
            </w:r>
            <w:r w:rsidR="004A66BA">
              <w:rPr>
                <w:lang w:bidi="cy-GB"/>
              </w:rPr>
              <w:fldChar w:fldCharType="separate"/>
            </w:r>
            <w:r w:rsidR="004A66BA">
              <w:rPr>
                <w:noProof/>
                <w:lang w:bidi="cy-GB"/>
              </w:rPr>
              <w:t> </w:t>
            </w:r>
            <w:r w:rsidR="004A66BA">
              <w:rPr>
                <w:noProof/>
                <w:lang w:bidi="cy-GB"/>
              </w:rPr>
              <w:t> </w:t>
            </w:r>
            <w:r w:rsidR="004A66BA">
              <w:rPr>
                <w:noProof/>
                <w:lang w:bidi="cy-GB"/>
              </w:rPr>
              <w:t> </w:t>
            </w:r>
            <w:r w:rsidR="004A66BA">
              <w:rPr>
                <w:noProof/>
                <w:lang w:bidi="cy-GB"/>
              </w:rPr>
              <w:t> </w:t>
            </w:r>
            <w:r w:rsidR="004A66BA">
              <w:rPr>
                <w:noProof/>
                <w:lang w:bidi="cy-GB"/>
              </w:rPr>
              <w:t> </w:t>
            </w:r>
            <w:r w:rsidR="004A66BA">
              <w:rPr>
                <w:lang w:bidi="cy-GB"/>
              </w:rPr>
              <w:fldChar w:fldCharType="end"/>
            </w:r>
            <w:bookmarkEnd w:id="2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B107D2" w:rsidRDefault="00945D9A" w:rsidP="005203F9">
            <w:pPr>
              <w:pStyle w:val="Heading2"/>
            </w:pPr>
            <w:r w:rsidRPr="00B107D2">
              <w:rPr>
                <w:lang w:bidi="cy-GB"/>
              </w:rPr>
              <w:t>Cyfrifoldebau a Dyletswyddau</w:t>
            </w:r>
          </w:p>
        </w:tc>
      </w:tr>
      <w:tr w:rsidR="00B107D2" w:rsidRPr="00FC4F16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497BA5A" w14:textId="77777777" w:rsidR="00B107D2" w:rsidRPr="00B107D2" w:rsidRDefault="00B107D2" w:rsidP="00B107D2">
            <w:pPr>
              <w:rPr>
                <w:rFonts w:ascii="Arial" w:hAnsi="Arial" w:cs="Arial"/>
                <w:b/>
                <w:bCs/>
              </w:rPr>
            </w:pPr>
            <w:r w:rsidRPr="00B107D2">
              <w:rPr>
                <w:rFonts w:ascii="Arial" w:eastAsia="Arial" w:hAnsi="Arial" w:cs="Arial"/>
                <w:b/>
                <w:lang w:bidi="cy-GB"/>
              </w:rPr>
              <w:t>Cynllunio a Dylunio</w:t>
            </w:r>
          </w:p>
          <w:p w14:paraId="1BD4BF1A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 xml:space="preserve">Blaenoriaethu a rheoli eich llwyth gwaith eich hun, gan gynnal hyblygrwydd wrth gytuno ar </w:t>
            </w:r>
            <w:proofErr w:type="spellStart"/>
            <w:r w:rsidRPr="00B107D2">
              <w:rPr>
                <w:rFonts w:ascii="Arial" w:eastAsia="Arial" w:hAnsi="Arial" w:cs="Arial"/>
                <w:lang w:bidi="cy-GB"/>
              </w:rPr>
              <w:t>rotâu</w:t>
            </w:r>
            <w:proofErr w:type="spellEnd"/>
            <w:r w:rsidRPr="00B107D2">
              <w:rPr>
                <w:rFonts w:ascii="Arial" w:eastAsia="Arial" w:hAnsi="Arial" w:cs="Arial"/>
                <w:lang w:bidi="cy-GB"/>
              </w:rPr>
              <w:t xml:space="preserve"> lleoli a gweithio'n gynnar/hwyr i gynorthwyo gyda darparu gwasanaethau clinigol.</w:t>
            </w:r>
          </w:p>
          <w:p w14:paraId="4BB408F5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 xml:space="preserve">Cymryd cyfrifoldeb i sicrhau bod gwaith academaidd a hyfforddiant ymarferol yn cael eu cydbwyso ochr yn ochr â chyflenwi gwasanaethau a gofynion </w:t>
            </w:r>
            <w:proofErr w:type="spellStart"/>
            <w:r w:rsidRPr="00B107D2">
              <w:rPr>
                <w:rFonts w:ascii="Arial" w:eastAsia="Arial" w:hAnsi="Arial" w:cs="Arial"/>
                <w:lang w:bidi="cy-GB"/>
              </w:rPr>
              <w:t>rota</w:t>
            </w:r>
            <w:proofErr w:type="spellEnd"/>
            <w:r w:rsidRPr="00B107D2">
              <w:rPr>
                <w:rFonts w:ascii="Arial" w:eastAsia="Arial" w:hAnsi="Arial" w:cs="Arial"/>
                <w:lang w:bidi="cy-GB"/>
              </w:rPr>
              <w:t>.</w:t>
            </w:r>
          </w:p>
          <w:p w14:paraId="54C887E7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 xml:space="preserve">Delio ag ymholiadau a sicrhau bod gwybodaeth yn cael ei throsglwyddo i staff priodol, gan flaenoriaethu galwadau oherwydd natur anrhagweladwy'r gwaith ac anghenion cystadleuol sawl grŵp o staff. </w:t>
            </w:r>
          </w:p>
          <w:p w14:paraId="2C128E26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Gwirio rhestrau clinigau, gan wneud yn siŵr bod yr holl ddelweddau a gwaith papur ar gael o flaen llaw a chyfeirio unrhyw broblemau posibl at uwch staff er mwyn lleihau oedi.</w:t>
            </w:r>
          </w:p>
          <w:p w14:paraId="5EE40A7D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Sicrhau y cymerir yr holl gamau angenrheidiol i alluogi dehongli delweddau ac adrodd arnynt, gan amlygu unrhyw ganfyddiadau annisgwyl i glinigwyr er mwyn cyflymu gofal.</w:t>
            </w:r>
          </w:p>
          <w:p w14:paraId="6D735093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Trefnu tasgau dyddiol yn annibynnol gan ddefnyddio eich menter eich hun mewn ymateb i anghenion yr adran / y gwasanaeth.</w:t>
            </w:r>
          </w:p>
          <w:p w14:paraId="7BE6F835" w14:textId="77777777" w:rsidR="00B107D2" w:rsidRPr="00B107D2" w:rsidRDefault="00B107D2" w:rsidP="00B107D2">
            <w:pPr>
              <w:rPr>
                <w:rFonts w:ascii="Arial" w:hAnsi="Arial" w:cs="Arial"/>
              </w:rPr>
            </w:pPr>
          </w:p>
          <w:p w14:paraId="66CCFD2A" w14:textId="77777777" w:rsidR="00B107D2" w:rsidRPr="00B107D2" w:rsidRDefault="00B107D2" w:rsidP="00B107D2">
            <w:pPr>
              <w:rPr>
                <w:rFonts w:ascii="Arial" w:hAnsi="Arial" w:cs="Arial"/>
                <w:b/>
                <w:bCs/>
              </w:rPr>
            </w:pPr>
            <w:r w:rsidRPr="00B107D2">
              <w:rPr>
                <w:rFonts w:ascii="Arial" w:eastAsia="Arial" w:hAnsi="Arial" w:cs="Arial"/>
                <w:b/>
                <w:lang w:bidi="cy-GB"/>
              </w:rPr>
              <w:t>Gwella a Monitro</w:t>
            </w:r>
          </w:p>
          <w:p w14:paraId="61193475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lastRenderedPageBreak/>
              <w:t>Cymryd rhan mewn gweithdrefnau rheoli ansawdd a sicrhau ansawdd, cynnal profion ar offer i sicrhau eu bod yn gweithio’n optimaidd a meddu ar wybodaeth sylfaenol am ddehongli canlyniadau profion a gwybod sut a phryd i gymryd camau adferol.</w:t>
            </w:r>
          </w:p>
          <w:p w14:paraId="1EFE648B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Cymryd rhan mewn adolygiadau perfformiad a gwerthusiadau unigol, gan gynnal portffolio datblygiad proffesiynol parhaus a sicrhau bod gwybodaeth a sgiliau'n parhau'n gyfredol ac yn unol â gofynion y gwasanaeth a chynnal cyfradd Adalw i gof Technegol o &lt;3% yn unol â chanllawiau NHSBSP.</w:t>
            </w:r>
          </w:p>
          <w:p w14:paraId="2063DB86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Cynorthwyo a chymryd rhan mewn archwiliadau o'r Llawlyfr Ansawdd, ac awgrymu syniadau i'w cynnwys pan fo angen.</w:t>
            </w:r>
          </w:p>
          <w:p w14:paraId="31E971E8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Cymryd rhan mewn adolygiadau personol a chymheiriaid o archwiliadau mamograffeg gan roi canlyniadau cytûn ar waith.</w:t>
            </w:r>
          </w:p>
          <w:p w14:paraId="63C39D08" w14:textId="77777777" w:rsidR="00B107D2" w:rsidRPr="00B107D2" w:rsidRDefault="00B107D2" w:rsidP="00B107D2">
            <w:pPr>
              <w:rPr>
                <w:rFonts w:ascii="Arial" w:hAnsi="Arial" w:cs="Arial"/>
              </w:rPr>
            </w:pPr>
          </w:p>
          <w:p w14:paraId="626C2E3F" w14:textId="77777777" w:rsidR="00B107D2" w:rsidRPr="00B107D2" w:rsidRDefault="00B107D2" w:rsidP="00B107D2">
            <w:pPr>
              <w:rPr>
                <w:rFonts w:ascii="Arial" w:hAnsi="Arial" w:cs="Arial"/>
                <w:b/>
                <w:bCs/>
              </w:rPr>
            </w:pPr>
            <w:r w:rsidRPr="00B107D2">
              <w:rPr>
                <w:rFonts w:ascii="Arial" w:eastAsia="Arial" w:hAnsi="Arial" w:cs="Arial"/>
                <w:b/>
                <w:lang w:bidi="cy-GB"/>
              </w:rPr>
              <w:t>Cyfathrebu</w:t>
            </w:r>
          </w:p>
          <w:p w14:paraId="6B3707C4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 xml:space="preserve">Cyfarch y defnyddwyr gwasanaeth, gan wneud gwiriadau adnabod ac esboniwch bob agwedd ar yr archwiliad i sicrhau bod dealltwriaeth a chaniatâd. Bydd angen i chi allu addasu technegau cyfathrebu i ddarparu ar gyfer y rhai a all fod ag anghenion ychwanegol megis colli clyw, rhwystrau iaith, </w:t>
            </w:r>
            <w:proofErr w:type="spellStart"/>
            <w:r w:rsidRPr="00B107D2">
              <w:rPr>
                <w:rFonts w:ascii="Arial" w:eastAsia="Arial" w:hAnsi="Arial" w:cs="Arial"/>
                <w:lang w:bidi="cy-GB"/>
              </w:rPr>
              <w:t>gorbryder</w:t>
            </w:r>
            <w:proofErr w:type="spellEnd"/>
            <w:r w:rsidRPr="00B107D2">
              <w:rPr>
                <w:rFonts w:ascii="Arial" w:eastAsia="Arial" w:hAnsi="Arial" w:cs="Arial"/>
                <w:lang w:bidi="cy-GB"/>
              </w:rPr>
              <w:t xml:space="preserve"> neu drallod gan fod yn ymwybodol o'r amgylchedd llawn straen mewn sesiynau asesu lle gellir profi dicter ac ymddygiad ymosodol o bryd i'w gilydd.</w:t>
            </w:r>
          </w:p>
          <w:p w14:paraId="3931E516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Cyfathrebu'n sensitif tra'n rhoi gwybodaeth bellach megis apwyntiadau ysbyty neu amserlenni canlyniadau i ddefnyddwyr gwasanaeth sydd wedi cael newyddion gofidus neu ddigroeso.</w:t>
            </w:r>
          </w:p>
          <w:p w14:paraId="4A2E52A3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 xml:space="preserve">Cyfathrebu â chydweithwyr Bron Brawf Cymru, staff cofrestredig a chlinigwyr o gefndiroedd delweddu a nyrsio wyneb yn wyneb, dros y ffôn a thrwy ddulliau electronig i hwyluso cyflenwi gwasanaethau di-dor a sicrhau bod yr holl wybodaeth yn cael ei rhannu ac yn glir i bawb. </w:t>
            </w:r>
          </w:p>
          <w:p w14:paraId="6E25024A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Mynychu a chymryd rhan mewn cyfarfodydd staff i dderbyn gwybodaeth a rhoi adborth.</w:t>
            </w:r>
          </w:p>
          <w:p w14:paraId="1CD5D13D" w14:textId="77777777" w:rsidR="00B107D2" w:rsidRPr="00B107D2" w:rsidRDefault="00B107D2" w:rsidP="00B107D2">
            <w:pPr>
              <w:rPr>
                <w:rFonts w:ascii="Arial" w:hAnsi="Arial" w:cs="Arial"/>
                <w:b/>
                <w:bCs/>
              </w:rPr>
            </w:pPr>
          </w:p>
          <w:p w14:paraId="51C8CA7B" w14:textId="77777777" w:rsidR="00B107D2" w:rsidRPr="00B107D2" w:rsidRDefault="00B107D2" w:rsidP="00B107D2">
            <w:pPr>
              <w:rPr>
                <w:rFonts w:ascii="Arial" w:hAnsi="Arial" w:cs="Arial"/>
                <w:b/>
                <w:bCs/>
              </w:rPr>
            </w:pPr>
            <w:r w:rsidRPr="00B107D2">
              <w:rPr>
                <w:rFonts w:ascii="Arial" w:eastAsia="Arial" w:hAnsi="Arial" w:cs="Arial"/>
                <w:b/>
                <w:lang w:bidi="cy-GB"/>
              </w:rPr>
              <w:t>Clinigol</w:t>
            </w:r>
          </w:p>
          <w:p w14:paraId="1F0CA8CD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Ennill y wybodaeth a'r sgiliau ymarferol i weithredu fel Gweithredwr IR(ME)R, gan gyflwyno delweddau o'r fron sy'n seiliedig ar brotocol sydd o fewn y cwmpas ymarfer y cytunwyd arno ac sydd o'r ansawdd diagnostig gorau posibl, a datblygu'r sgiliau crebwyll sydd eu hangen i benderfynu a fydd angen ail ddelweddu neu ddelweddu pellach.</w:t>
            </w:r>
          </w:p>
          <w:p w14:paraId="43B48B53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 xml:space="preserve">Gallu addasu lleoliad cleifion a pharamedrau datguddiad i gael yr ansawdd delwedd gorau posibl ar y lefelau dos </w:t>
            </w:r>
            <w:proofErr w:type="spellStart"/>
            <w:r w:rsidRPr="00B107D2">
              <w:rPr>
                <w:rFonts w:ascii="Arial" w:eastAsia="Arial" w:hAnsi="Arial" w:cs="Arial"/>
                <w:lang w:bidi="cy-GB"/>
              </w:rPr>
              <w:t>peldrydiad</w:t>
            </w:r>
            <w:proofErr w:type="spellEnd"/>
            <w:r w:rsidRPr="00B107D2">
              <w:rPr>
                <w:rFonts w:ascii="Arial" w:eastAsia="Arial" w:hAnsi="Arial" w:cs="Arial"/>
                <w:lang w:bidi="cy-GB"/>
              </w:rPr>
              <w:t xml:space="preserve"> isaf, gan gadw mewn cof unrhyw gyfyngiadau corfforol neu gyfyngiadau eraill a allai fod gan gleifion, a datblygu'r cyflymder a'r cywirdeb sydd eu hangen i ddarparu gwasanaethau mewn amgylchedd cyflym.</w:t>
            </w:r>
          </w:p>
          <w:p w14:paraId="0051DA9B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Nodi a chofnodi arsylwadau clinigol yn gywir fel gwrthdroad yn y deth neu rwymo croen.</w:t>
            </w:r>
          </w:p>
          <w:p w14:paraId="5F3C0B8D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Gweithio o dan oruchwyliaeth uniongyrchol, anuniongyrchol ac o bell mewn perthynas â phrofiad ac yn unol â chwmpas ymarfer a dogfennau llywodraethu.</w:t>
            </w:r>
          </w:p>
          <w:p w14:paraId="1D94169D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 xml:space="preserve">Cynorthwyo staff meddygol gyda gweithdrefnau clinigol, perfformio </w:t>
            </w:r>
            <w:proofErr w:type="spellStart"/>
            <w:r w:rsidRPr="00B107D2">
              <w:rPr>
                <w:rFonts w:ascii="Arial" w:eastAsia="Arial" w:hAnsi="Arial" w:cs="Arial"/>
                <w:lang w:bidi="cy-GB"/>
              </w:rPr>
              <w:t>hemostasis</w:t>
            </w:r>
            <w:proofErr w:type="spellEnd"/>
            <w:r w:rsidRPr="00B107D2">
              <w:rPr>
                <w:rFonts w:ascii="Arial" w:eastAsia="Arial" w:hAnsi="Arial" w:cs="Arial"/>
                <w:lang w:bidi="cy-GB"/>
              </w:rPr>
              <w:t xml:space="preserve"> a chynorthwyo gyda gweithdrefnau fel </w:t>
            </w:r>
            <w:proofErr w:type="spellStart"/>
            <w:r w:rsidRPr="00B107D2">
              <w:rPr>
                <w:rFonts w:ascii="Arial" w:eastAsia="Arial" w:hAnsi="Arial" w:cs="Arial"/>
                <w:lang w:bidi="cy-GB"/>
              </w:rPr>
              <w:t>allsugno</w:t>
            </w:r>
            <w:proofErr w:type="spellEnd"/>
            <w:r w:rsidRPr="00B107D2">
              <w:rPr>
                <w:rFonts w:ascii="Arial" w:eastAsia="Arial" w:hAnsi="Arial" w:cs="Arial"/>
                <w:lang w:bidi="cy-GB"/>
              </w:rPr>
              <w:t xml:space="preserve"> coden yn unol â hyfforddiant.</w:t>
            </w:r>
          </w:p>
          <w:p w14:paraId="55344699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bookmarkStart w:id="3" w:name="_Hlk164761305"/>
            <w:r w:rsidRPr="00B107D2">
              <w:rPr>
                <w:rFonts w:ascii="Arial" w:eastAsia="Arial" w:hAnsi="Arial" w:cs="Arial"/>
                <w:lang w:bidi="cy-GB"/>
              </w:rPr>
              <w:t xml:space="preserve">Gosod a thynnu </w:t>
            </w:r>
            <w:proofErr w:type="spellStart"/>
            <w:r w:rsidRPr="00B107D2">
              <w:rPr>
                <w:rFonts w:ascii="Arial" w:eastAsia="Arial" w:hAnsi="Arial" w:cs="Arial"/>
                <w:lang w:bidi="cy-GB"/>
              </w:rPr>
              <w:t>canwlâu</w:t>
            </w:r>
            <w:proofErr w:type="spellEnd"/>
            <w:r w:rsidRPr="00B107D2">
              <w:rPr>
                <w:rFonts w:ascii="Arial" w:eastAsia="Arial" w:hAnsi="Arial" w:cs="Arial"/>
                <w:lang w:bidi="cy-GB"/>
              </w:rPr>
              <w:t xml:space="preserve"> mewnwythiennol, a fflysio â dyfeisiau halwynog wedi'u llenwi ymlaen llaw</w:t>
            </w:r>
          </w:p>
          <w:p w14:paraId="518532F3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Paratoi offer ar gyfer rhoi meddyginiaethau mewnwythiennol / cyferbyniad gan staff cofrestredig lle bo mecanweithiau cyfreithiol yn caniatáu hynny, a gweithredu fel ail wiriwr pan fydd y rhain i'w rhoi gan ymarferydd cofrestredig.</w:t>
            </w:r>
          </w:p>
          <w:bookmarkEnd w:id="3"/>
          <w:p w14:paraId="7E00662C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Gosod trolïau ac offer gweithdrefnau gan ddefnyddio technegau aseptig ar gyfer amrywiaeth o weithdrefnau, clirio, pecynnu, gwaredu eitemau ail-law a thrin sbesimenau a sicrhau bod amgylchedd glân a dihalog yn cael ei gynnal yn unol â'r holl bolisïau a gweithdrefnau.</w:t>
            </w:r>
          </w:p>
          <w:p w14:paraId="705C9447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Gweithio yn unol â pholisïau, gweithdrefnau, protocolau, canllawiau lleol a chenedlaethol, ac yn unol â rheoliadau ymbelydredd, gan roi gwybod am beryglon, damweiniau a fu bron â digwydd neu ddigwyddiadau trwy sianeli sefydledig ar unwaith.</w:t>
            </w:r>
          </w:p>
          <w:p w14:paraId="2AB15005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 xml:space="preserve">Defnyddio sgiliau a gwybodaeth a enillwyd trwy rôl i oresgyn ystod o faterion clinigol a materion eraill, gan allu nodi achosion lle mae angen </w:t>
            </w:r>
            <w:proofErr w:type="spellStart"/>
            <w:r w:rsidRPr="00B107D2">
              <w:rPr>
                <w:rFonts w:ascii="Arial" w:eastAsia="Arial" w:hAnsi="Arial" w:cs="Arial"/>
                <w:lang w:bidi="cy-GB"/>
              </w:rPr>
              <w:t>uwchgyfeirio</w:t>
            </w:r>
            <w:proofErr w:type="spellEnd"/>
            <w:r w:rsidRPr="00B107D2">
              <w:rPr>
                <w:rFonts w:ascii="Arial" w:eastAsia="Arial" w:hAnsi="Arial" w:cs="Arial"/>
                <w:lang w:bidi="cy-GB"/>
              </w:rPr>
              <w:t xml:space="preserve"> i staff uwch.</w:t>
            </w:r>
          </w:p>
          <w:p w14:paraId="6F579CC4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Ymgymryd yn ôl yr angen, dyletswyddau ychwanegol a ddirprwyir gan staff cofrestredig sy'n cyd-fynd â chanllawiau cenedlaethol sy'n ymwneud â dirprwyo, goruchwylio, a chwmpas ymarfer Ymarferwyr Cynorthwyol mewn Sgrinio - Mamograffeg.</w:t>
            </w:r>
          </w:p>
          <w:p w14:paraId="0F25F9F3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lastRenderedPageBreak/>
              <w:t xml:space="preserve">Gweithio bob amser o fewn cwmpas ymarfer diffiniedig Ymarferydd Cynorthwyol (Sgrinio - Mamograffeg), gan ymgynghori â chydweithwyr uwch mewn achosion lle mae'n ofynnol i staff cofrestredig ddelweddu cleifion (e.e. y rheini â mewnblaniadau bron, </w:t>
            </w:r>
            <w:proofErr w:type="spellStart"/>
            <w:r w:rsidRPr="00B107D2">
              <w:rPr>
                <w:rFonts w:ascii="Arial" w:eastAsia="Arial" w:hAnsi="Arial" w:cs="Arial"/>
                <w:lang w:bidi="cy-GB"/>
              </w:rPr>
              <w:t>Hickman</w:t>
            </w:r>
            <w:proofErr w:type="spellEnd"/>
            <w:r w:rsidRPr="00B107D2">
              <w:rPr>
                <w:rFonts w:ascii="Arial" w:eastAsia="Arial" w:hAnsi="Arial" w:cs="Arial"/>
                <w:lang w:bidi="cy-GB"/>
              </w:rPr>
              <w:t xml:space="preserve"> </w:t>
            </w:r>
            <w:proofErr w:type="spellStart"/>
            <w:r w:rsidRPr="00B107D2">
              <w:rPr>
                <w:rFonts w:ascii="Arial" w:eastAsia="Arial" w:hAnsi="Arial" w:cs="Arial"/>
                <w:lang w:bidi="cy-GB"/>
              </w:rPr>
              <w:t>Lines</w:t>
            </w:r>
            <w:proofErr w:type="spellEnd"/>
            <w:r w:rsidRPr="00B107D2">
              <w:rPr>
                <w:rFonts w:ascii="Arial" w:eastAsia="Arial" w:hAnsi="Arial" w:cs="Arial"/>
                <w:lang w:bidi="cy-GB"/>
              </w:rPr>
              <w:t xml:space="preserve"> neu ddyfeisiau meddygol eraill sydd wedi'u mewnblannu).</w:t>
            </w:r>
          </w:p>
          <w:p w14:paraId="3EF2A4BC" w14:textId="77777777" w:rsidR="00B107D2" w:rsidRPr="00B107D2" w:rsidRDefault="00B107D2" w:rsidP="00B107D2">
            <w:pPr>
              <w:rPr>
                <w:rFonts w:ascii="Arial" w:hAnsi="Arial" w:cs="Arial"/>
              </w:rPr>
            </w:pPr>
          </w:p>
          <w:p w14:paraId="7DA6A8BE" w14:textId="77777777" w:rsidR="00B107D2" w:rsidRPr="00B107D2" w:rsidRDefault="00B107D2" w:rsidP="00B107D2">
            <w:pPr>
              <w:rPr>
                <w:rFonts w:ascii="Arial" w:hAnsi="Arial" w:cs="Arial"/>
                <w:b/>
                <w:bCs/>
              </w:rPr>
            </w:pPr>
            <w:r w:rsidRPr="00B107D2">
              <w:rPr>
                <w:rFonts w:ascii="Arial" w:eastAsia="Arial" w:hAnsi="Arial" w:cs="Arial"/>
                <w:b/>
                <w:lang w:bidi="cy-GB"/>
              </w:rPr>
              <w:t>Anghlinigol</w:t>
            </w:r>
          </w:p>
          <w:p w14:paraId="7DA4892A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 xml:space="preserve">Cyflawni dyletswyddau derbynfa a gweinyddol eraill yn ôl yr angen, gan gynnwys cynnal, ffeilio ac adalw delweddau o ganolfannau eraill. Efallai y bydd angen cludo ffilmiau i </w:t>
            </w:r>
            <w:proofErr w:type="spellStart"/>
            <w:r w:rsidRPr="00B107D2">
              <w:rPr>
                <w:rFonts w:ascii="Arial" w:eastAsia="Arial" w:hAnsi="Arial" w:cs="Arial"/>
                <w:lang w:bidi="cy-GB"/>
              </w:rPr>
              <w:t>fyny'r</w:t>
            </w:r>
            <w:proofErr w:type="spellEnd"/>
            <w:r w:rsidRPr="00B107D2">
              <w:rPr>
                <w:rFonts w:ascii="Arial" w:eastAsia="Arial" w:hAnsi="Arial" w:cs="Arial"/>
                <w:lang w:bidi="cy-GB"/>
              </w:rPr>
              <w:t xml:space="preserve"> grisiau neu i / o adeilad arall yn anaml mewn rhai lleoliadau.</w:t>
            </w:r>
          </w:p>
          <w:p w14:paraId="2C2F121C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Rhoi gwybod am unrhyw ddiffyg offer neu ddirywiad yn ansawdd y ddelwedd yn ddi-oed, gan ddilyn protocolau i sicrhau bod yr holl staff yn ymwybodol o faterion ac effaith.</w:t>
            </w:r>
          </w:p>
          <w:p w14:paraId="24D68DC5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 xml:space="preserve">Dilyn gofynion atal a rheoli heintiau Bron Brawf Cymru i </w:t>
            </w:r>
            <w:proofErr w:type="spellStart"/>
            <w:r w:rsidRPr="00B107D2">
              <w:rPr>
                <w:rFonts w:ascii="Arial" w:eastAsia="Arial" w:hAnsi="Arial" w:cs="Arial"/>
                <w:lang w:bidi="cy-GB"/>
              </w:rPr>
              <w:t>ddihalogi</w:t>
            </w:r>
            <w:proofErr w:type="spellEnd"/>
            <w:r w:rsidRPr="00B107D2">
              <w:rPr>
                <w:rFonts w:ascii="Arial" w:eastAsia="Arial" w:hAnsi="Arial" w:cs="Arial"/>
                <w:lang w:bidi="cy-GB"/>
              </w:rPr>
              <w:t xml:space="preserve"> a glanhau offer a'r amgylchedd, symud a gwaredu gwastraff clinigol ac offer miniog yn ddiogel, cynorthwyo defnyddwyr gwasanaeth gyda gofal personol a newid i gynau archwilio yn ôl yr angen.</w:t>
            </w:r>
          </w:p>
          <w:p w14:paraId="560990FD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Y gallu i deithio rhwng unedau sefydlog a symudol, y gall rhai ohonynt fod yn ddaearyddol anghysbell a/neu angen aros dros nos, mewn modd amserol.</w:t>
            </w:r>
          </w:p>
          <w:p w14:paraId="480C0C42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 xml:space="preserve">Cyflawni dyletswyddau </w:t>
            </w:r>
            <w:proofErr w:type="spellStart"/>
            <w:r w:rsidRPr="00B107D2">
              <w:rPr>
                <w:rFonts w:ascii="Arial" w:eastAsia="Arial" w:hAnsi="Arial" w:cs="Arial"/>
                <w:lang w:bidi="cy-GB"/>
              </w:rPr>
              <w:t>hebryngwyr</w:t>
            </w:r>
            <w:proofErr w:type="spellEnd"/>
            <w:r w:rsidRPr="00B107D2">
              <w:rPr>
                <w:rFonts w:ascii="Arial" w:eastAsia="Arial" w:hAnsi="Arial" w:cs="Arial"/>
                <w:lang w:bidi="cy-GB"/>
              </w:rPr>
              <w:t xml:space="preserve"> yn ôl yr angen, gan gynnwys ar gyfer meddygon ymgynghorol sy’n rhoi canlyniadau </w:t>
            </w:r>
            <w:proofErr w:type="spellStart"/>
            <w:r w:rsidRPr="00B107D2">
              <w:rPr>
                <w:rFonts w:ascii="Arial" w:eastAsia="Arial" w:hAnsi="Arial" w:cs="Arial"/>
                <w:lang w:bidi="cy-GB"/>
              </w:rPr>
              <w:t>anfalaen</w:t>
            </w:r>
            <w:proofErr w:type="spellEnd"/>
            <w:r w:rsidRPr="00B107D2">
              <w:rPr>
                <w:rFonts w:ascii="Arial" w:eastAsia="Arial" w:hAnsi="Arial" w:cs="Arial"/>
                <w:lang w:bidi="cy-GB"/>
              </w:rPr>
              <w:t xml:space="preserve"> a malaen mewn achosion lle nad yw cynghorydd nyrsio ar gael.</w:t>
            </w:r>
          </w:p>
          <w:p w14:paraId="113F0B5C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 xml:space="preserve">Cychwyn ymchwiliadau mewn meysydd fel anghysondebau, gan </w:t>
            </w:r>
            <w:proofErr w:type="spellStart"/>
            <w:r w:rsidRPr="00B107D2">
              <w:rPr>
                <w:rFonts w:ascii="Arial" w:eastAsia="Arial" w:hAnsi="Arial" w:cs="Arial"/>
                <w:lang w:bidi="cy-GB"/>
              </w:rPr>
              <w:t>uwchgyfeirio</w:t>
            </w:r>
            <w:proofErr w:type="spellEnd"/>
            <w:r w:rsidRPr="00B107D2">
              <w:rPr>
                <w:rFonts w:ascii="Arial" w:eastAsia="Arial" w:hAnsi="Arial" w:cs="Arial"/>
                <w:lang w:bidi="cy-GB"/>
              </w:rPr>
              <w:t xml:space="preserve"> i staff uwch yn ôl yr angen.</w:t>
            </w:r>
          </w:p>
          <w:p w14:paraId="3AA3718F" w14:textId="77777777" w:rsidR="00B107D2" w:rsidRPr="00B107D2" w:rsidRDefault="00B107D2" w:rsidP="00B107D2">
            <w:pPr>
              <w:rPr>
                <w:rFonts w:ascii="Arial" w:hAnsi="Arial" w:cs="Arial"/>
                <w:b/>
                <w:bCs/>
              </w:rPr>
            </w:pPr>
          </w:p>
          <w:p w14:paraId="2B484A13" w14:textId="77777777" w:rsidR="00B107D2" w:rsidRPr="00B107D2" w:rsidRDefault="00B107D2" w:rsidP="00B107D2">
            <w:pPr>
              <w:rPr>
                <w:rFonts w:ascii="Arial" w:hAnsi="Arial" w:cs="Arial"/>
                <w:b/>
                <w:bCs/>
              </w:rPr>
            </w:pPr>
            <w:r w:rsidRPr="00B107D2">
              <w:rPr>
                <w:rFonts w:ascii="Arial" w:eastAsia="Arial" w:hAnsi="Arial" w:cs="Arial"/>
                <w:b/>
                <w:lang w:bidi="cy-GB"/>
              </w:rPr>
              <w:t>Cyllid a Chyllideb</w:t>
            </w:r>
          </w:p>
          <w:p w14:paraId="0F4E8D8D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Sicrhau defnydd effeithlon o adnoddau trwy ddefnyddio stoc yn nhrefn dyddiad a sicrhau lefelau digonol parhaus, adrodd neu archebu cyflenwadau yn ôl yr angen.</w:t>
            </w:r>
          </w:p>
          <w:p w14:paraId="53991B1C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Ymrwymo i gyflawni'r cymhwyster Lefel 4 gofynnol er mwyn sicrhau bod buddsoddiad ariannol o fudd wrth ddarparu gwasanaethau.</w:t>
            </w:r>
          </w:p>
          <w:p w14:paraId="33B1E68D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Bod yn gyfrifol am gyflwyno eich treuliau a’ch hawliadau eich hun yn gywir ac yn amserol, gan roi gwybod am unrhyw anghysondebau mewn cyflog yn brydlon i reolwyr.</w:t>
            </w:r>
          </w:p>
          <w:p w14:paraId="4AE67FD8" w14:textId="77777777" w:rsidR="00B107D2" w:rsidRPr="00B107D2" w:rsidRDefault="00B107D2" w:rsidP="00B107D2">
            <w:pPr>
              <w:rPr>
                <w:rFonts w:ascii="Arial" w:hAnsi="Arial" w:cs="Arial"/>
                <w:b/>
                <w:bCs/>
              </w:rPr>
            </w:pPr>
          </w:p>
          <w:p w14:paraId="07C36C65" w14:textId="77777777" w:rsidR="00B107D2" w:rsidRPr="00B107D2" w:rsidRDefault="00B107D2" w:rsidP="00B107D2">
            <w:pPr>
              <w:rPr>
                <w:rFonts w:ascii="Arial" w:hAnsi="Arial" w:cs="Arial"/>
                <w:b/>
                <w:bCs/>
              </w:rPr>
            </w:pPr>
            <w:r w:rsidRPr="00B107D2">
              <w:rPr>
                <w:rFonts w:ascii="Arial" w:eastAsia="Arial" w:hAnsi="Arial" w:cs="Arial"/>
                <w:b/>
                <w:lang w:bidi="cy-GB"/>
              </w:rPr>
              <w:t>Rheoli, Arwain a/neu Hyfforddi</w:t>
            </w:r>
          </w:p>
          <w:p w14:paraId="6F2219E2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Byddwch yn dilyn cymhwyster Ymarferydd Cynorthwyol Lefel 4 (Sgrinio - Mamograffeg) i ennill yr wybodaeth a'r sgiliau angenrheidiol i ymarfer fel Ymarferydd Cynorthwyol o fewn gwasanaethau sgrinio Bron Brawf Cymru, sy'n gofyn am tua 12 mis o hyfforddiant ac asesiad academaidd a chlinigol.</w:t>
            </w:r>
          </w:p>
          <w:p w14:paraId="0A47DFFA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Bod yn ymwybodol o ddatblygiadau ymarfer diweddaraf ac ymgorffori'r angen i hyfforddi ar offer newydd yn ôl yr angen.</w:t>
            </w:r>
          </w:p>
          <w:p w14:paraId="02682A74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Efallai y bydd gofyn i chi gefnogi hyfforddiant a datblygiad Gweithwyr Cymorth Clinigol neu hyfforddeion Ymarferwyr Cynorthwyol yn y dyfodol.</w:t>
            </w:r>
          </w:p>
          <w:p w14:paraId="71315331" w14:textId="31753D11" w:rsidR="00B107D2" w:rsidRPr="00B107D2" w:rsidRDefault="00A45EC1" w:rsidP="00B10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 cyflawni cofrestr Ymarferwyr Cynorthwyol Cymdeithas y Radiograffwyr a'i hachredu'n barhaus yn wirfoddol ond rydym yn annog hyn, a byddwch yn cael eich cefnogi gan reolwyr i gael hyn.</w:t>
            </w:r>
          </w:p>
          <w:p w14:paraId="0C5181B5" w14:textId="77777777" w:rsidR="00B107D2" w:rsidRPr="00B107D2" w:rsidRDefault="00B107D2" w:rsidP="00B107D2">
            <w:pPr>
              <w:rPr>
                <w:rFonts w:ascii="Arial" w:hAnsi="Arial" w:cs="Arial"/>
                <w:b/>
                <w:bCs/>
              </w:rPr>
            </w:pPr>
          </w:p>
          <w:p w14:paraId="2DE9AD62" w14:textId="77777777" w:rsidR="00B107D2" w:rsidRPr="00B107D2" w:rsidRDefault="00B107D2" w:rsidP="00B107D2">
            <w:pPr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B107D2">
              <w:rPr>
                <w:rFonts w:ascii="Arial" w:eastAsia="Arial" w:hAnsi="Arial" w:cs="Arial"/>
                <w:b/>
                <w:lang w:bidi="cy-GB"/>
              </w:rPr>
              <w:t>Digidol a Gwybodaeth</w:t>
            </w:r>
          </w:p>
          <w:p w14:paraId="78AD5E04" w14:textId="77777777" w:rsidR="00B107D2" w:rsidRPr="00B107D2" w:rsidRDefault="00B107D2" w:rsidP="00B107D2">
            <w:pPr>
              <w:pStyle w:val="BodyText3"/>
              <w:spacing w:after="0" w:line="240" w:lineRule="auto"/>
              <w:rPr>
                <w:sz w:val="22"/>
                <w:szCs w:val="22"/>
              </w:rPr>
            </w:pPr>
            <w:r w:rsidRPr="00B107D2">
              <w:rPr>
                <w:sz w:val="22"/>
                <w:szCs w:val="22"/>
                <w:lang w:bidi="cy-GB"/>
              </w:rPr>
              <w:t xml:space="preserve">Defnyddio amrywiaeth o raglenni meddalwedd fel y System Sgrinio’r Fron Genedlaethol (NBSS) a’r System Archifo Lluniau a Chyfathrebu (PACS) i gofnodi, cyrchu, gwirio a diweddaru demograffeg cleifion, gwybodaeth glinigol, delweddau, a chanlyniadau, a sicrhau bod yr holl ddata o unedau symudol yn cael eu mewnbynnu i'r systemau hyn. </w:t>
            </w:r>
          </w:p>
          <w:p w14:paraId="2DFCC25B" w14:textId="77777777" w:rsidR="00B107D2" w:rsidRPr="00B107D2" w:rsidRDefault="00B107D2" w:rsidP="00B107D2">
            <w:pPr>
              <w:pStyle w:val="BodyText3"/>
              <w:spacing w:after="0" w:line="240" w:lineRule="auto"/>
              <w:rPr>
                <w:sz w:val="22"/>
                <w:szCs w:val="22"/>
              </w:rPr>
            </w:pPr>
            <w:r w:rsidRPr="00B107D2">
              <w:rPr>
                <w:sz w:val="22"/>
                <w:szCs w:val="22"/>
                <w:lang w:bidi="cy-GB"/>
              </w:rPr>
              <w:t xml:space="preserve">Paratoi data digidol ar gyfer gwaith ar unedau symudol a threfnu i ddelweddau o adalw technegol fod ar gael i'r gwefannau hyn. </w:t>
            </w:r>
          </w:p>
          <w:p w14:paraId="54B8DD1F" w14:textId="77777777" w:rsidR="00B107D2" w:rsidRPr="00B107D2" w:rsidRDefault="00B107D2" w:rsidP="00B107D2">
            <w:pPr>
              <w:pStyle w:val="BodyText3"/>
              <w:spacing w:after="0" w:line="240" w:lineRule="auto"/>
              <w:rPr>
                <w:sz w:val="22"/>
                <w:szCs w:val="22"/>
              </w:rPr>
            </w:pPr>
            <w:r w:rsidRPr="00B107D2">
              <w:rPr>
                <w:sz w:val="22"/>
                <w:szCs w:val="22"/>
                <w:lang w:bidi="cy-GB"/>
              </w:rPr>
              <w:t xml:space="preserve">Mewnforio delweddau o sefydliadau allanol a safleoedd eraill Bron Brawf Cymru trwy Borth Cyfnewid Delweddau (IEP) neu gryno ddisgiau, gwirio </w:t>
            </w:r>
            <w:proofErr w:type="spellStart"/>
            <w:r w:rsidRPr="00B107D2">
              <w:rPr>
                <w:sz w:val="22"/>
                <w:szCs w:val="22"/>
                <w:lang w:bidi="cy-GB"/>
              </w:rPr>
              <w:t>uwchlwytho</w:t>
            </w:r>
            <w:proofErr w:type="spellEnd"/>
            <w:r w:rsidRPr="00B107D2">
              <w:rPr>
                <w:sz w:val="22"/>
                <w:szCs w:val="22"/>
                <w:lang w:bidi="cy-GB"/>
              </w:rPr>
              <w:t xml:space="preserve"> llwyddiannus a gweithredu unrhyw geisiadau i allforio i sefydliadau allanol gan ddefnyddio'r un systemau, </w:t>
            </w:r>
            <w:proofErr w:type="spellStart"/>
            <w:r w:rsidRPr="00B107D2">
              <w:rPr>
                <w:sz w:val="22"/>
                <w:szCs w:val="22"/>
                <w:lang w:bidi="cy-GB"/>
              </w:rPr>
              <w:t>uwchlwytho</w:t>
            </w:r>
            <w:proofErr w:type="spellEnd"/>
            <w:r w:rsidRPr="00B107D2">
              <w:rPr>
                <w:sz w:val="22"/>
                <w:szCs w:val="22"/>
                <w:lang w:bidi="cy-GB"/>
              </w:rPr>
              <w:t xml:space="preserve"> delweddau PERFFORMIO.</w:t>
            </w:r>
          </w:p>
          <w:p w14:paraId="5307D3B7" w14:textId="77777777" w:rsidR="00B107D2" w:rsidRPr="00B107D2" w:rsidRDefault="00B107D2" w:rsidP="00B107D2">
            <w:pPr>
              <w:pStyle w:val="BodyText3"/>
              <w:spacing w:after="0" w:line="240" w:lineRule="auto"/>
              <w:rPr>
                <w:sz w:val="22"/>
                <w:szCs w:val="22"/>
              </w:rPr>
            </w:pPr>
            <w:r w:rsidRPr="00B107D2">
              <w:rPr>
                <w:sz w:val="22"/>
                <w:szCs w:val="22"/>
                <w:lang w:bidi="cy-GB"/>
              </w:rPr>
              <w:lastRenderedPageBreak/>
              <w:t>Paratoi a chyfateb ffilmiau digidol ac analog er mwyn adrodd arnynt, digideiddio ffilmiau a ffurflenni a'u mewnforio i PACS yn ôl yr angen a chynorthwyo gyda pharatoi delweddau ar gyfer cyfarfodydd y Tîm Amlddisgyblaethol.</w:t>
            </w:r>
          </w:p>
          <w:p w14:paraId="6E51EB12" w14:textId="77777777" w:rsidR="00B107D2" w:rsidRPr="00B107D2" w:rsidRDefault="00B107D2" w:rsidP="00B107D2">
            <w:pPr>
              <w:pStyle w:val="BodyText3"/>
              <w:spacing w:after="0" w:line="240" w:lineRule="auto"/>
              <w:rPr>
                <w:sz w:val="22"/>
                <w:szCs w:val="22"/>
              </w:rPr>
            </w:pPr>
            <w:r w:rsidRPr="00B107D2">
              <w:rPr>
                <w:sz w:val="22"/>
                <w:szCs w:val="22"/>
                <w:lang w:bidi="cy-GB"/>
              </w:rPr>
              <w:t xml:space="preserve">Datrys problemau syml gyda systemau digidol / gwybodeg gan ddefnyddio gwybodaeth o hyfforddiant system, gan </w:t>
            </w:r>
            <w:proofErr w:type="spellStart"/>
            <w:r w:rsidRPr="00B107D2">
              <w:rPr>
                <w:sz w:val="22"/>
                <w:szCs w:val="22"/>
                <w:lang w:bidi="cy-GB"/>
              </w:rPr>
              <w:t>uwchgyfeirio</w:t>
            </w:r>
            <w:proofErr w:type="spellEnd"/>
            <w:r w:rsidRPr="00B107D2">
              <w:rPr>
                <w:sz w:val="22"/>
                <w:szCs w:val="22"/>
                <w:lang w:bidi="cy-GB"/>
              </w:rPr>
              <w:t xml:space="preserve"> materion y tu hwnt i'w datrys yn brydlon. </w:t>
            </w:r>
          </w:p>
          <w:p w14:paraId="0C972A3D" w14:textId="77777777" w:rsidR="00B107D2" w:rsidRPr="00B107D2" w:rsidRDefault="00B107D2" w:rsidP="00B107D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B107D2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B107D2" w:rsidRPr="00B107D2" w:rsidRDefault="00B107D2" w:rsidP="00B107D2">
            <w:pPr>
              <w:pStyle w:val="Heading2"/>
              <w:rPr>
                <w:sz w:val="22"/>
                <w:szCs w:val="22"/>
              </w:rPr>
            </w:pPr>
            <w:bookmarkStart w:id="4" w:name="_Hlk148604444"/>
            <w:r w:rsidRPr="00B107D2">
              <w:rPr>
                <w:sz w:val="22"/>
                <w:szCs w:val="22"/>
                <w:lang w:bidi="cy-GB"/>
              </w:rPr>
              <w:lastRenderedPageBreak/>
              <w:t>MANYLEB Y PERSON</w:t>
            </w:r>
          </w:p>
        </w:tc>
      </w:tr>
      <w:tr w:rsidR="00B107D2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5C53E3CB" w:rsidR="00B107D2" w:rsidRPr="00B107D2" w:rsidRDefault="00B107D2" w:rsidP="00B107D2">
            <w:pPr>
              <w:pStyle w:val="Heading2"/>
              <w:rPr>
                <w:sz w:val="22"/>
                <w:szCs w:val="22"/>
              </w:rPr>
            </w:pPr>
            <w:bookmarkStart w:id="5" w:name="_Hlk148604390"/>
            <w:bookmarkStart w:id="6" w:name="_Hlk148604307"/>
            <w:bookmarkEnd w:id="4"/>
            <w:r w:rsidRPr="00B107D2">
              <w:rPr>
                <w:sz w:val="22"/>
                <w:szCs w:val="22"/>
                <w:lang w:bidi="cy-GB"/>
              </w:rPr>
              <w:t>Cymwysterau a Gwybodaeth</w:t>
            </w:r>
          </w:p>
        </w:tc>
      </w:tr>
      <w:bookmarkEnd w:id="5"/>
      <w:tr w:rsidR="00B107D2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CE0053F" w14:textId="77777777" w:rsidR="00B107D2" w:rsidRPr="00B107D2" w:rsidRDefault="00B107D2" w:rsidP="00B107D2">
            <w:pPr>
              <w:pStyle w:val="Heading3"/>
              <w:rPr>
                <w:sz w:val="22"/>
                <w:szCs w:val="22"/>
              </w:rPr>
            </w:pPr>
            <w:r w:rsidRPr="00B107D2">
              <w:rPr>
                <w:sz w:val="22"/>
                <w:szCs w:val="22"/>
                <w:lang w:bidi="cy-GB"/>
              </w:rPr>
              <w:t>Hanfodol</w:t>
            </w:r>
          </w:p>
          <w:p w14:paraId="6085C814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Cymhwyster Ymarferydd Cynorthwyol Lefel 4 (Sgrinio - Mamograffeg) neu gyfwerth</w:t>
            </w:r>
          </w:p>
          <w:p w14:paraId="0999482B" w14:textId="77777777" w:rsidR="00B107D2" w:rsidRPr="00B107D2" w:rsidRDefault="00B107D2" w:rsidP="00B107D2">
            <w:pPr>
              <w:rPr>
                <w:rFonts w:ascii="Arial" w:hAnsi="Arial" w:cs="Arial"/>
              </w:rPr>
            </w:pPr>
          </w:p>
          <w:p w14:paraId="5A4DBBD4" w14:textId="77777777" w:rsidR="00B107D2" w:rsidRPr="00B107D2" w:rsidRDefault="00B107D2" w:rsidP="00B107D2">
            <w:pPr>
              <w:pStyle w:val="Heading3"/>
              <w:rPr>
                <w:sz w:val="22"/>
                <w:szCs w:val="22"/>
              </w:rPr>
            </w:pPr>
            <w:r w:rsidRPr="00B107D2">
              <w:rPr>
                <w:sz w:val="22"/>
                <w:szCs w:val="22"/>
                <w:lang w:bidi="cy-GB"/>
              </w:rPr>
              <w:t>Dymunol</w:t>
            </w:r>
          </w:p>
          <w:p w14:paraId="612055C8" w14:textId="4A78D3EE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Diploma Lefel 3 mewn Sgrinio Iechyd neu faes Gofal Iechyd arall.</w:t>
            </w:r>
          </w:p>
        </w:tc>
      </w:tr>
      <w:tr w:rsidR="00B107D2" w:rsidRPr="005203F9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B107D2" w:rsidRPr="00B107D2" w:rsidRDefault="00B107D2" w:rsidP="00B107D2">
            <w:pPr>
              <w:pStyle w:val="Heading2"/>
              <w:rPr>
                <w:sz w:val="22"/>
                <w:szCs w:val="22"/>
              </w:rPr>
            </w:pPr>
            <w:bookmarkStart w:id="7" w:name="_Hlk148604455"/>
            <w:r w:rsidRPr="00B107D2">
              <w:rPr>
                <w:sz w:val="22"/>
                <w:szCs w:val="22"/>
                <w:lang w:bidi="cy-GB"/>
              </w:rPr>
              <w:t>Profiad</w:t>
            </w:r>
          </w:p>
        </w:tc>
      </w:tr>
      <w:bookmarkEnd w:id="7"/>
      <w:tr w:rsidR="00B107D2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2923849" w14:textId="77777777" w:rsidR="00B107D2" w:rsidRPr="00B107D2" w:rsidRDefault="00B107D2" w:rsidP="00B107D2">
            <w:pPr>
              <w:rPr>
                <w:rFonts w:ascii="Arial" w:hAnsi="Arial" w:cs="Arial"/>
                <w:b/>
                <w:bCs/>
              </w:rPr>
            </w:pPr>
            <w:r w:rsidRPr="00B107D2">
              <w:rPr>
                <w:rFonts w:ascii="Arial" w:eastAsia="Arial" w:hAnsi="Arial" w:cs="Arial"/>
                <w:b/>
                <w:lang w:bidi="cy-GB"/>
              </w:rPr>
              <w:t>Hanfodol</w:t>
            </w:r>
          </w:p>
          <w:p w14:paraId="0D6987DA" w14:textId="77777777" w:rsidR="00ED008A" w:rsidRDefault="00B107D2" w:rsidP="00ED008A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Profiad o weithio gyda phobl.</w:t>
            </w:r>
          </w:p>
          <w:p w14:paraId="12F769E5" w14:textId="26E07EB4" w:rsidR="00B107D2" w:rsidRPr="00B107D2" w:rsidRDefault="00B107D2" w:rsidP="00B107D2">
            <w:pPr>
              <w:rPr>
                <w:rFonts w:ascii="Arial" w:hAnsi="Arial" w:cs="Arial"/>
                <w:b/>
                <w:bCs/>
              </w:rPr>
            </w:pPr>
            <w:r w:rsidRPr="00B107D2">
              <w:rPr>
                <w:rFonts w:ascii="Arial" w:eastAsia="Arial" w:hAnsi="Arial" w:cs="Arial"/>
                <w:b/>
                <w:lang w:bidi="cy-GB"/>
              </w:rPr>
              <w:t xml:space="preserve"> </w:t>
            </w:r>
          </w:p>
          <w:p w14:paraId="38A63642" w14:textId="77777777" w:rsidR="00B107D2" w:rsidRPr="00B107D2" w:rsidRDefault="00B107D2" w:rsidP="00B107D2">
            <w:pPr>
              <w:rPr>
                <w:rFonts w:ascii="Arial" w:hAnsi="Arial" w:cs="Arial"/>
                <w:b/>
                <w:bCs/>
              </w:rPr>
            </w:pPr>
            <w:r w:rsidRPr="00B107D2">
              <w:rPr>
                <w:rFonts w:ascii="Arial" w:eastAsia="Arial" w:hAnsi="Arial" w:cs="Arial"/>
                <w:b/>
                <w:lang w:bidi="cy-GB"/>
              </w:rPr>
              <w:t>Dymunol</w:t>
            </w:r>
          </w:p>
          <w:p w14:paraId="5B7C4111" w14:textId="77777777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Profiad blaenorol mewn iechyd a/neu ofal cymdeithasol naill ai mewn swydd gyflogedig, profiad gwaith, neu wirfoddol</w:t>
            </w:r>
          </w:p>
          <w:p w14:paraId="661CA5D5" w14:textId="4136D884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Gwybodaeth am wasanaethau NHBSS a Bron Brawf Cymru.</w:t>
            </w:r>
          </w:p>
        </w:tc>
      </w:tr>
      <w:tr w:rsidR="00B107D2" w:rsidRPr="005203F9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B107D2" w:rsidRPr="00B107D2" w:rsidRDefault="00B107D2" w:rsidP="00B107D2">
            <w:pPr>
              <w:pStyle w:val="Heading2"/>
              <w:rPr>
                <w:sz w:val="22"/>
                <w:szCs w:val="22"/>
              </w:rPr>
            </w:pPr>
            <w:bookmarkStart w:id="8" w:name="_Hlk148604486"/>
            <w:r w:rsidRPr="00B107D2">
              <w:rPr>
                <w:sz w:val="22"/>
                <w:szCs w:val="22"/>
                <w:lang w:bidi="cy-GB"/>
              </w:rPr>
              <w:t>Sgiliau a Phriodoleddau</w:t>
            </w:r>
          </w:p>
        </w:tc>
      </w:tr>
      <w:bookmarkEnd w:id="8"/>
      <w:tr w:rsidR="00B107D2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7FA2E4D4" w14:textId="35D8393C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Sgiliau cyfathrebu llafar ac ysgrifenedig da a sgiliau cyfrifiadurol sylfaenol.</w:t>
            </w:r>
          </w:p>
          <w:p w14:paraId="36737836" w14:textId="1D07230C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 xml:space="preserve">Dull gofalgar ac </w:t>
            </w:r>
            <w:proofErr w:type="spellStart"/>
            <w:r w:rsidRPr="00B107D2">
              <w:rPr>
                <w:rFonts w:ascii="Arial" w:eastAsia="Arial" w:hAnsi="Arial" w:cs="Arial"/>
                <w:lang w:bidi="cy-GB"/>
              </w:rPr>
              <w:t>empathetig</w:t>
            </w:r>
            <w:proofErr w:type="spellEnd"/>
            <w:r w:rsidRPr="00B107D2">
              <w:rPr>
                <w:rFonts w:ascii="Arial" w:eastAsia="Arial" w:hAnsi="Arial" w:cs="Arial"/>
                <w:lang w:bidi="cy-GB"/>
              </w:rPr>
              <w:t>, y gallu i ddelio â sefyllfaoedd trallodus.</w:t>
            </w:r>
          </w:p>
          <w:p w14:paraId="12CD2131" w14:textId="0687A665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Y gallu i weithio'n annibynnol ac fel rhan o dîm.</w:t>
            </w:r>
          </w:p>
          <w:p w14:paraId="3FCEED8F" w14:textId="476EF3B1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Trefnus a gallu parhau i ganolbwyntio a pheidio â chynhyrfu o dan bwysau ac mewn amgylcheddau prysur.</w:t>
            </w:r>
          </w:p>
          <w:p w14:paraId="3D4F65ED" w14:textId="2A061C0D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Cymhelliant a pharod i ddysgu mewn amgylchiadau addysgol a chlinigol, chwilio am ddysgu, derbyn cyfarwyddyd a rhoi/derbyn adborth gwrthgyferbyniol.</w:t>
            </w:r>
          </w:p>
          <w:p w14:paraId="12AAD18C" w14:textId="3900C9CA" w:rsidR="00B107D2" w:rsidRPr="00B107D2" w:rsidRDefault="00B107D2" w:rsidP="00B107D2">
            <w:pPr>
              <w:rPr>
                <w:rFonts w:ascii="Arial" w:hAnsi="Arial" w:cs="Arial"/>
                <w:color w:val="000000" w:themeColor="text1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Mae Sgiliau Cymraeg yn ddymunol ar lefelau 1 i 5 o ran deall, siarad, darllen ac ysgrifennu.</w:t>
            </w:r>
          </w:p>
        </w:tc>
      </w:tr>
      <w:tr w:rsidR="00B107D2" w:rsidRPr="005203F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B107D2" w:rsidRPr="00B107D2" w:rsidRDefault="00B107D2" w:rsidP="00B107D2">
            <w:pPr>
              <w:pStyle w:val="Heading2"/>
              <w:rPr>
                <w:sz w:val="22"/>
                <w:szCs w:val="22"/>
              </w:rPr>
            </w:pPr>
            <w:bookmarkStart w:id="9" w:name="_Hlk148604582"/>
            <w:r w:rsidRPr="00B107D2">
              <w:rPr>
                <w:sz w:val="22"/>
                <w:szCs w:val="22"/>
                <w:lang w:bidi="cy-GB"/>
              </w:rPr>
              <w:t>Arall</w:t>
            </w:r>
          </w:p>
        </w:tc>
      </w:tr>
      <w:bookmarkEnd w:id="9"/>
      <w:tr w:rsidR="00B107D2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29B387FB" w14:textId="6E4A2040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Cliriad DBS Boddhaol Safonol/Manwl gan gynnwys gwiriad Rhestr Gwahardd Oedolion.</w:t>
            </w:r>
          </w:p>
          <w:p w14:paraId="77ECDD0B" w14:textId="2CC4173C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Y gallu i symud a thrin offer a chynorthwyo gyda chodi a chario cleifion, deheurwydd dwylo i osod cleifion ar gyfer delweddu.</w:t>
            </w:r>
          </w:p>
          <w:p w14:paraId="284792EB" w14:textId="3DD8F00B" w:rsidR="00B107D2" w:rsidRPr="00B107D2" w:rsidRDefault="00B107D2" w:rsidP="00B107D2">
            <w:pPr>
              <w:rPr>
                <w:rFonts w:ascii="Arial" w:hAnsi="Arial" w:cs="Arial"/>
              </w:rPr>
            </w:pPr>
            <w:r w:rsidRPr="00B107D2">
              <w:rPr>
                <w:rFonts w:ascii="Arial" w:eastAsia="Arial" w:hAnsi="Arial" w:cs="Arial"/>
                <w:lang w:bidi="cy-GB"/>
              </w:rPr>
              <w:t>Y gallu i deithio rhwng unedau symudol Bron Brawf Cymru mewn modd amserol a lle gallai fod angen aros dros nos.</w:t>
            </w:r>
          </w:p>
        </w:tc>
      </w:tr>
      <w:bookmarkEnd w:id="6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153B"/>
    <w:multiLevelType w:val="hybridMultilevel"/>
    <w:tmpl w:val="BBA4F6B8"/>
    <w:lvl w:ilvl="0" w:tplc="77628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719293">
    <w:abstractNumId w:val="1"/>
  </w:num>
  <w:num w:numId="2" w16cid:durableId="1129670297">
    <w:abstractNumId w:val="9"/>
  </w:num>
  <w:num w:numId="3" w16cid:durableId="562299508">
    <w:abstractNumId w:val="7"/>
  </w:num>
  <w:num w:numId="4" w16cid:durableId="1723017948">
    <w:abstractNumId w:val="4"/>
  </w:num>
  <w:num w:numId="5" w16cid:durableId="767625207">
    <w:abstractNumId w:val="6"/>
  </w:num>
  <w:num w:numId="6" w16cid:durableId="552815575">
    <w:abstractNumId w:val="2"/>
  </w:num>
  <w:num w:numId="7" w16cid:durableId="1351183222">
    <w:abstractNumId w:val="17"/>
  </w:num>
  <w:num w:numId="8" w16cid:durableId="68965513">
    <w:abstractNumId w:val="12"/>
  </w:num>
  <w:num w:numId="9" w16cid:durableId="991132300">
    <w:abstractNumId w:val="5"/>
  </w:num>
  <w:num w:numId="10" w16cid:durableId="1922060353">
    <w:abstractNumId w:val="8"/>
  </w:num>
  <w:num w:numId="11" w16cid:durableId="1324817285">
    <w:abstractNumId w:val="14"/>
  </w:num>
  <w:num w:numId="12" w16cid:durableId="1171724117">
    <w:abstractNumId w:val="13"/>
  </w:num>
  <w:num w:numId="13" w16cid:durableId="616520759">
    <w:abstractNumId w:val="10"/>
  </w:num>
  <w:num w:numId="14" w16cid:durableId="781533840">
    <w:abstractNumId w:val="0"/>
  </w:num>
  <w:num w:numId="15" w16cid:durableId="634916607">
    <w:abstractNumId w:val="15"/>
  </w:num>
  <w:num w:numId="16" w16cid:durableId="25522366">
    <w:abstractNumId w:val="3"/>
  </w:num>
  <w:num w:numId="17" w16cid:durableId="1190217057">
    <w:abstractNumId w:val="16"/>
  </w:num>
  <w:num w:numId="18" w16cid:durableId="5744373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0/7NVbrT3JPzOg5VPTlzmYD58K4ZyasdYFoW9t1YKy7yhnEhgLJkGo6VQtUCDnXtvWM/RLReg/TkINYuBSykQ==" w:salt="CKg5KhElQO1L88+rimcm1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75891"/>
    <w:rsid w:val="000803B7"/>
    <w:rsid w:val="00081944"/>
    <w:rsid w:val="00082AEE"/>
    <w:rsid w:val="000A785E"/>
    <w:rsid w:val="000F0CF4"/>
    <w:rsid w:val="000F19FC"/>
    <w:rsid w:val="001146A4"/>
    <w:rsid w:val="00117B66"/>
    <w:rsid w:val="0014089E"/>
    <w:rsid w:val="001A4BAA"/>
    <w:rsid w:val="001C4AA7"/>
    <w:rsid w:val="001E034A"/>
    <w:rsid w:val="001F495F"/>
    <w:rsid w:val="001F73A9"/>
    <w:rsid w:val="0023086E"/>
    <w:rsid w:val="00244AAC"/>
    <w:rsid w:val="00252FF6"/>
    <w:rsid w:val="00272165"/>
    <w:rsid w:val="002A488F"/>
    <w:rsid w:val="002A6817"/>
    <w:rsid w:val="003348AA"/>
    <w:rsid w:val="00347A0F"/>
    <w:rsid w:val="0035570B"/>
    <w:rsid w:val="003618C2"/>
    <w:rsid w:val="0036687C"/>
    <w:rsid w:val="0039120A"/>
    <w:rsid w:val="003A5B38"/>
    <w:rsid w:val="003B2315"/>
    <w:rsid w:val="003C14D9"/>
    <w:rsid w:val="003F49D7"/>
    <w:rsid w:val="003F6FF5"/>
    <w:rsid w:val="00407F00"/>
    <w:rsid w:val="00420346"/>
    <w:rsid w:val="004310DA"/>
    <w:rsid w:val="00441C89"/>
    <w:rsid w:val="00451472"/>
    <w:rsid w:val="00461A25"/>
    <w:rsid w:val="004629E7"/>
    <w:rsid w:val="00487BA3"/>
    <w:rsid w:val="00492318"/>
    <w:rsid w:val="004A66BA"/>
    <w:rsid w:val="004E1C6C"/>
    <w:rsid w:val="004E47D4"/>
    <w:rsid w:val="004F1AB3"/>
    <w:rsid w:val="004F48A9"/>
    <w:rsid w:val="005103D7"/>
    <w:rsid w:val="00512E1C"/>
    <w:rsid w:val="005203F9"/>
    <w:rsid w:val="005306AB"/>
    <w:rsid w:val="00536BBE"/>
    <w:rsid w:val="00542F3F"/>
    <w:rsid w:val="00550FDE"/>
    <w:rsid w:val="0056313C"/>
    <w:rsid w:val="00582D63"/>
    <w:rsid w:val="00592338"/>
    <w:rsid w:val="00594D0B"/>
    <w:rsid w:val="0059775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270A0"/>
    <w:rsid w:val="0064302D"/>
    <w:rsid w:val="00646DBF"/>
    <w:rsid w:val="00677666"/>
    <w:rsid w:val="00677E56"/>
    <w:rsid w:val="00691B93"/>
    <w:rsid w:val="00694F3D"/>
    <w:rsid w:val="006959DC"/>
    <w:rsid w:val="006A7568"/>
    <w:rsid w:val="006B4D7B"/>
    <w:rsid w:val="006D7059"/>
    <w:rsid w:val="00701F2A"/>
    <w:rsid w:val="00712545"/>
    <w:rsid w:val="00712ACF"/>
    <w:rsid w:val="007202D8"/>
    <w:rsid w:val="00724EB4"/>
    <w:rsid w:val="007333CA"/>
    <w:rsid w:val="007513E1"/>
    <w:rsid w:val="00770A71"/>
    <w:rsid w:val="00774950"/>
    <w:rsid w:val="007A36D6"/>
    <w:rsid w:val="007D4434"/>
    <w:rsid w:val="00803901"/>
    <w:rsid w:val="00817113"/>
    <w:rsid w:val="00837F3A"/>
    <w:rsid w:val="008417B3"/>
    <w:rsid w:val="008418A4"/>
    <w:rsid w:val="00844941"/>
    <w:rsid w:val="0085201D"/>
    <w:rsid w:val="00862AA9"/>
    <w:rsid w:val="00867730"/>
    <w:rsid w:val="00886BE2"/>
    <w:rsid w:val="00896599"/>
    <w:rsid w:val="008B5E73"/>
    <w:rsid w:val="008C0DE9"/>
    <w:rsid w:val="008C4431"/>
    <w:rsid w:val="008F7034"/>
    <w:rsid w:val="00904D85"/>
    <w:rsid w:val="00913FA1"/>
    <w:rsid w:val="00945D9A"/>
    <w:rsid w:val="00954726"/>
    <w:rsid w:val="00956F8B"/>
    <w:rsid w:val="00977970"/>
    <w:rsid w:val="00995A03"/>
    <w:rsid w:val="009C6D60"/>
    <w:rsid w:val="009D02F4"/>
    <w:rsid w:val="00A046F9"/>
    <w:rsid w:val="00A05583"/>
    <w:rsid w:val="00A15F7B"/>
    <w:rsid w:val="00A245C2"/>
    <w:rsid w:val="00A330DA"/>
    <w:rsid w:val="00A44ADB"/>
    <w:rsid w:val="00A45EC1"/>
    <w:rsid w:val="00A46AC0"/>
    <w:rsid w:val="00A56EF0"/>
    <w:rsid w:val="00A659A5"/>
    <w:rsid w:val="00A7789F"/>
    <w:rsid w:val="00A849AE"/>
    <w:rsid w:val="00A905B5"/>
    <w:rsid w:val="00A92FBD"/>
    <w:rsid w:val="00AB2CCE"/>
    <w:rsid w:val="00AC5448"/>
    <w:rsid w:val="00AF27E9"/>
    <w:rsid w:val="00B078B7"/>
    <w:rsid w:val="00B107D2"/>
    <w:rsid w:val="00B20F52"/>
    <w:rsid w:val="00B35617"/>
    <w:rsid w:val="00B6091C"/>
    <w:rsid w:val="00B82008"/>
    <w:rsid w:val="00BA7833"/>
    <w:rsid w:val="00BB208C"/>
    <w:rsid w:val="00BD03F0"/>
    <w:rsid w:val="00BD424F"/>
    <w:rsid w:val="00C02579"/>
    <w:rsid w:val="00C0733A"/>
    <w:rsid w:val="00C14DF3"/>
    <w:rsid w:val="00C23A65"/>
    <w:rsid w:val="00C26987"/>
    <w:rsid w:val="00C31147"/>
    <w:rsid w:val="00C3394B"/>
    <w:rsid w:val="00C65C04"/>
    <w:rsid w:val="00C7256E"/>
    <w:rsid w:val="00C87623"/>
    <w:rsid w:val="00C91DD8"/>
    <w:rsid w:val="00CA09D8"/>
    <w:rsid w:val="00CF5DB1"/>
    <w:rsid w:val="00D01B1F"/>
    <w:rsid w:val="00D04AF2"/>
    <w:rsid w:val="00D10A0A"/>
    <w:rsid w:val="00D13184"/>
    <w:rsid w:val="00D20782"/>
    <w:rsid w:val="00D23EE3"/>
    <w:rsid w:val="00D33056"/>
    <w:rsid w:val="00D36B1A"/>
    <w:rsid w:val="00D67D34"/>
    <w:rsid w:val="00D720C0"/>
    <w:rsid w:val="00DA3EEB"/>
    <w:rsid w:val="00DB1111"/>
    <w:rsid w:val="00DB14D7"/>
    <w:rsid w:val="00DD4CE6"/>
    <w:rsid w:val="00DF0FF8"/>
    <w:rsid w:val="00E21E79"/>
    <w:rsid w:val="00E367CA"/>
    <w:rsid w:val="00EA5C57"/>
    <w:rsid w:val="00ED008A"/>
    <w:rsid w:val="00EE5C05"/>
    <w:rsid w:val="00EF5C2B"/>
    <w:rsid w:val="00F2403D"/>
    <w:rsid w:val="00F257A9"/>
    <w:rsid w:val="00F36D3A"/>
    <w:rsid w:val="00F55FCD"/>
    <w:rsid w:val="00F62CF3"/>
    <w:rsid w:val="00F67D9B"/>
    <w:rsid w:val="00F82451"/>
    <w:rsid w:val="00FA24E1"/>
    <w:rsid w:val="00FA4193"/>
    <w:rsid w:val="00FB76A2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E9A96-D456-4879-A0E5-0538C1F62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3</cp:revision>
  <cp:lastPrinted>2023-10-18T12:51:00Z</cp:lastPrinted>
  <dcterms:created xsi:type="dcterms:W3CDTF">2024-07-16T15:00:00Z</dcterms:created>
  <dcterms:modified xsi:type="dcterms:W3CDTF">2024-07-16T15:00:00Z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