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504CB8C1"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10620F4B">
                <wp:simplePos x="0" y="0"/>
                <wp:positionH relativeFrom="column">
                  <wp:posOffset>5219700</wp:posOffset>
                </wp:positionH>
                <wp:positionV relativeFrom="paragraph">
                  <wp:posOffset>-295275</wp:posOffset>
                </wp:positionV>
                <wp:extent cx="25908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90800" cy="590550"/>
                        </a:xfrm>
                        <a:prstGeom prst="rect">
                          <a:avLst/>
                        </a:prstGeom>
                        <a:solidFill>
                          <a:schemeClr val="lt1"/>
                        </a:solidFill>
                        <a:ln w="6350">
                          <a:solidFill>
                            <a:prstClr val="black"/>
                          </a:solidFill>
                        </a:ln>
                      </wps:spPr>
                      <wps:txbx>
                        <w:txbxContent>
                          <w:p w14:paraId="3D0F3F8B" w14:textId="49C62461"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167037">
                              <w:rPr>
                                <w:rFonts w:ascii="Abadi Extra Light" w:hAnsi="Abadi Extra Light"/>
                                <w:color w:val="323E4F" w:themeColor="text2" w:themeShade="BF"/>
                                <w:sz w:val="24"/>
                                <w:szCs w:val="24"/>
                              </w:rPr>
                              <w:t>CYM/</w:t>
                            </w:r>
                            <w:r w:rsidR="0035317A">
                              <w:rPr>
                                <w:rFonts w:ascii="Abadi Extra Light" w:hAnsi="Abadi Extra Light"/>
                                <w:color w:val="323E4F" w:themeColor="text2" w:themeShade="BF"/>
                                <w:sz w:val="24"/>
                                <w:szCs w:val="24"/>
                              </w:rPr>
                              <w:t>Wales</w:t>
                            </w:r>
                            <w:r>
                              <w:rPr>
                                <w:rFonts w:ascii="Abadi Extra Light" w:hAnsi="Abadi Extra Light"/>
                                <w:color w:val="323E4F" w:themeColor="text2" w:themeShade="BF"/>
                                <w:sz w:val="24"/>
                                <w:szCs w:val="24"/>
                              </w:rPr>
                              <w:t>/2023/</w:t>
                            </w:r>
                            <w:r w:rsidR="0035317A">
                              <w:rPr>
                                <w:rFonts w:ascii="Abadi Extra Light" w:hAnsi="Abadi Extra Light"/>
                                <w:color w:val="323E4F" w:themeColor="text2" w:themeShade="BF"/>
                                <w:sz w:val="24"/>
                                <w:szCs w:val="24"/>
                              </w:rPr>
                              <w:t>0017</w:t>
                            </w:r>
                          </w:p>
                          <w:p w14:paraId="071F56E6" w14:textId="353ABEBA"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631286">
                              <w:rPr>
                                <w:rFonts w:ascii="Abadi Extra Light" w:hAnsi="Abadi Extra Light"/>
                                <w:color w:val="323E4F" w:themeColor="text2" w:themeShade="BF"/>
                                <w:sz w:val="24"/>
                                <w:szCs w:val="24"/>
                              </w:rPr>
                              <w:t>26</w:t>
                            </w:r>
                            <w:r>
                              <w:rPr>
                                <w:rFonts w:ascii="Abadi Extra Light" w:hAnsi="Abadi Extra Light"/>
                                <w:color w:val="323E4F" w:themeColor="text2" w:themeShade="BF"/>
                                <w:sz w:val="24"/>
                                <w:szCs w:val="24"/>
                              </w:rPr>
                              <w:t>/</w:t>
                            </w:r>
                            <w:r w:rsidR="00631286">
                              <w:rPr>
                                <w:rFonts w:ascii="Abadi Extra Light" w:hAnsi="Abadi Extra Light"/>
                                <w:color w:val="323E4F" w:themeColor="text2" w:themeShade="BF"/>
                                <w:sz w:val="24"/>
                                <w:szCs w:val="24"/>
                              </w:rPr>
                              <w:t>04</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4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" fillcolor="white [3201]" strokeweight=".5pt">
                <v:textbox>
                  <w:txbxContent>
                    <w:p w14:paraId="3D0F3F8B" w14:textId="49C62461"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167037">
                        <w:rPr>
                          <w:rFonts w:ascii="Abadi Extra Light" w:hAnsi="Abadi Extra Light"/>
                          <w:color w:val="323E4F" w:themeColor="text2" w:themeShade="BF"/>
                          <w:sz w:val="24"/>
                          <w:szCs w:val="24"/>
                        </w:rPr>
                        <w:t>CYM/</w:t>
                      </w:r>
                      <w:r w:rsidR="0035317A">
                        <w:rPr>
                          <w:rFonts w:ascii="Abadi Extra Light" w:hAnsi="Abadi Extra Light"/>
                          <w:color w:val="323E4F" w:themeColor="text2" w:themeShade="BF"/>
                          <w:sz w:val="24"/>
                          <w:szCs w:val="24"/>
                        </w:rPr>
                        <w:t>Wales</w:t>
                      </w:r>
                      <w:r>
                        <w:rPr>
                          <w:rFonts w:ascii="Abadi Extra Light" w:hAnsi="Abadi Extra Light"/>
                          <w:color w:val="323E4F" w:themeColor="text2" w:themeShade="BF"/>
                          <w:sz w:val="24"/>
                          <w:szCs w:val="24"/>
                        </w:rPr>
                        <w:t>/2023/</w:t>
                      </w:r>
                      <w:r w:rsidR="0035317A">
                        <w:rPr>
                          <w:rFonts w:ascii="Abadi Extra Light" w:hAnsi="Abadi Extra Light"/>
                          <w:color w:val="323E4F" w:themeColor="text2" w:themeShade="BF"/>
                          <w:sz w:val="24"/>
                          <w:szCs w:val="24"/>
                        </w:rPr>
                        <w:t>0017</w:t>
                      </w:r>
                    </w:p>
                    <w:p w14:paraId="071F56E6" w14:textId="353ABEBA"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631286">
                        <w:rPr>
                          <w:rFonts w:ascii="Abadi Extra Light" w:hAnsi="Abadi Extra Light"/>
                          <w:color w:val="323E4F" w:themeColor="text2" w:themeShade="BF"/>
                          <w:sz w:val="24"/>
                          <w:szCs w:val="24"/>
                        </w:rPr>
                        <w:t>26</w:t>
                      </w:r>
                      <w:r>
                        <w:rPr>
                          <w:rFonts w:ascii="Abadi Extra Light" w:hAnsi="Abadi Extra Light"/>
                          <w:color w:val="323E4F" w:themeColor="text2" w:themeShade="BF"/>
                          <w:sz w:val="24"/>
                          <w:szCs w:val="24"/>
                        </w:rPr>
                        <w:t>/</w:t>
                      </w:r>
                      <w:r w:rsidR="00631286">
                        <w:rPr>
                          <w:rFonts w:ascii="Abadi Extra Light" w:hAnsi="Abadi Extra Light"/>
                          <w:color w:val="323E4F" w:themeColor="text2" w:themeShade="BF"/>
                          <w:sz w:val="24"/>
                          <w:szCs w:val="24"/>
                        </w:rPr>
                        <w:t>04</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8148442">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BD9EDAF">
                                      <wp:extent cx="1476375" cy="871984"/>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8719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2C5C6DDB" w:rsidR="00A905B5" w:rsidRDefault="00A905B5" w:rsidP="00A905B5">
                                <w:r w:rsidRPr="00931A35">
                                  <w:rPr>
                                    <w:noProof/>
                                  </w:rPr>
                                  <w:drawing>
                                    <wp:inline distT="0" distB="0" distL="0" distR="0" wp14:anchorId="08E9B243" wp14:editId="08686F2A">
                                      <wp:extent cx="1527272" cy="838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BD9EDAF">
                                <wp:extent cx="1476375" cy="871984"/>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871984"/>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2C5C6DDB" w:rsidR="00A905B5" w:rsidRDefault="00A905B5" w:rsidP="00A905B5">
                          <w:r w:rsidRPr="00931A35">
                            <w:rPr>
                              <w:noProof/>
                            </w:rPr>
                            <w:drawing>
                              <wp:inline distT="0" distB="0" distL="0" distR="0" wp14:anchorId="08E9B243" wp14:editId="08686F2A">
                                <wp:extent cx="1527272" cy="838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A1341E9" w:rsidR="00252FF6" w:rsidRDefault="00252FF6" w:rsidP="00252FF6">
      <w:pPr>
        <w:spacing w:after="0" w:line="240" w:lineRule="auto"/>
        <w:rPr>
          <w:rFonts w:ascii="Arial" w:hAnsi="Arial" w:cs="Arial"/>
          <w:color w:val="2F5496" w:themeColor="accent1" w:themeShade="BF"/>
        </w:rPr>
      </w:pPr>
    </w:p>
    <w:p w14:paraId="2B21DAD0" w14:textId="2A3DA9F6" w:rsidR="00252FF6" w:rsidRPr="00EA5C57" w:rsidRDefault="00252FF6" w:rsidP="00C7256E">
      <w:pPr>
        <w:spacing w:after="0" w:line="240" w:lineRule="auto"/>
        <w:rPr>
          <w:rFonts w:ascii="Arial" w:hAnsi="Arial" w:cs="Arial"/>
          <w:color w:val="2F5496" w:themeColor="accent1" w:themeShade="BF"/>
        </w:rPr>
      </w:pPr>
    </w:p>
    <w:p w14:paraId="3B0866AF" w14:textId="05D4FDA9" w:rsidR="007202D8" w:rsidRDefault="007202D8" w:rsidP="007202D8">
      <w:pPr>
        <w:rPr>
          <w:rFonts w:ascii="Arial" w:hAnsi="Arial" w:cs="Arial"/>
          <w:color w:val="2F5496" w:themeColor="accent1" w:themeShade="BF"/>
          <w:sz w:val="24"/>
          <w:szCs w:val="24"/>
        </w:rPr>
      </w:pPr>
    </w:p>
    <w:p w14:paraId="4B014BD5" w14:textId="265A80A3" w:rsidR="003536DC" w:rsidRDefault="003536DC" w:rsidP="00441C89">
      <w:pPr>
        <w:spacing w:after="0" w:line="240" w:lineRule="auto"/>
        <w:rPr>
          <w:rFonts w:ascii="Arial" w:hAnsi="Arial" w:cs="Arial"/>
          <w:b/>
          <w:bCs/>
          <w:color w:val="3A4972"/>
          <w:sz w:val="24"/>
          <w:szCs w:val="24"/>
        </w:rPr>
      </w:pPr>
    </w:p>
    <w:p w14:paraId="1712A23D" w14:textId="544291D0" w:rsidR="00441C89" w:rsidRPr="00F36D3A" w:rsidRDefault="009C6D60"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 xml:space="preserve">JOB TITLE </w:t>
      </w:r>
      <w:r w:rsidRPr="00F36D3A">
        <w:rPr>
          <w:rFonts w:ascii="Arial" w:hAnsi="Arial" w:cs="Arial"/>
          <w:b/>
          <w:bCs/>
          <w:color w:val="3A4972"/>
          <w:sz w:val="24"/>
          <w:szCs w:val="24"/>
        </w:rPr>
        <w:tab/>
      </w:r>
      <w:r w:rsidRPr="00F36D3A">
        <w:rPr>
          <w:rFonts w:ascii="Arial" w:hAnsi="Arial" w:cs="Arial"/>
          <w:b/>
          <w:bCs/>
          <w:color w:val="3A4972"/>
          <w:sz w:val="24"/>
          <w:szCs w:val="24"/>
        </w:rPr>
        <w:tab/>
      </w:r>
      <w:r w:rsidR="0035317A">
        <w:rPr>
          <w:rFonts w:ascii="Arial" w:hAnsi="Arial" w:cs="Arial"/>
          <w:b/>
          <w:bCs/>
          <w:color w:val="3A4972"/>
          <w:sz w:val="24"/>
          <w:szCs w:val="24"/>
        </w:rPr>
        <w:t xml:space="preserve">Registered Nurse </w:t>
      </w:r>
      <w:r w:rsidR="00405AF5">
        <w:rPr>
          <w:rFonts w:ascii="Arial" w:hAnsi="Arial" w:cs="Arial"/>
          <w:b/>
          <w:bCs/>
          <w:color w:val="3A4972"/>
          <w:sz w:val="24"/>
          <w:szCs w:val="24"/>
        </w:rPr>
        <w:t>- All Wales International Recruitment Programme</w:t>
      </w:r>
      <w:r w:rsidR="0035317A">
        <w:rPr>
          <w:rFonts w:ascii="Arial" w:hAnsi="Arial" w:cs="Arial"/>
          <w:b/>
          <w:bCs/>
          <w:color w:val="3A4972"/>
          <w:sz w:val="24"/>
          <w:szCs w:val="24"/>
        </w:rPr>
        <w:t xml:space="preserve"> </w:t>
      </w:r>
      <w:r w:rsidR="00631286">
        <w:rPr>
          <w:rFonts w:ascii="Arial" w:hAnsi="Arial" w:cs="Arial"/>
          <w:b/>
          <w:bCs/>
          <w:color w:val="3A4972"/>
          <w:sz w:val="24"/>
          <w:szCs w:val="24"/>
        </w:rPr>
        <w:t>–</w:t>
      </w:r>
      <w:r w:rsidR="0035317A">
        <w:rPr>
          <w:rFonts w:ascii="Arial" w:hAnsi="Arial" w:cs="Arial"/>
          <w:b/>
          <w:bCs/>
          <w:color w:val="3A4972"/>
          <w:sz w:val="24"/>
          <w:szCs w:val="24"/>
        </w:rPr>
        <w:t xml:space="preserve"> Band</w:t>
      </w:r>
      <w:r w:rsidR="00631286">
        <w:rPr>
          <w:rFonts w:ascii="Arial" w:hAnsi="Arial" w:cs="Arial"/>
          <w:b/>
          <w:bCs/>
          <w:color w:val="3A4972"/>
          <w:sz w:val="24"/>
          <w:szCs w:val="24"/>
        </w:rPr>
        <w:t xml:space="preserve"> 5</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21133307" w14:textId="64B69403" w:rsidR="00441C89"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35583033" w14:textId="44A5C816" w:rsidR="00FC4324" w:rsidRPr="0035317A" w:rsidRDefault="00FC4324" w:rsidP="00FC4324">
      <w:pPr>
        <w:rPr>
          <w:rFonts w:ascii="Arial" w:hAnsi="Arial" w:cs="Arial"/>
          <w:sz w:val="24"/>
          <w:szCs w:val="24"/>
        </w:rPr>
      </w:pPr>
      <w:r w:rsidRPr="0035317A">
        <w:rPr>
          <w:rFonts w:ascii="Arial" w:hAnsi="Arial" w:cs="Arial"/>
          <w:sz w:val="24"/>
          <w:szCs w:val="24"/>
        </w:rPr>
        <w:t xml:space="preserve">This is an All-Wales Job Description for Internationally Educated Nurses (IENs) appointed via the All-Wales International Recruitment Programme. It provides an overview of the roles and responsibilities of </w:t>
      </w:r>
      <w:r w:rsidR="00A61A94" w:rsidRPr="0035317A">
        <w:rPr>
          <w:rFonts w:ascii="Arial" w:hAnsi="Arial" w:cs="Arial"/>
          <w:sz w:val="24"/>
          <w:szCs w:val="24"/>
        </w:rPr>
        <w:t>an</w:t>
      </w:r>
      <w:r w:rsidRPr="0035317A">
        <w:rPr>
          <w:rFonts w:ascii="Arial" w:hAnsi="Arial" w:cs="Arial"/>
          <w:sz w:val="24"/>
          <w:szCs w:val="24"/>
        </w:rPr>
        <w:t xml:space="preserve"> international educated nurse employed within the relevant Health Board subsequent to their gaining first level registration with the NMC.</w:t>
      </w:r>
    </w:p>
    <w:p w14:paraId="48547B0B" w14:textId="55736AAD" w:rsidR="003618C2" w:rsidRPr="00D45832" w:rsidRDefault="00CD26C2" w:rsidP="00CD26C2">
      <w:pPr>
        <w:rPr>
          <w:rFonts w:ascii="Arial" w:hAnsi="Arial" w:cs="Arial"/>
          <w:color w:val="000000" w:themeColor="text1"/>
          <w:sz w:val="24"/>
          <w:szCs w:val="24"/>
        </w:rPr>
      </w:pPr>
      <w:r w:rsidRPr="00D45832">
        <w:rPr>
          <w:rFonts w:ascii="Arial" w:hAnsi="Arial" w:cs="Arial"/>
          <w:color w:val="000000" w:themeColor="text1"/>
          <w:sz w:val="24"/>
          <w:szCs w:val="24"/>
        </w:rPr>
        <w:t>Registered Nurse r</w:t>
      </w:r>
      <w:r w:rsidR="003536DC" w:rsidRPr="00D45832">
        <w:rPr>
          <w:rFonts w:ascii="Arial" w:hAnsi="Arial" w:cs="Arial"/>
          <w:color w:val="000000" w:themeColor="text1"/>
          <w:sz w:val="24"/>
          <w:szCs w:val="24"/>
        </w:rPr>
        <w:t xml:space="preserve">esponsible for the assessment, </w:t>
      </w:r>
      <w:r w:rsidR="00A61A94" w:rsidRPr="00D45832">
        <w:rPr>
          <w:rFonts w:ascii="Arial" w:hAnsi="Arial" w:cs="Arial"/>
          <w:color w:val="000000" w:themeColor="text1"/>
          <w:sz w:val="24"/>
          <w:szCs w:val="24"/>
        </w:rPr>
        <w:t xml:space="preserve">planning, </w:t>
      </w:r>
      <w:r w:rsidR="00631286" w:rsidRPr="00D45832">
        <w:rPr>
          <w:rFonts w:ascii="Arial" w:hAnsi="Arial" w:cs="Arial"/>
          <w:color w:val="000000" w:themeColor="text1"/>
          <w:sz w:val="24"/>
          <w:szCs w:val="24"/>
        </w:rPr>
        <w:t>implementation,</w:t>
      </w:r>
      <w:r w:rsidR="003536DC" w:rsidRPr="00D45832">
        <w:rPr>
          <w:rFonts w:ascii="Arial" w:hAnsi="Arial" w:cs="Arial"/>
          <w:color w:val="000000" w:themeColor="text1"/>
          <w:sz w:val="24"/>
          <w:szCs w:val="24"/>
        </w:rPr>
        <w:t xml:space="preserve"> and evaluation of evidenced-based nursing care</w:t>
      </w: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6815E03F"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240FF862" w14:textId="03791BC1" w:rsidR="00CD26C2" w:rsidRPr="00B40213" w:rsidRDefault="00CD26C2" w:rsidP="00CD26C2">
            <w:pPr>
              <w:rPr>
                <w:rFonts w:ascii="Arial" w:hAnsi="Arial" w:cs="Arial"/>
                <w:color w:val="000000" w:themeColor="text1"/>
                <w:sz w:val="24"/>
                <w:szCs w:val="24"/>
              </w:rPr>
            </w:pPr>
            <w:r w:rsidRPr="00B40213">
              <w:rPr>
                <w:rFonts w:ascii="Arial" w:hAnsi="Arial" w:cs="Arial"/>
                <w:sz w:val="24"/>
                <w:szCs w:val="24"/>
              </w:rPr>
              <w:t>Responsible for the assessment, planning, implementation, and evaluation of evidenced-based nursing care, working collaboratively and co-operatively with others to meet the needs of patients and their families.</w:t>
            </w:r>
          </w:p>
          <w:p w14:paraId="29282AFD" w14:textId="77777777" w:rsidR="00CD26C2" w:rsidRPr="00B40213" w:rsidRDefault="00CD26C2" w:rsidP="00CD26C2">
            <w:pPr>
              <w:rPr>
                <w:rFonts w:ascii="Arial" w:hAnsi="Arial" w:cs="Arial"/>
                <w:color w:val="000000" w:themeColor="text1"/>
                <w:sz w:val="24"/>
                <w:szCs w:val="24"/>
              </w:rPr>
            </w:pPr>
          </w:p>
          <w:p w14:paraId="300B3847" w14:textId="13B88738" w:rsidR="00CD26C2" w:rsidRPr="00B40213" w:rsidRDefault="00CD26C2" w:rsidP="00CD26C2">
            <w:pPr>
              <w:rPr>
                <w:rFonts w:ascii="Arial" w:hAnsi="Arial" w:cs="Arial"/>
                <w:color w:val="000000" w:themeColor="text1"/>
                <w:sz w:val="24"/>
                <w:szCs w:val="24"/>
              </w:rPr>
            </w:pPr>
            <w:r w:rsidRPr="00B40213">
              <w:rPr>
                <w:rFonts w:ascii="Arial" w:hAnsi="Arial" w:cs="Arial"/>
                <w:color w:val="000000" w:themeColor="text1"/>
                <w:sz w:val="24"/>
                <w:szCs w:val="24"/>
              </w:rPr>
              <w:t>Assist in the management and organisation of their clinical area and participating in the education, development, and supervision of other staff members.</w:t>
            </w:r>
          </w:p>
          <w:p w14:paraId="3AF499F0" w14:textId="77777777" w:rsidR="00CD26C2" w:rsidRPr="00B40213" w:rsidRDefault="00CD26C2" w:rsidP="00CD26C2">
            <w:pPr>
              <w:rPr>
                <w:rFonts w:ascii="Arial" w:hAnsi="Arial" w:cs="Arial"/>
                <w:color w:val="000000" w:themeColor="text1"/>
                <w:sz w:val="24"/>
                <w:szCs w:val="24"/>
              </w:rPr>
            </w:pPr>
          </w:p>
          <w:p w14:paraId="397AD961" w14:textId="391021FC" w:rsidR="00CD26C2" w:rsidRPr="00B40213" w:rsidRDefault="00CD26C2" w:rsidP="00CD26C2">
            <w:pPr>
              <w:rPr>
                <w:rFonts w:ascii="Arial" w:hAnsi="Arial" w:cs="Arial"/>
                <w:color w:val="000000" w:themeColor="text1"/>
                <w:sz w:val="24"/>
                <w:szCs w:val="24"/>
              </w:rPr>
            </w:pPr>
            <w:r w:rsidRPr="00B40213">
              <w:rPr>
                <w:rFonts w:ascii="Arial" w:hAnsi="Arial" w:cs="Arial"/>
                <w:color w:val="000000" w:themeColor="text1"/>
                <w:sz w:val="24"/>
                <w:szCs w:val="24"/>
              </w:rPr>
              <w:t xml:space="preserve">Works independently within established professional parameters, referring to supervisory management as appropriate. This will include </w:t>
            </w:r>
          </w:p>
          <w:p w14:paraId="3F136043" w14:textId="77777777" w:rsidR="00945D9A" w:rsidRPr="00B40213" w:rsidRDefault="00CD26C2" w:rsidP="00CD26C2">
            <w:pPr>
              <w:rPr>
                <w:rFonts w:ascii="Arial" w:hAnsi="Arial" w:cs="Arial"/>
                <w:color w:val="000000" w:themeColor="text1"/>
                <w:sz w:val="24"/>
                <w:szCs w:val="24"/>
              </w:rPr>
            </w:pPr>
            <w:r w:rsidRPr="00B40213">
              <w:rPr>
                <w:rFonts w:ascii="Arial" w:hAnsi="Arial" w:cs="Arial"/>
                <w:color w:val="000000" w:themeColor="text1"/>
                <w:sz w:val="24"/>
                <w:szCs w:val="24"/>
              </w:rPr>
              <w:t>responsibility for the management of the ward / department and its resources in the absence of the Ward Manager or Deputy.</w:t>
            </w:r>
          </w:p>
          <w:p w14:paraId="7A8F73E8" w14:textId="54C25A69" w:rsidR="00CD26C2" w:rsidRPr="00B40213" w:rsidRDefault="00CD26C2" w:rsidP="00CD26C2">
            <w:pPr>
              <w:rPr>
                <w:rFonts w:ascii="Arial" w:hAnsi="Arial" w:cs="Arial"/>
                <w:bCs/>
                <w:color w:val="808080" w:themeColor="background1" w:themeShade="80"/>
                <w:sz w:val="24"/>
                <w:szCs w:val="24"/>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14:paraId="11731BBD" w14:textId="77777777" w:rsidTr="00CD26C2">
        <w:tc>
          <w:tcPr>
            <w:tcW w:w="1667" w:type="pct"/>
            <w:shd w:val="clear" w:color="auto" w:fill="auto"/>
          </w:tcPr>
          <w:p w14:paraId="4315C788" w14:textId="62964FC7" w:rsidR="00945D9A" w:rsidRPr="00B40213" w:rsidRDefault="00945D9A" w:rsidP="003E0FFA">
            <w:pPr>
              <w:rPr>
                <w:rFonts w:ascii="Arial" w:hAnsi="Arial" w:cs="Arial"/>
                <w:b/>
                <w:bCs/>
                <w:color w:val="000000" w:themeColor="text1"/>
                <w:sz w:val="24"/>
                <w:szCs w:val="24"/>
              </w:rPr>
            </w:pPr>
            <w:r w:rsidRPr="00B40213">
              <w:rPr>
                <w:rFonts w:ascii="Arial" w:hAnsi="Arial" w:cs="Arial"/>
                <w:b/>
                <w:bCs/>
                <w:color w:val="000000" w:themeColor="text1"/>
                <w:sz w:val="24"/>
                <w:szCs w:val="24"/>
              </w:rPr>
              <w:t>Reporting:</w:t>
            </w:r>
          </w:p>
          <w:p w14:paraId="359483A0" w14:textId="7C2E7BFB" w:rsidR="00945D9A" w:rsidRPr="00631286" w:rsidRDefault="00631286" w:rsidP="0035317A">
            <w:pPr>
              <w:rPr>
                <w:rFonts w:ascii="Arial" w:hAnsi="Arial" w:cs="Arial"/>
                <w:color w:val="000000" w:themeColor="text1"/>
                <w:sz w:val="24"/>
                <w:szCs w:val="24"/>
              </w:rPr>
            </w:pPr>
            <w:r w:rsidRPr="00631286">
              <w:rPr>
                <w:rFonts w:ascii="Arial" w:hAnsi="Arial" w:cs="Arial"/>
                <w:color w:val="000000" w:themeColor="text1"/>
                <w:sz w:val="24"/>
                <w:szCs w:val="24"/>
              </w:rPr>
              <w:fldChar w:fldCharType="begin">
                <w:ffData>
                  <w:name w:val="Text1"/>
                  <w:enabled/>
                  <w:calcOnExit w:val="0"/>
                  <w:textInput/>
                </w:ffData>
              </w:fldChar>
            </w:r>
            <w:bookmarkStart w:id="0" w:name="Text1"/>
            <w:r w:rsidRPr="00631286">
              <w:rPr>
                <w:rFonts w:ascii="Arial" w:hAnsi="Arial" w:cs="Arial"/>
                <w:color w:val="000000" w:themeColor="text1"/>
                <w:sz w:val="24"/>
                <w:szCs w:val="24"/>
              </w:rPr>
              <w:instrText xml:space="preserve"> FORMTEXT </w:instrText>
            </w:r>
            <w:r w:rsidRPr="00631286">
              <w:rPr>
                <w:rFonts w:ascii="Arial" w:hAnsi="Arial" w:cs="Arial"/>
                <w:color w:val="000000" w:themeColor="text1"/>
                <w:sz w:val="24"/>
                <w:szCs w:val="24"/>
              </w:rPr>
            </w:r>
            <w:r w:rsidRPr="00631286">
              <w:rPr>
                <w:rFonts w:ascii="Arial" w:hAnsi="Arial" w:cs="Arial"/>
                <w:color w:val="000000" w:themeColor="text1"/>
                <w:sz w:val="24"/>
                <w:szCs w:val="24"/>
              </w:rPr>
              <w:fldChar w:fldCharType="separate"/>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color w:val="000000" w:themeColor="text1"/>
                <w:sz w:val="24"/>
                <w:szCs w:val="24"/>
              </w:rPr>
              <w:fldChar w:fldCharType="end"/>
            </w:r>
            <w:bookmarkEnd w:id="0"/>
          </w:p>
        </w:tc>
        <w:tc>
          <w:tcPr>
            <w:tcW w:w="1667" w:type="pct"/>
            <w:shd w:val="clear" w:color="auto" w:fill="auto"/>
          </w:tcPr>
          <w:p w14:paraId="39517D8F" w14:textId="77777777" w:rsidR="00945D9A" w:rsidRPr="00B40213" w:rsidRDefault="00945D9A" w:rsidP="003E0FFA">
            <w:pPr>
              <w:rPr>
                <w:rFonts w:ascii="Arial" w:hAnsi="Arial" w:cs="Arial"/>
                <w:b/>
                <w:bCs/>
                <w:color w:val="000000" w:themeColor="text1"/>
                <w:sz w:val="24"/>
                <w:szCs w:val="24"/>
              </w:rPr>
            </w:pPr>
            <w:r w:rsidRPr="00B40213">
              <w:rPr>
                <w:rFonts w:ascii="Arial" w:hAnsi="Arial" w:cs="Arial"/>
                <w:b/>
                <w:bCs/>
                <w:color w:val="000000" w:themeColor="text1"/>
                <w:sz w:val="24"/>
                <w:szCs w:val="24"/>
              </w:rPr>
              <w:t>Accountable:</w:t>
            </w:r>
          </w:p>
          <w:p w14:paraId="620AF1FB" w14:textId="7FB5282B" w:rsidR="003E6CCF" w:rsidRPr="00631286" w:rsidRDefault="00631286" w:rsidP="003E6CCF">
            <w:pPr>
              <w:rPr>
                <w:rFonts w:ascii="Arial" w:hAnsi="Arial" w:cs="Arial"/>
                <w:color w:val="000000" w:themeColor="text1"/>
                <w:sz w:val="24"/>
                <w:szCs w:val="24"/>
              </w:rPr>
            </w:pPr>
            <w:r w:rsidRPr="00631286">
              <w:rPr>
                <w:rFonts w:ascii="Arial" w:hAnsi="Arial" w:cs="Arial"/>
                <w:color w:val="000000" w:themeColor="text1"/>
                <w:sz w:val="24"/>
                <w:szCs w:val="24"/>
              </w:rPr>
              <w:fldChar w:fldCharType="begin">
                <w:ffData>
                  <w:name w:val="Text2"/>
                  <w:enabled/>
                  <w:calcOnExit w:val="0"/>
                  <w:textInput/>
                </w:ffData>
              </w:fldChar>
            </w:r>
            <w:bookmarkStart w:id="1" w:name="Text2"/>
            <w:r w:rsidRPr="00631286">
              <w:rPr>
                <w:rFonts w:ascii="Arial" w:hAnsi="Arial" w:cs="Arial"/>
                <w:color w:val="000000" w:themeColor="text1"/>
                <w:sz w:val="24"/>
                <w:szCs w:val="24"/>
              </w:rPr>
              <w:instrText xml:space="preserve"> FORMTEXT </w:instrText>
            </w:r>
            <w:r w:rsidRPr="00631286">
              <w:rPr>
                <w:rFonts w:ascii="Arial" w:hAnsi="Arial" w:cs="Arial"/>
                <w:color w:val="000000" w:themeColor="text1"/>
                <w:sz w:val="24"/>
                <w:szCs w:val="24"/>
              </w:rPr>
            </w:r>
            <w:r w:rsidRPr="00631286">
              <w:rPr>
                <w:rFonts w:ascii="Arial" w:hAnsi="Arial" w:cs="Arial"/>
                <w:color w:val="000000" w:themeColor="text1"/>
                <w:sz w:val="24"/>
                <w:szCs w:val="24"/>
              </w:rPr>
              <w:fldChar w:fldCharType="separate"/>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color w:val="000000" w:themeColor="text1"/>
                <w:sz w:val="24"/>
                <w:szCs w:val="24"/>
              </w:rPr>
              <w:fldChar w:fldCharType="end"/>
            </w:r>
            <w:bookmarkEnd w:id="1"/>
          </w:p>
          <w:p w14:paraId="1D8A5516" w14:textId="632D75BE" w:rsidR="003E6CCF" w:rsidRPr="00B40213" w:rsidRDefault="003E6CCF" w:rsidP="003E0FFA">
            <w:pPr>
              <w:rPr>
                <w:rFonts w:ascii="Arial" w:hAnsi="Arial" w:cs="Arial"/>
                <w:color w:val="000000" w:themeColor="text1"/>
                <w:sz w:val="24"/>
                <w:szCs w:val="24"/>
              </w:rPr>
            </w:pPr>
          </w:p>
        </w:tc>
        <w:tc>
          <w:tcPr>
            <w:tcW w:w="1666" w:type="pct"/>
            <w:shd w:val="clear" w:color="auto" w:fill="auto"/>
          </w:tcPr>
          <w:p w14:paraId="5C345670" w14:textId="77777777" w:rsidR="00945D9A" w:rsidRPr="00B40213" w:rsidRDefault="00945D9A" w:rsidP="003E0FFA">
            <w:pPr>
              <w:rPr>
                <w:rFonts w:ascii="Arial" w:hAnsi="Arial" w:cs="Arial"/>
                <w:b/>
                <w:bCs/>
                <w:color w:val="000000" w:themeColor="text1"/>
                <w:sz w:val="24"/>
                <w:szCs w:val="24"/>
              </w:rPr>
            </w:pPr>
            <w:r w:rsidRPr="00B40213">
              <w:rPr>
                <w:rFonts w:ascii="Arial" w:hAnsi="Arial" w:cs="Arial"/>
                <w:b/>
                <w:bCs/>
                <w:color w:val="000000" w:themeColor="text1"/>
                <w:sz w:val="24"/>
                <w:szCs w:val="24"/>
              </w:rPr>
              <w:t>Professionally:</w:t>
            </w:r>
          </w:p>
          <w:p w14:paraId="5EEEFD2A" w14:textId="5B61822C" w:rsidR="003E6CCF" w:rsidRPr="00631286" w:rsidRDefault="00631286" w:rsidP="0035317A">
            <w:pPr>
              <w:rPr>
                <w:rFonts w:ascii="Arial" w:hAnsi="Arial" w:cs="Arial"/>
                <w:color w:val="000000" w:themeColor="text1"/>
                <w:sz w:val="24"/>
                <w:szCs w:val="24"/>
              </w:rPr>
            </w:pPr>
            <w:r w:rsidRPr="00631286">
              <w:rPr>
                <w:rFonts w:ascii="Arial" w:hAnsi="Arial" w:cs="Arial"/>
                <w:color w:val="000000" w:themeColor="text1"/>
                <w:sz w:val="24"/>
                <w:szCs w:val="24"/>
              </w:rPr>
              <w:fldChar w:fldCharType="begin">
                <w:ffData>
                  <w:name w:val="Text3"/>
                  <w:enabled/>
                  <w:calcOnExit w:val="0"/>
                  <w:textInput/>
                </w:ffData>
              </w:fldChar>
            </w:r>
            <w:bookmarkStart w:id="2" w:name="Text3"/>
            <w:r w:rsidRPr="00631286">
              <w:rPr>
                <w:rFonts w:ascii="Arial" w:hAnsi="Arial" w:cs="Arial"/>
                <w:color w:val="000000" w:themeColor="text1"/>
                <w:sz w:val="24"/>
                <w:szCs w:val="24"/>
              </w:rPr>
              <w:instrText xml:space="preserve"> FORMTEXT </w:instrText>
            </w:r>
            <w:r w:rsidRPr="00631286">
              <w:rPr>
                <w:rFonts w:ascii="Arial" w:hAnsi="Arial" w:cs="Arial"/>
                <w:color w:val="000000" w:themeColor="text1"/>
                <w:sz w:val="24"/>
                <w:szCs w:val="24"/>
              </w:rPr>
            </w:r>
            <w:r w:rsidRPr="00631286">
              <w:rPr>
                <w:rFonts w:ascii="Arial" w:hAnsi="Arial" w:cs="Arial"/>
                <w:color w:val="000000" w:themeColor="text1"/>
                <w:sz w:val="24"/>
                <w:szCs w:val="24"/>
              </w:rPr>
              <w:fldChar w:fldCharType="separate"/>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noProof/>
                <w:color w:val="000000" w:themeColor="text1"/>
                <w:sz w:val="24"/>
                <w:szCs w:val="24"/>
              </w:rPr>
              <w:t> </w:t>
            </w:r>
            <w:r w:rsidRPr="00631286">
              <w:rPr>
                <w:rFonts w:ascii="Arial" w:hAnsi="Arial" w:cs="Arial"/>
                <w:color w:val="000000" w:themeColor="text1"/>
                <w:sz w:val="24"/>
                <w:szCs w:val="24"/>
              </w:rPr>
              <w:fldChar w:fldCharType="end"/>
            </w:r>
            <w:bookmarkEnd w:id="2"/>
          </w:p>
        </w:tc>
      </w:tr>
      <w:tr w:rsidR="00945D9A" w14:paraId="07E7FD45" w14:textId="77777777" w:rsidTr="00945D9A">
        <w:tc>
          <w:tcPr>
            <w:tcW w:w="5000" w:type="pct"/>
            <w:gridSpan w:val="3"/>
            <w:shd w:val="clear" w:color="auto" w:fill="3A4972"/>
          </w:tcPr>
          <w:p w14:paraId="07FBCF38" w14:textId="77777777" w:rsidR="00945D9A" w:rsidRDefault="00945D9A" w:rsidP="003E0FFA">
            <w:pPr>
              <w:rPr>
                <w:rFonts w:ascii="Arial" w:hAnsi="Arial" w:cs="Arial"/>
                <w:b/>
                <w:bCs/>
                <w:color w:val="FFFFFF" w:themeColor="background1"/>
              </w:rPr>
            </w:pPr>
            <w:r w:rsidRPr="003A5B38">
              <w:rPr>
                <w:rFonts w:ascii="Arial" w:hAnsi="Arial" w:cs="Arial"/>
                <w:b/>
                <w:bCs/>
                <w:color w:val="FFFFFF" w:themeColor="background1"/>
              </w:rPr>
              <w:t xml:space="preserve">Main </w:t>
            </w:r>
            <w:r>
              <w:rPr>
                <w:rFonts w:ascii="Arial" w:hAnsi="Arial" w:cs="Arial"/>
                <w:b/>
                <w:bCs/>
                <w:color w:val="FFFFFF" w:themeColor="background1"/>
              </w:rPr>
              <w:t>Responsibilities</w:t>
            </w:r>
          </w:p>
          <w:p w14:paraId="62495B9A" w14:textId="77777777" w:rsidR="00945D9A" w:rsidRPr="00EA5C57" w:rsidRDefault="00945D9A" w:rsidP="003E0FFA">
            <w:pPr>
              <w:rPr>
                <w:rFonts w:ascii="Arial" w:hAnsi="Arial" w:cs="Arial"/>
              </w:rPr>
            </w:pPr>
          </w:p>
          <w:p w14:paraId="334C0EFE" w14:textId="77777777" w:rsidR="00945D9A" w:rsidRPr="003A5B38" w:rsidRDefault="00945D9A" w:rsidP="003E0FFA">
            <w:pPr>
              <w:rPr>
                <w:rFonts w:ascii="Arial" w:hAnsi="Arial" w:cs="Arial"/>
                <w:color w:val="FFFFFF" w:themeColor="background1"/>
              </w:rPr>
            </w:pPr>
          </w:p>
        </w:tc>
      </w:tr>
      <w:tr w:rsidR="00945D9A" w14:paraId="1E3C0C60" w14:textId="77777777" w:rsidTr="00945D9A">
        <w:tc>
          <w:tcPr>
            <w:tcW w:w="5000" w:type="pct"/>
            <w:gridSpan w:val="3"/>
          </w:tcPr>
          <w:p w14:paraId="443CB399" w14:textId="66FF5647" w:rsidR="003536DC" w:rsidRPr="0035317A" w:rsidRDefault="003536DC" w:rsidP="003536DC">
            <w:pPr>
              <w:rPr>
                <w:rFonts w:ascii="Arial" w:hAnsi="Arial" w:cs="Arial"/>
                <w:b/>
                <w:bCs/>
                <w:sz w:val="24"/>
                <w:szCs w:val="24"/>
              </w:rPr>
            </w:pPr>
            <w:r w:rsidRPr="0035317A">
              <w:rPr>
                <w:rFonts w:ascii="Arial" w:hAnsi="Arial" w:cs="Arial"/>
                <w:b/>
                <w:bCs/>
                <w:sz w:val="24"/>
                <w:szCs w:val="24"/>
              </w:rPr>
              <w:t>Communication</w:t>
            </w:r>
          </w:p>
          <w:p w14:paraId="7CA08654" w14:textId="026E754A" w:rsidR="003536DC" w:rsidRPr="0035317A" w:rsidRDefault="003536DC" w:rsidP="003E0FFA">
            <w:pPr>
              <w:pStyle w:val="BodyText3"/>
              <w:spacing w:after="0" w:line="240" w:lineRule="auto"/>
              <w:rPr>
                <w:sz w:val="24"/>
                <w:szCs w:val="24"/>
              </w:rPr>
            </w:pPr>
            <w:r w:rsidRPr="0035317A">
              <w:rPr>
                <w:sz w:val="24"/>
                <w:szCs w:val="24"/>
              </w:rPr>
              <w:t>Communicates</w:t>
            </w:r>
            <w:r w:rsidR="003E6CCF" w:rsidRPr="0035317A">
              <w:rPr>
                <w:sz w:val="24"/>
                <w:szCs w:val="24"/>
              </w:rPr>
              <w:t xml:space="preserve"> </w:t>
            </w:r>
            <w:r w:rsidRPr="0035317A">
              <w:rPr>
                <w:sz w:val="24"/>
                <w:szCs w:val="24"/>
              </w:rPr>
              <w:t xml:space="preserve">clinical information with members of the multidisciplinary team, some of which will be </w:t>
            </w:r>
            <w:r w:rsidR="003E6CCF" w:rsidRPr="0035317A">
              <w:rPr>
                <w:sz w:val="24"/>
                <w:szCs w:val="24"/>
              </w:rPr>
              <w:t xml:space="preserve">technical, </w:t>
            </w:r>
            <w:r w:rsidRPr="0035317A">
              <w:rPr>
                <w:sz w:val="24"/>
                <w:szCs w:val="24"/>
              </w:rPr>
              <w:t>complex</w:t>
            </w:r>
            <w:r w:rsidR="003E6CCF" w:rsidRPr="0035317A">
              <w:rPr>
                <w:sz w:val="24"/>
                <w:szCs w:val="24"/>
              </w:rPr>
              <w:t xml:space="preserve"> and/or multifaceted</w:t>
            </w:r>
            <w:r w:rsidRPr="0035317A">
              <w:rPr>
                <w:sz w:val="24"/>
                <w:szCs w:val="24"/>
              </w:rPr>
              <w:t xml:space="preserve">. </w:t>
            </w:r>
          </w:p>
          <w:p w14:paraId="5593EA7A" w14:textId="269722AA" w:rsidR="003536DC" w:rsidRPr="0035317A" w:rsidRDefault="003536DC" w:rsidP="003E0FFA">
            <w:pPr>
              <w:pStyle w:val="BodyText3"/>
              <w:spacing w:after="0" w:line="240" w:lineRule="auto"/>
              <w:rPr>
                <w:sz w:val="24"/>
                <w:szCs w:val="24"/>
              </w:rPr>
            </w:pPr>
          </w:p>
          <w:p w14:paraId="50186F8D" w14:textId="1EA4A3DC" w:rsidR="003E6CCF" w:rsidRPr="0035317A" w:rsidRDefault="003536DC" w:rsidP="003E0FFA">
            <w:pPr>
              <w:pStyle w:val="BodyText3"/>
              <w:spacing w:after="0" w:line="240" w:lineRule="auto"/>
              <w:rPr>
                <w:sz w:val="24"/>
                <w:szCs w:val="24"/>
              </w:rPr>
            </w:pPr>
            <w:r w:rsidRPr="0035317A">
              <w:rPr>
                <w:sz w:val="24"/>
                <w:szCs w:val="24"/>
              </w:rPr>
              <w:t>Communicates sensitive information with patients, carers</w:t>
            </w:r>
            <w:r w:rsidR="003E6CCF" w:rsidRPr="0035317A">
              <w:rPr>
                <w:sz w:val="24"/>
                <w:szCs w:val="24"/>
              </w:rPr>
              <w:t xml:space="preserve"> and</w:t>
            </w:r>
            <w:r w:rsidRPr="0035317A">
              <w:rPr>
                <w:sz w:val="24"/>
                <w:szCs w:val="24"/>
              </w:rPr>
              <w:t xml:space="preserve"> relatives</w:t>
            </w:r>
            <w:r w:rsidR="003E6CCF" w:rsidRPr="0035317A">
              <w:rPr>
                <w:sz w:val="24"/>
                <w:szCs w:val="24"/>
              </w:rPr>
              <w:t xml:space="preserve"> including those who are vulnerable due to special needs/ learning disabilities or other cognitive impairment. </w:t>
            </w:r>
          </w:p>
          <w:p w14:paraId="3E1C60E2" w14:textId="77777777" w:rsidR="003E6CCF" w:rsidRPr="0035317A" w:rsidRDefault="003E6CCF" w:rsidP="003E0FFA">
            <w:pPr>
              <w:pStyle w:val="BodyText3"/>
              <w:spacing w:after="0" w:line="240" w:lineRule="auto"/>
              <w:rPr>
                <w:sz w:val="24"/>
                <w:szCs w:val="24"/>
              </w:rPr>
            </w:pPr>
          </w:p>
          <w:p w14:paraId="2F1ED9F8" w14:textId="6E3EC4B8" w:rsidR="00B40213" w:rsidRPr="0035317A" w:rsidRDefault="003E6CCF" w:rsidP="003E0FFA">
            <w:pPr>
              <w:pStyle w:val="BodyText3"/>
              <w:spacing w:after="0" w:line="240" w:lineRule="auto"/>
              <w:rPr>
                <w:sz w:val="24"/>
                <w:szCs w:val="24"/>
              </w:rPr>
            </w:pPr>
            <w:r w:rsidRPr="0035317A">
              <w:rPr>
                <w:sz w:val="24"/>
                <w:szCs w:val="24"/>
              </w:rPr>
              <w:t>Adapts communication to take account of patient’s individual needs</w:t>
            </w:r>
            <w:r w:rsidR="00B40213" w:rsidRPr="0035317A">
              <w:rPr>
                <w:sz w:val="24"/>
                <w:szCs w:val="24"/>
              </w:rPr>
              <w:t xml:space="preserve"> and to ensure patients are fully informed and consent to treatment</w:t>
            </w:r>
          </w:p>
          <w:p w14:paraId="12D9B5EB" w14:textId="77777777" w:rsidR="00B40213" w:rsidRPr="0035317A" w:rsidRDefault="00B40213" w:rsidP="003E0FFA">
            <w:pPr>
              <w:pStyle w:val="BodyText3"/>
              <w:spacing w:after="0" w:line="240" w:lineRule="auto"/>
              <w:rPr>
                <w:sz w:val="24"/>
                <w:szCs w:val="24"/>
              </w:rPr>
            </w:pPr>
          </w:p>
          <w:p w14:paraId="1255DBCC" w14:textId="522645A3" w:rsidR="003536DC" w:rsidRPr="0035317A" w:rsidRDefault="00B40213" w:rsidP="003E0FFA">
            <w:pPr>
              <w:pStyle w:val="BodyText3"/>
              <w:spacing w:after="0" w:line="240" w:lineRule="auto"/>
              <w:rPr>
                <w:sz w:val="24"/>
                <w:szCs w:val="24"/>
              </w:rPr>
            </w:pPr>
            <w:r w:rsidRPr="0035317A">
              <w:rPr>
                <w:sz w:val="24"/>
                <w:szCs w:val="24"/>
              </w:rPr>
              <w:t>Demonstrates</w:t>
            </w:r>
            <w:r w:rsidR="003E6CCF" w:rsidRPr="0035317A">
              <w:rPr>
                <w:sz w:val="24"/>
                <w:szCs w:val="24"/>
              </w:rPr>
              <w:t xml:space="preserve"> empathy and reassurance where patients, carers or relatives may be </w:t>
            </w:r>
            <w:r w:rsidRPr="0035317A">
              <w:rPr>
                <w:sz w:val="24"/>
                <w:szCs w:val="24"/>
              </w:rPr>
              <w:t xml:space="preserve">emotionally </w:t>
            </w:r>
            <w:r w:rsidR="003E6CCF" w:rsidRPr="0035317A">
              <w:rPr>
                <w:sz w:val="24"/>
                <w:szCs w:val="24"/>
              </w:rPr>
              <w:t xml:space="preserve">distressed or </w:t>
            </w:r>
            <w:r w:rsidRPr="0035317A">
              <w:rPr>
                <w:sz w:val="24"/>
                <w:szCs w:val="24"/>
              </w:rPr>
              <w:t>anxious about their condition.</w:t>
            </w:r>
          </w:p>
          <w:p w14:paraId="7B6A6826" w14:textId="3C2A8147" w:rsidR="00D45832" w:rsidRPr="0035317A" w:rsidRDefault="00D45832" w:rsidP="003E0FFA">
            <w:pPr>
              <w:pStyle w:val="BodyText3"/>
              <w:spacing w:after="0" w:line="240" w:lineRule="auto"/>
              <w:rPr>
                <w:sz w:val="28"/>
                <w:szCs w:val="28"/>
              </w:rPr>
            </w:pPr>
          </w:p>
          <w:p w14:paraId="45AE43DB" w14:textId="2DF581E6" w:rsidR="00D45832" w:rsidRPr="0035317A" w:rsidRDefault="00D45832" w:rsidP="003E0FFA">
            <w:pPr>
              <w:pStyle w:val="BodyText3"/>
              <w:spacing w:after="0" w:line="240" w:lineRule="auto"/>
              <w:rPr>
                <w:sz w:val="24"/>
                <w:szCs w:val="24"/>
              </w:rPr>
            </w:pPr>
            <w:r w:rsidRPr="0035317A">
              <w:rPr>
                <w:sz w:val="24"/>
                <w:szCs w:val="24"/>
              </w:rPr>
              <w:t xml:space="preserve">Acts as an advocate when representing patients and </w:t>
            </w:r>
            <w:r w:rsidR="0035317A" w:rsidRPr="0035317A">
              <w:rPr>
                <w:sz w:val="24"/>
                <w:szCs w:val="24"/>
              </w:rPr>
              <w:t>colleagues’</w:t>
            </w:r>
            <w:r w:rsidRPr="0035317A">
              <w:rPr>
                <w:sz w:val="24"/>
                <w:szCs w:val="24"/>
              </w:rPr>
              <w:t xml:space="preserve"> viewpoints to other</w:t>
            </w:r>
            <w:r w:rsidR="00B40213" w:rsidRPr="0035317A">
              <w:rPr>
                <w:sz w:val="24"/>
                <w:szCs w:val="24"/>
              </w:rPr>
              <w:t>s</w:t>
            </w:r>
          </w:p>
          <w:p w14:paraId="3BFBC5DD" w14:textId="77777777" w:rsidR="00D45832" w:rsidRPr="0035317A" w:rsidRDefault="00D45832" w:rsidP="003E0FFA">
            <w:pPr>
              <w:pStyle w:val="BodyText3"/>
              <w:spacing w:after="0" w:line="240" w:lineRule="auto"/>
              <w:rPr>
                <w:sz w:val="24"/>
                <w:szCs w:val="24"/>
              </w:rPr>
            </w:pPr>
          </w:p>
          <w:p w14:paraId="4A55136F" w14:textId="4BB5FF4F" w:rsidR="003E6CCF" w:rsidRPr="0035317A" w:rsidRDefault="003E6CCF" w:rsidP="003E6CCF">
            <w:pPr>
              <w:rPr>
                <w:rFonts w:ascii="Arial" w:hAnsi="Arial" w:cs="Arial"/>
                <w:b/>
                <w:bCs/>
                <w:sz w:val="24"/>
                <w:szCs w:val="24"/>
              </w:rPr>
            </w:pPr>
            <w:r w:rsidRPr="0035317A">
              <w:rPr>
                <w:rFonts w:ascii="Arial" w:hAnsi="Arial" w:cs="Arial"/>
                <w:b/>
                <w:bCs/>
                <w:sz w:val="24"/>
                <w:szCs w:val="24"/>
              </w:rPr>
              <w:t xml:space="preserve">Assessment and Monitoring </w:t>
            </w:r>
          </w:p>
          <w:p w14:paraId="7E5E4F7E" w14:textId="07069495" w:rsidR="003E6CCF" w:rsidRPr="0035317A" w:rsidRDefault="003E6CCF" w:rsidP="003E6CCF">
            <w:pPr>
              <w:rPr>
                <w:rFonts w:ascii="Arial" w:hAnsi="Arial" w:cs="Arial"/>
                <w:sz w:val="24"/>
                <w:szCs w:val="24"/>
              </w:rPr>
            </w:pPr>
            <w:r w:rsidRPr="0035317A">
              <w:rPr>
                <w:rFonts w:ascii="Arial" w:hAnsi="Arial" w:cs="Arial"/>
                <w:sz w:val="24"/>
                <w:szCs w:val="24"/>
              </w:rPr>
              <w:t>Assess</w:t>
            </w:r>
            <w:r w:rsidR="00E325CF" w:rsidRPr="0035317A">
              <w:rPr>
                <w:rFonts w:ascii="Arial" w:hAnsi="Arial" w:cs="Arial"/>
                <w:sz w:val="24"/>
                <w:szCs w:val="24"/>
              </w:rPr>
              <w:t xml:space="preserve"> and evaluate</w:t>
            </w:r>
            <w:r w:rsidRPr="0035317A">
              <w:rPr>
                <w:rFonts w:ascii="Arial" w:hAnsi="Arial" w:cs="Arial"/>
                <w:sz w:val="24"/>
                <w:szCs w:val="24"/>
              </w:rPr>
              <w:t xml:space="preserve"> the patient’s needs</w:t>
            </w:r>
            <w:r w:rsidR="00E325CF" w:rsidRPr="0035317A">
              <w:rPr>
                <w:rFonts w:ascii="Arial" w:hAnsi="Arial" w:cs="Arial"/>
                <w:sz w:val="24"/>
                <w:szCs w:val="24"/>
              </w:rPr>
              <w:t xml:space="preserve"> to</w:t>
            </w:r>
            <w:r w:rsidRPr="0035317A">
              <w:rPr>
                <w:rFonts w:ascii="Arial" w:hAnsi="Arial" w:cs="Arial"/>
                <w:sz w:val="24"/>
                <w:szCs w:val="24"/>
              </w:rPr>
              <w:t xml:space="preserve"> plan, </w:t>
            </w:r>
            <w:r w:rsidR="00E325CF" w:rsidRPr="0035317A">
              <w:rPr>
                <w:rFonts w:ascii="Arial" w:hAnsi="Arial" w:cs="Arial"/>
                <w:sz w:val="24"/>
                <w:szCs w:val="24"/>
              </w:rPr>
              <w:t>implement,</w:t>
            </w:r>
            <w:r w:rsidRPr="0035317A">
              <w:rPr>
                <w:rFonts w:ascii="Arial" w:hAnsi="Arial" w:cs="Arial"/>
                <w:sz w:val="24"/>
                <w:szCs w:val="24"/>
              </w:rPr>
              <w:t xml:space="preserve"> and evaluate the delivery of effective patient care.</w:t>
            </w:r>
            <w:r w:rsidRPr="0035317A">
              <w:rPr>
                <w:rFonts w:ascii="Arial" w:hAnsi="Arial" w:cs="Arial"/>
                <w:sz w:val="24"/>
                <w:szCs w:val="24"/>
              </w:rPr>
              <w:cr/>
            </w:r>
          </w:p>
          <w:p w14:paraId="6C836DA8" w14:textId="07E95562" w:rsidR="003E6CCF" w:rsidRPr="0035317A" w:rsidRDefault="003E6CCF" w:rsidP="003E6CCF">
            <w:pPr>
              <w:rPr>
                <w:rFonts w:ascii="Arial" w:hAnsi="Arial" w:cs="Arial"/>
                <w:sz w:val="24"/>
                <w:szCs w:val="24"/>
              </w:rPr>
            </w:pPr>
            <w:r w:rsidRPr="0035317A">
              <w:rPr>
                <w:rFonts w:ascii="Arial" w:hAnsi="Arial" w:cs="Arial"/>
                <w:sz w:val="24"/>
                <w:szCs w:val="24"/>
              </w:rPr>
              <w:t xml:space="preserve">Monitor the patient’s condition, undertaking continuous </w:t>
            </w:r>
            <w:r w:rsidR="00E325CF" w:rsidRPr="0035317A">
              <w:rPr>
                <w:rFonts w:ascii="Arial" w:hAnsi="Arial" w:cs="Arial"/>
                <w:sz w:val="24"/>
                <w:szCs w:val="24"/>
              </w:rPr>
              <w:t xml:space="preserve">clinical </w:t>
            </w:r>
            <w:r w:rsidRPr="0035317A">
              <w:rPr>
                <w:rFonts w:ascii="Arial" w:hAnsi="Arial" w:cs="Arial"/>
                <w:sz w:val="24"/>
                <w:szCs w:val="24"/>
              </w:rPr>
              <w:t>assessment and evaluation</w:t>
            </w:r>
          </w:p>
          <w:p w14:paraId="0222D168" w14:textId="2F32CA6C" w:rsidR="00E325CF" w:rsidRPr="0035317A" w:rsidRDefault="00E325CF" w:rsidP="003E6CCF">
            <w:pPr>
              <w:rPr>
                <w:rFonts w:ascii="Arial" w:hAnsi="Arial" w:cs="Arial"/>
                <w:sz w:val="24"/>
                <w:szCs w:val="24"/>
              </w:rPr>
            </w:pPr>
          </w:p>
          <w:p w14:paraId="4A8C4B3B" w14:textId="3C27C811" w:rsidR="00E325CF" w:rsidRPr="0035317A" w:rsidRDefault="00E325CF" w:rsidP="003E6CCF">
            <w:pPr>
              <w:rPr>
                <w:rFonts w:ascii="Arial" w:hAnsi="Arial" w:cs="Arial"/>
                <w:sz w:val="24"/>
                <w:szCs w:val="24"/>
              </w:rPr>
            </w:pPr>
            <w:r w:rsidRPr="0035317A">
              <w:rPr>
                <w:rFonts w:ascii="Arial" w:hAnsi="Arial" w:cs="Arial"/>
                <w:sz w:val="24"/>
                <w:szCs w:val="24"/>
              </w:rPr>
              <w:t xml:space="preserve">Exercises professional clinical judgement when determining appropriate escalation of deteriorating patients or when identifying issues in the treatment of a patient’s condition </w:t>
            </w:r>
          </w:p>
          <w:p w14:paraId="2D941CD8" w14:textId="77777777" w:rsidR="003E6CCF" w:rsidRPr="0035317A" w:rsidRDefault="003E6CCF" w:rsidP="003E6CCF">
            <w:pPr>
              <w:rPr>
                <w:rFonts w:ascii="Arial" w:hAnsi="Arial" w:cs="Arial"/>
                <w:sz w:val="24"/>
                <w:szCs w:val="24"/>
              </w:rPr>
            </w:pPr>
          </w:p>
          <w:p w14:paraId="52A44122" w14:textId="19A61B7D" w:rsidR="003E6CCF" w:rsidRPr="0035317A" w:rsidRDefault="003E6CCF" w:rsidP="003E6CCF">
            <w:pPr>
              <w:rPr>
                <w:rFonts w:ascii="Arial" w:hAnsi="Arial" w:cs="Arial"/>
                <w:sz w:val="24"/>
                <w:szCs w:val="24"/>
              </w:rPr>
            </w:pPr>
            <w:r w:rsidRPr="0035317A">
              <w:rPr>
                <w:rFonts w:ascii="Arial" w:hAnsi="Arial" w:cs="Arial"/>
                <w:sz w:val="24"/>
                <w:szCs w:val="24"/>
              </w:rPr>
              <w:t>Assess patient’s suitability for discharge following medical review</w:t>
            </w:r>
          </w:p>
          <w:p w14:paraId="14794F0C" w14:textId="0CDA4186" w:rsidR="00CD26C2" w:rsidRPr="0035317A" w:rsidRDefault="00CD26C2" w:rsidP="003E6CCF">
            <w:pPr>
              <w:rPr>
                <w:rFonts w:ascii="Arial" w:hAnsi="Arial" w:cs="Arial"/>
                <w:sz w:val="24"/>
                <w:szCs w:val="24"/>
              </w:rPr>
            </w:pPr>
          </w:p>
          <w:p w14:paraId="2C107411" w14:textId="622F58F2" w:rsidR="00CD26C2" w:rsidRPr="0035317A" w:rsidRDefault="00CD26C2" w:rsidP="00CD26C2">
            <w:pPr>
              <w:rPr>
                <w:rFonts w:ascii="Arial" w:hAnsi="Arial" w:cs="Arial"/>
                <w:sz w:val="24"/>
                <w:szCs w:val="24"/>
              </w:rPr>
            </w:pPr>
            <w:r w:rsidRPr="0035317A">
              <w:rPr>
                <w:rFonts w:ascii="Arial" w:hAnsi="Arial" w:cs="Arial"/>
                <w:sz w:val="24"/>
                <w:szCs w:val="24"/>
              </w:rPr>
              <w:t xml:space="preserve">Takes a proactive role in the management of risk. </w:t>
            </w:r>
            <w:r w:rsidR="00D45832" w:rsidRPr="0035317A">
              <w:rPr>
                <w:rFonts w:ascii="Arial" w:hAnsi="Arial" w:cs="Arial"/>
                <w:sz w:val="24"/>
                <w:szCs w:val="24"/>
              </w:rPr>
              <w:t>i.e.,</w:t>
            </w:r>
            <w:r w:rsidRPr="0035317A">
              <w:rPr>
                <w:rFonts w:ascii="Arial" w:hAnsi="Arial" w:cs="Arial"/>
                <w:sz w:val="24"/>
                <w:szCs w:val="24"/>
              </w:rPr>
              <w:t xml:space="preserve"> risk assessments, reporting incidents and near misses</w:t>
            </w:r>
          </w:p>
          <w:p w14:paraId="2B15E28F" w14:textId="01A15B93" w:rsidR="003E6CCF" w:rsidRPr="0035317A" w:rsidRDefault="003E6CCF" w:rsidP="003E6CCF">
            <w:pPr>
              <w:rPr>
                <w:rFonts w:ascii="Arial" w:hAnsi="Arial" w:cs="Arial"/>
                <w:sz w:val="24"/>
                <w:szCs w:val="24"/>
              </w:rPr>
            </w:pPr>
          </w:p>
          <w:p w14:paraId="699E218D" w14:textId="03B47989" w:rsidR="003E6CCF" w:rsidRPr="0035317A" w:rsidRDefault="003E6CCF" w:rsidP="003E6CCF">
            <w:pPr>
              <w:rPr>
                <w:rFonts w:ascii="Arial" w:hAnsi="Arial" w:cs="Arial"/>
                <w:b/>
                <w:bCs/>
                <w:sz w:val="24"/>
                <w:szCs w:val="24"/>
              </w:rPr>
            </w:pPr>
            <w:r w:rsidRPr="0035317A">
              <w:rPr>
                <w:rFonts w:ascii="Arial" w:hAnsi="Arial" w:cs="Arial"/>
                <w:b/>
                <w:bCs/>
                <w:sz w:val="24"/>
                <w:szCs w:val="24"/>
              </w:rPr>
              <w:t>Planning and Service Delivery</w:t>
            </w:r>
          </w:p>
          <w:p w14:paraId="2D4DB2DD" w14:textId="1E62CDF0" w:rsidR="00E325CF" w:rsidRPr="0035317A" w:rsidRDefault="00E325CF" w:rsidP="00E325CF">
            <w:pPr>
              <w:rPr>
                <w:rFonts w:ascii="Arial" w:hAnsi="Arial" w:cs="Arial"/>
                <w:sz w:val="24"/>
                <w:szCs w:val="24"/>
              </w:rPr>
            </w:pPr>
            <w:r w:rsidRPr="0035317A">
              <w:rPr>
                <w:rFonts w:ascii="Arial" w:hAnsi="Arial" w:cs="Arial"/>
                <w:sz w:val="24"/>
                <w:szCs w:val="24"/>
              </w:rPr>
              <w:t>Co-ordinate and delegate the work of non-registered staff and registered staff (depending on level of experience) in the delivery of nursing care</w:t>
            </w:r>
          </w:p>
          <w:p w14:paraId="083C2B9B" w14:textId="77777777" w:rsidR="00E325CF" w:rsidRPr="0035317A" w:rsidRDefault="00E325CF" w:rsidP="003E6CCF">
            <w:pPr>
              <w:rPr>
                <w:rFonts w:ascii="Arial" w:hAnsi="Arial" w:cs="Arial"/>
                <w:sz w:val="24"/>
                <w:szCs w:val="24"/>
              </w:rPr>
            </w:pPr>
          </w:p>
          <w:p w14:paraId="7DE8F96C" w14:textId="18D3965D" w:rsidR="003E6CCF" w:rsidRPr="0035317A" w:rsidRDefault="00E325CF" w:rsidP="003E6CCF">
            <w:pPr>
              <w:rPr>
                <w:rFonts w:ascii="Arial" w:hAnsi="Arial" w:cs="Arial"/>
                <w:b/>
                <w:bCs/>
                <w:sz w:val="24"/>
                <w:szCs w:val="24"/>
              </w:rPr>
            </w:pPr>
            <w:r w:rsidRPr="0035317A">
              <w:rPr>
                <w:rFonts w:ascii="Arial" w:hAnsi="Arial" w:cs="Arial"/>
                <w:sz w:val="24"/>
                <w:szCs w:val="24"/>
              </w:rPr>
              <w:t>Liaise with multidisciplinary teams as appropriate to assist in complex discharge planning.</w:t>
            </w:r>
          </w:p>
          <w:p w14:paraId="5693708F" w14:textId="7151F982" w:rsidR="003E6CCF" w:rsidRPr="0035317A" w:rsidRDefault="003E6CCF" w:rsidP="003E6CCF">
            <w:pPr>
              <w:rPr>
                <w:rFonts w:ascii="Arial" w:hAnsi="Arial" w:cs="Arial"/>
                <w:b/>
                <w:bCs/>
                <w:sz w:val="24"/>
                <w:szCs w:val="24"/>
              </w:rPr>
            </w:pPr>
          </w:p>
          <w:p w14:paraId="6C9DD8B4" w14:textId="71C661C6" w:rsidR="00E325CF" w:rsidRPr="0035317A" w:rsidRDefault="00E325CF" w:rsidP="00E325CF">
            <w:pPr>
              <w:rPr>
                <w:rFonts w:ascii="Arial" w:hAnsi="Arial" w:cs="Arial"/>
                <w:b/>
                <w:bCs/>
                <w:sz w:val="24"/>
                <w:szCs w:val="24"/>
              </w:rPr>
            </w:pPr>
            <w:r w:rsidRPr="0035317A">
              <w:rPr>
                <w:rFonts w:ascii="Arial" w:hAnsi="Arial" w:cs="Arial"/>
                <w:b/>
                <w:bCs/>
                <w:sz w:val="24"/>
                <w:szCs w:val="24"/>
              </w:rPr>
              <w:t>Clinical</w:t>
            </w:r>
            <w:r w:rsidR="004D4E94" w:rsidRPr="0035317A">
              <w:rPr>
                <w:rFonts w:ascii="Arial" w:hAnsi="Arial" w:cs="Arial"/>
                <w:b/>
                <w:bCs/>
                <w:sz w:val="24"/>
                <w:szCs w:val="24"/>
              </w:rPr>
              <w:t xml:space="preserve"> Skills and Patient Care</w:t>
            </w:r>
            <w:r w:rsidRPr="0035317A">
              <w:rPr>
                <w:rFonts w:ascii="Arial" w:hAnsi="Arial" w:cs="Arial"/>
                <w:b/>
                <w:bCs/>
                <w:sz w:val="24"/>
                <w:szCs w:val="24"/>
              </w:rPr>
              <w:t xml:space="preserve"> </w:t>
            </w:r>
          </w:p>
          <w:p w14:paraId="14BCE51C" w14:textId="29625020" w:rsidR="00E325CF" w:rsidRPr="0035317A" w:rsidRDefault="00CD26C2" w:rsidP="00CD26C2">
            <w:pPr>
              <w:rPr>
                <w:rFonts w:ascii="Arial" w:hAnsi="Arial" w:cs="Arial"/>
                <w:sz w:val="24"/>
                <w:szCs w:val="24"/>
              </w:rPr>
            </w:pPr>
            <w:r w:rsidRPr="0035317A">
              <w:rPr>
                <w:rFonts w:ascii="Arial" w:hAnsi="Arial" w:cs="Arial"/>
                <w:sz w:val="24"/>
                <w:szCs w:val="24"/>
              </w:rPr>
              <w:t>Carries out procedures in relation to care of patients e.g., catheterisation, removal of sutures, aseptic technique</w:t>
            </w:r>
          </w:p>
          <w:p w14:paraId="3BA897DE" w14:textId="4DD6FAFC" w:rsidR="00CD26C2" w:rsidRPr="0035317A" w:rsidRDefault="00CD26C2" w:rsidP="00CD26C2">
            <w:pPr>
              <w:rPr>
                <w:rFonts w:ascii="Arial" w:hAnsi="Arial" w:cs="Arial"/>
                <w:sz w:val="24"/>
                <w:szCs w:val="24"/>
              </w:rPr>
            </w:pPr>
          </w:p>
          <w:p w14:paraId="5C92FED5" w14:textId="77777777" w:rsidR="00CD26C2" w:rsidRPr="0035317A" w:rsidRDefault="00CD26C2" w:rsidP="00CD26C2">
            <w:pPr>
              <w:rPr>
                <w:rFonts w:ascii="Arial" w:hAnsi="Arial" w:cs="Arial"/>
                <w:sz w:val="24"/>
                <w:szCs w:val="24"/>
              </w:rPr>
            </w:pPr>
            <w:r w:rsidRPr="0035317A">
              <w:rPr>
                <w:rFonts w:ascii="Arial" w:hAnsi="Arial" w:cs="Arial"/>
                <w:sz w:val="24"/>
                <w:szCs w:val="24"/>
              </w:rPr>
              <w:t>Ensure the principles set out in the Fundamentals of Care are incorporated into daily practice to ensure a high-quality service for service users.</w:t>
            </w:r>
          </w:p>
          <w:p w14:paraId="7F2C5ED4" w14:textId="643EDE1B" w:rsidR="00CD26C2" w:rsidRPr="0035317A" w:rsidRDefault="00CD26C2" w:rsidP="00CD26C2">
            <w:pPr>
              <w:rPr>
                <w:rFonts w:ascii="Arial" w:hAnsi="Arial" w:cs="Arial"/>
                <w:sz w:val="24"/>
                <w:szCs w:val="24"/>
              </w:rPr>
            </w:pPr>
          </w:p>
          <w:p w14:paraId="148AC26C" w14:textId="1CB3424C" w:rsidR="00CD26C2" w:rsidRPr="0035317A" w:rsidRDefault="00CD26C2" w:rsidP="00CD26C2">
            <w:pPr>
              <w:rPr>
                <w:rFonts w:ascii="Arial" w:hAnsi="Arial" w:cs="Arial"/>
                <w:sz w:val="24"/>
                <w:szCs w:val="24"/>
              </w:rPr>
            </w:pPr>
            <w:r w:rsidRPr="0035317A">
              <w:rPr>
                <w:rFonts w:ascii="Arial" w:hAnsi="Arial" w:cs="Arial"/>
                <w:b/>
                <w:bCs/>
                <w:sz w:val="24"/>
                <w:szCs w:val="24"/>
              </w:rPr>
              <w:t>Policy</w:t>
            </w:r>
            <w:r w:rsidR="004D4E94" w:rsidRPr="0035317A">
              <w:rPr>
                <w:rFonts w:ascii="Arial" w:hAnsi="Arial" w:cs="Arial"/>
                <w:b/>
                <w:bCs/>
                <w:sz w:val="24"/>
                <w:szCs w:val="24"/>
              </w:rPr>
              <w:t xml:space="preserve"> and Professional</w:t>
            </w:r>
          </w:p>
          <w:p w14:paraId="2642BECA" w14:textId="22EBB459" w:rsidR="003E6CCF" w:rsidRPr="0035317A" w:rsidRDefault="00CD26C2" w:rsidP="003E6CCF">
            <w:pPr>
              <w:rPr>
                <w:rFonts w:ascii="Arial" w:hAnsi="Arial" w:cs="Arial"/>
                <w:sz w:val="24"/>
                <w:szCs w:val="24"/>
              </w:rPr>
            </w:pPr>
            <w:r w:rsidRPr="0035317A">
              <w:rPr>
                <w:rFonts w:ascii="Arial" w:hAnsi="Arial" w:cs="Arial"/>
                <w:sz w:val="24"/>
                <w:szCs w:val="24"/>
              </w:rPr>
              <w:t>Adheres to health board policies, written guidelines, and procedures.</w:t>
            </w:r>
          </w:p>
          <w:p w14:paraId="47727A9F" w14:textId="0DD6F9C2" w:rsidR="00B40213" w:rsidRPr="0035317A" w:rsidRDefault="00B40213" w:rsidP="003E6CCF">
            <w:pPr>
              <w:rPr>
                <w:rFonts w:ascii="Arial" w:hAnsi="Arial" w:cs="Arial"/>
                <w:sz w:val="24"/>
                <w:szCs w:val="24"/>
              </w:rPr>
            </w:pPr>
          </w:p>
          <w:p w14:paraId="0AC9AB52" w14:textId="77777777" w:rsidR="00B40213" w:rsidRPr="0035317A" w:rsidRDefault="00B40213" w:rsidP="00B40213">
            <w:pPr>
              <w:rPr>
                <w:rFonts w:ascii="Arial" w:hAnsi="Arial" w:cs="Arial"/>
                <w:sz w:val="24"/>
                <w:szCs w:val="24"/>
              </w:rPr>
            </w:pPr>
            <w:r w:rsidRPr="0035317A">
              <w:rPr>
                <w:rFonts w:ascii="Arial" w:hAnsi="Arial" w:cs="Arial"/>
                <w:sz w:val="24"/>
                <w:szCs w:val="24"/>
              </w:rPr>
              <w:t>Registered with the NMC to enable practice within the nursing profession, acting at all times in accordance with the NMC’s Code of Conduct.</w:t>
            </w:r>
          </w:p>
          <w:p w14:paraId="18F052A5" w14:textId="77777777" w:rsidR="00B40213" w:rsidRPr="0035317A" w:rsidRDefault="00B40213" w:rsidP="00D45832">
            <w:pPr>
              <w:rPr>
                <w:rFonts w:ascii="Arial" w:hAnsi="Arial" w:cs="Arial"/>
                <w:b/>
                <w:bCs/>
                <w:sz w:val="24"/>
                <w:szCs w:val="24"/>
              </w:rPr>
            </w:pPr>
          </w:p>
          <w:p w14:paraId="2215972D" w14:textId="569F4BF2" w:rsidR="00D45832" w:rsidRPr="0035317A" w:rsidRDefault="00D45832" w:rsidP="00D45832">
            <w:pPr>
              <w:rPr>
                <w:rFonts w:ascii="Arial" w:hAnsi="Arial" w:cs="Arial"/>
                <w:b/>
                <w:bCs/>
                <w:sz w:val="24"/>
                <w:szCs w:val="24"/>
              </w:rPr>
            </w:pPr>
            <w:r w:rsidRPr="0035317A">
              <w:rPr>
                <w:rFonts w:ascii="Arial" w:hAnsi="Arial" w:cs="Arial"/>
                <w:b/>
                <w:bCs/>
                <w:sz w:val="24"/>
                <w:szCs w:val="24"/>
              </w:rPr>
              <w:t>Resources</w:t>
            </w:r>
          </w:p>
          <w:p w14:paraId="1893E3C6" w14:textId="3FD921FC" w:rsidR="00D45832" w:rsidRPr="0035317A" w:rsidRDefault="00D45832" w:rsidP="00D45832">
            <w:pPr>
              <w:pStyle w:val="BodyText3"/>
              <w:spacing w:after="0" w:line="240" w:lineRule="auto"/>
              <w:rPr>
                <w:sz w:val="24"/>
                <w:szCs w:val="24"/>
              </w:rPr>
            </w:pPr>
            <w:r w:rsidRPr="0035317A">
              <w:rPr>
                <w:sz w:val="24"/>
                <w:szCs w:val="24"/>
              </w:rPr>
              <w:t>Responsible for ensuring the care and safe use of clinical equipment.</w:t>
            </w:r>
          </w:p>
          <w:p w14:paraId="07F99CF0" w14:textId="77777777" w:rsidR="00D45832" w:rsidRPr="0035317A" w:rsidRDefault="00D45832" w:rsidP="00D45832">
            <w:pPr>
              <w:pStyle w:val="BodyText3"/>
              <w:spacing w:after="0" w:line="240" w:lineRule="auto"/>
              <w:rPr>
                <w:sz w:val="24"/>
                <w:szCs w:val="24"/>
              </w:rPr>
            </w:pPr>
          </w:p>
          <w:p w14:paraId="1C157C88" w14:textId="5BF364ED" w:rsidR="00D45832" w:rsidRPr="0035317A" w:rsidRDefault="00D45832" w:rsidP="00D45832">
            <w:pPr>
              <w:pStyle w:val="BodyText3"/>
              <w:spacing w:after="0" w:line="240" w:lineRule="auto"/>
              <w:rPr>
                <w:sz w:val="24"/>
                <w:szCs w:val="24"/>
              </w:rPr>
            </w:pPr>
            <w:r w:rsidRPr="0035317A">
              <w:rPr>
                <w:sz w:val="24"/>
                <w:szCs w:val="24"/>
              </w:rPr>
              <w:lastRenderedPageBreak/>
              <w:t>Reports any equipment faults/hazards encountered to the appropriate department, ensuring a safe working environment is maintained within the clinical area.</w:t>
            </w:r>
          </w:p>
          <w:p w14:paraId="2373C040" w14:textId="77777777" w:rsidR="00B40213" w:rsidRPr="0035317A" w:rsidRDefault="00B40213" w:rsidP="00D45832">
            <w:pPr>
              <w:pStyle w:val="BodyText3"/>
              <w:spacing w:after="0" w:line="240" w:lineRule="auto"/>
              <w:rPr>
                <w:sz w:val="24"/>
                <w:szCs w:val="24"/>
              </w:rPr>
            </w:pPr>
          </w:p>
          <w:p w14:paraId="27C1A148" w14:textId="68C0B53E" w:rsidR="003E6CCF" w:rsidRPr="0035317A" w:rsidRDefault="00D45832" w:rsidP="00D45832">
            <w:pPr>
              <w:pStyle w:val="BodyText3"/>
              <w:spacing w:after="0" w:line="240" w:lineRule="auto"/>
              <w:rPr>
                <w:sz w:val="24"/>
                <w:szCs w:val="24"/>
              </w:rPr>
            </w:pPr>
            <w:r w:rsidRPr="0035317A">
              <w:rPr>
                <w:sz w:val="24"/>
                <w:szCs w:val="24"/>
              </w:rPr>
              <w:t>Responsible for maintaining stocks levels and generating nonstock requisitions for stores.</w:t>
            </w:r>
            <w:r w:rsidRPr="0035317A">
              <w:rPr>
                <w:sz w:val="24"/>
                <w:szCs w:val="24"/>
              </w:rPr>
              <w:cr/>
            </w:r>
          </w:p>
          <w:p w14:paraId="02E32B2F" w14:textId="71ED22B9" w:rsidR="00D45832" w:rsidRPr="0035317A" w:rsidRDefault="00D45832" w:rsidP="00D45832">
            <w:pPr>
              <w:rPr>
                <w:rFonts w:ascii="Arial" w:hAnsi="Arial" w:cs="Arial"/>
                <w:b/>
                <w:bCs/>
                <w:sz w:val="24"/>
                <w:szCs w:val="24"/>
              </w:rPr>
            </w:pPr>
            <w:r w:rsidRPr="0035317A">
              <w:rPr>
                <w:rFonts w:ascii="Arial" w:hAnsi="Arial" w:cs="Arial"/>
                <w:b/>
                <w:bCs/>
                <w:sz w:val="24"/>
                <w:szCs w:val="24"/>
              </w:rPr>
              <w:t>People, Leadership and Training</w:t>
            </w:r>
          </w:p>
          <w:p w14:paraId="2F9CB6D7" w14:textId="655163B2" w:rsidR="003E6CCF" w:rsidRPr="0035317A" w:rsidRDefault="00D45832" w:rsidP="003E0FFA">
            <w:pPr>
              <w:pStyle w:val="BodyText3"/>
              <w:spacing w:after="0" w:line="240" w:lineRule="auto"/>
              <w:rPr>
                <w:sz w:val="24"/>
                <w:szCs w:val="24"/>
              </w:rPr>
            </w:pPr>
            <w:r w:rsidRPr="0035317A">
              <w:rPr>
                <w:sz w:val="24"/>
                <w:szCs w:val="24"/>
              </w:rPr>
              <w:t>Act as mentor / preceptor for new members of staff / students.</w:t>
            </w:r>
          </w:p>
          <w:p w14:paraId="7E6A91CE" w14:textId="59688C7D" w:rsidR="00D45832" w:rsidRPr="0035317A" w:rsidRDefault="00D45832" w:rsidP="003E0FFA">
            <w:pPr>
              <w:pStyle w:val="BodyText3"/>
              <w:spacing w:after="0" w:line="240" w:lineRule="auto"/>
              <w:rPr>
                <w:sz w:val="24"/>
                <w:szCs w:val="24"/>
              </w:rPr>
            </w:pPr>
          </w:p>
          <w:p w14:paraId="1AE26C9B" w14:textId="62BCA5BA" w:rsidR="00D45832" w:rsidRPr="0035317A" w:rsidRDefault="00D45832" w:rsidP="00D45832">
            <w:pPr>
              <w:pStyle w:val="BodyText3"/>
              <w:spacing w:after="0" w:line="240" w:lineRule="auto"/>
              <w:rPr>
                <w:sz w:val="24"/>
                <w:szCs w:val="24"/>
              </w:rPr>
            </w:pPr>
            <w:r w:rsidRPr="0035317A">
              <w:rPr>
                <w:sz w:val="24"/>
                <w:szCs w:val="24"/>
              </w:rPr>
              <w:t xml:space="preserve">Supervise non-registered members and registered staff (depending </w:t>
            </w:r>
            <w:proofErr w:type="gramStart"/>
            <w:r w:rsidRPr="0035317A">
              <w:rPr>
                <w:sz w:val="24"/>
                <w:szCs w:val="24"/>
              </w:rPr>
              <w:t>of</w:t>
            </w:r>
            <w:proofErr w:type="gramEnd"/>
            <w:r w:rsidRPr="0035317A">
              <w:rPr>
                <w:sz w:val="24"/>
                <w:szCs w:val="24"/>
              </w:rPr>
              <w:t xml:space="preserve"> the level of experience) of the nursing team and participate in their education and development.</w:t>
            </w:r>
          </w:p>
          <w:p w14:paraId="7A2EB738" w14:textId="6D37D9B3" w:rsidR="00D45832" w:rsidRPr="0035317A" w:rsidRDefault="00D45832" w:rsidP="00D45832">
            <w:pPr>
              <w:pStyle w:val="BodyText3"/>
              <w:spacing w:after="0" w:line="240" w:lineRule="auto"/>
              <w:rPr>
                <w:sz w:val="24"/>
                <w:szCs w:val="24"/>
              </w:rPr>
            </w:pPr>
          </w:p>
          <w:p w14:paraId="42C00A45" w14:textId="00A4CF25" w:rsidR="00D45832" w:rsidRPr="0035317A" w:rsidRDefault="00D45832" w:rsidP="00D45832">
            <w:pPr>
              <w:rPr>
                <w:rFonts w:ascii="Arial" w:hAnsi="Arial" w:cs="Arial"/>
                <w:b/>
                <w:bCs/>
                <w:sz w:val="24"/>
                <w:szCs w:val="24"/>
              </w:rPr>
            </w:pPr>
            <w:r w:rsidRPr="0035317A">
              <w:rPr>
                <w:rFonts w:ascii="Arial" w:hAnsi="Arial" w:cs="Arial"/>
                <w:b/>
                <w:bCs/>
                <w:sz w:val="24"/>
                <w:szCs w:val="24"/>
              </w:rPr>
              <w:t>Information Management</w:t>
            </w:r>
          </w:p>
          <w:p w14:paraId="176C5F29" w14:textId="1CA11918" w:rsidR="00D45832" w:rsidRPr="0035317A" w:rsidRDefault="00D45832" w:rsidP="00D45832">
            <w:pPr>
              <w:rPr>
                <w:rFonts w:ascii="Arial" w:hAnsi="Arial" w:cs="Arial"/>
                <w:sz w:val="24"/>
                <w:szCs w:val="24"/>
              </w:rPr>
            </w:pPr>
            <w:r w:rsidRPr="0035317A">
              <w:rPr>
                <w:rFonts w:ascii="Arial" w:hAnsi="Arial" w:cs="Arial"/>
                <w:sz w:val="24"/>
                <w:szCs w:val="24"/>
              </w:rPr>
              <w:t>Provide accurate, current comprehensive and concise records concerning the condition of the patient, in accordance with the Nursing and Midwifery Council (NMC) standards for record and record keeping and in accordance with health board policy.</w:t>
            </w:r>
          </w:p>
          <w:p w14:paraId="6B4C78DF" w14:textId="77777777" w:rsidR="00D45832" w:rsidRPr="0035317A" w:rsidRDefault="00D45832" w:rsidP="00D45832">
            <w:pPr>
              <w:rPr>
                <w:rFonts w:ascii="Arial" w:hAnsi="Arial" w:cs="Arial"/>
                <w:sz w:val="24"/>
                <w:szCs w:val="24"/>
              </w:rPr>
            </w:pPr>
          </w:p>
          <w:p w14:paraId="505B591E" w14:textId="5F884906" w:rsidR="00D45832" w:rsidRPr="0035317A" w:rsidRDefault="00D45832" w:rsidP="00D45832">
            <w:pPr>
              <w:rPr>
                <w:rFonts w:ascii="Arial" w:hAnsi="Arial" w:cs="Arial"/>
                <w:sz w:val="24"/>
                <w:szCs w:val="24"/>
              </w:rPr>
            </w:pPr>
            <w:r w:rsidRPr="0035317A">
              <w:rPr>
                <w:rFonts w:ascii="Arial" w:hAnsi="Arial" w:cs="Arial"/>
                <w:sz w:val="24"/>
                <w:szCs w:val="24"/>
              </w:rPr>
              <w:t>Be required to access computerised and written information which informs care e.g., nursing action plans, observation / fluid balance charts, risk assessments, screening tools and investigations results</w:t>
            </w:r>
          </w:p>
          <w:p w14:paraId="12A799B2" w14:textId="72F9EA16" w:rsidR="00D45832" w:rsidRPr="0035317A" w:rsidRDefault="00D45832" w:rsidP="00D45832">
            <w:pPr>
              <w:pStyle w:val="BodyText3"/>
              <w:spacing w:after="0" w:line="240" w:lineRule="auto"/>
              <w:rPr>
                <w:sz w:val="24"/>
                <w:szCs w:val="24"/>
              </w:rPr>
            </w:pPr>
          </w:p>
          <w:p w14:paraId="38B5CC53" w14:textId="77777777" w:rsidR="00D45832" w:rsidRPr="0035317A" w:rsidRDefault="00D45832" w:rsidP="00D45832">
            <w:pPr>
              <w:rPr>
                <w:rFonts w:ascii="Arial" w:hAnsi="Arial" w:cs="Arial"/>
                <w:b/>
                <w:bCs/>
                <w:sz w:val="24"/>
                <w:szCs w:val="24"/>
              </w:rPr>
            </w:pPr>
            <w:r w:rsidRPr="0035317A">
              <w:rPr>
                <w:rFonts w:ascii="Arial" w:hAnsi="Arial" w:cs="Arial"/>
                <w:b/>
                <w:bCs/>
                <w:sz w:val="24"/>
                <w:szCs w:val="24"/>
              </w:rPr>
              <w:t>Evaluation and Audit</w:t>
            </w:r>
          </w:p>
          <w:p w14:paraId="1007D5D8" w14:textId="49330C04" w:rsidR="00D45832" w:rsidRPr="0035317A" w:rsidRDefault="00D45832" w:rsidP="00D45832">
            <w:pPr>
              <w:pStyle w:val="BodyText3"/>
              <w:spacing w:after="0" w:line="240" w:lineRule="auto"/>
              <w:rPr>
                <w:sz w:val="24"/>
                <w:szCs w:val="24"/>
              </w:rPr>
            </w:pPr>
            <w:r w:rsidRPr="0035317A">
              <w:rPr>
                <w:sz w:val="24"/>
                <w:szCs w:val="24"/>
              </w:rPr>
              <w:t xml:space="preserve">Participate in the monitoring of standards and quality of nursing care, through benchmarking, </w:t>
            </w:r>
            <w:r w:rsidR="00B40213" w:rsidRPr="0035317A">
              <w:rPr>
                <w:sz w:val="24"/>
                <w:szCs w:val="24"/>
              </w:rPr>
              <w:t>audit,</w:t>
            </w:r>
            <w:r w:rsidRPr="0035317A">
              <w:rPr>
                <w:sz w:val="24"/>
                <w:szCs w:val="24"/>
              </w:rPr>
              <w:t xml:space="preserve"> and research.</w:t>
            </w:r>
          </w:p>
          <w:p w14:paraId="6943229C" w14:textId="4F939C4E" w:rsidR="00D45832" w:rsidRPr="0035317A" w:rsidRDefault="00D45832" w:rsidP="00D45832">
            <w:pPr>
              <w:pStyle w:val="BodyText3"/>
              <w:spacing w:after="0" w:line="240" w:lineRule="auto"/>
              <w:rPr>
                <w:sz w:val="24"/>
                <w:szCs w:val="24"/>
              </w:rPr>
            </w:pPr>
          </w:p>
          <w:p w14:paraId="6CE029CF" w14:textId="2F626593" w:rsidR="00D45832" w:rsidRPr="0035317A" w:rsidRDefault="00D45832" w:rsidP="00D45832">
            <w:pPr>
              <w:pStyle w:val="BodyText3"/>
              <w:spacing w:after="0" w:line="240" w:lineRule="auto"/>
              <w:rPr>
                <w:sz w:val="24"/>
                <w:szCs w:val="24"/>
              </w:rPr>
            </w:pPr>
            <w:r w:rsidRPr="0035317A">
              <w:rPr>
                <w:sz w:val="24"/>
                <w:szCs w:val="24"/>
              </w:rPr>
              <w:t>Participate in audit and research, interpretation and analysis of findings and their application to practice, promoting excellence and improvement in standards of nursing care.</w:t>
            </w:r>
          </w:p>
          <w:p w14:paraId="2167222F" w14:textId="77777777" w:rsidR="00945D9A" w:rsidRPr="0035317A" w:rsidRDefault="00945D9A" w:rsidP="003E0FFA">
            <w:pPr>
              <w:pStyle w:val="BodyText3"/>
              <w:spacing w:after="0" w:line="240" w:lineRule="auto"/>
              <w:rPr>
                <w:color w:val="000000"/>
                <w:sz w:val="22"/>
                <w:szCs w:val="22"/>
              </w:rPr>
            </w:pPr>
          </w:p>
          <w:p w14:paraId="0C972A3D" w14:textId="77777777" w:rsidR="00945D9A" w:rsidRPr="0035317A" w:rsidRDefault="00945D9A" w:rsidP="003E0FFA">
            <w:pPr>
              <w:pStyle w:val="BodyText3"/>
              <w:spacing w:after="0" w:line="240" w:lineRule="auto"/>
              <w:rPr>
                <w:color w:val="000000"/>
              </w:rPr>
            </w:pPr>
          </w:p>
        </w:tc>
      </w:tr>
    </w:tbl>
    <w:p w14:paraId="207BFF7A" w14:textId="0604A402" w:rsidR="007202D8" w:rsidRDefault="007202D8">
      <w:pPr>
        <w:rPr>
          <w:rFonts w:ascii="Arial" w:hAnsi="Arial" w:cs="Arial"/>
        </w:rPr>
      </w:pPr>
    </w:p>
    <w:p w14:paraId="183CB9EC" w14:textId="4660D31D" w:rsidR="0035570B" w:rsidRDefault="0035570B">
      <w:pPr>
        <w:rPr>
          <w:rFonts w:ascii="Arial" w:hAnsi="Arial" w:cs="Arial"/>
        </w:rPr>
      </w:pPr>
    </w:p>
    <w:p w14:paraId="0B8FDB53" w14:textId="28DDC630" w:rsidR="00B40213" w:rsidRDefault="00B40213">
      <w:pPr>
        <w:rPr>
          <w:rFonts w:ascii="Arial" w:hAnsi="Arial" w:cs="Arial"/>
        </w:rPr>
      </w:pPr>
    </w:p>
    <w:p w14:paraId="5F08DA68" w14:textId="3E8526D4" w:rsidR="00B40213" w:rsidRDefault="00B40213">
      <w:pPr>
        <w:rPr>
          <w:rFonts w:ascii="Arial" w:hAnsi="Arial" w:cs="Arial"/>
        </w:rPr>
      </w:pPr>
    </w:p>
    <w:p w14:paraId="152F576E" w14:textId="5439C437" w:rsidR="0035317A" w:rsidRDefault="0035317A">
      <w:pPr>
        <w:rPr>
          <w:rFonts w:ascii="Arial" w:hAnsi="Arial" w:cs="Arial"/>
        </w:rPr>
      </w:pPr>
    </w:p>
    <w:p w14:paraId="47296718" w14:textId="1A64D9E4" w:rsidR="0035317A" w:rsidRDefault="0035317A">
      <w:pPr>
        <w:rPr>
          <w:rFonts w:ascii="Arial" w:hAnsi="Arial" w:cs="Arial"/>
        </w:rPr>
      </w:pPr>
    </w:p>
    <w:p w14:paraId="2A07AEF6" w14:textId="03CFD083" w:rsidR="0035317A" w:rsidRDefault="0035317A">
      <w:pPr>
        <w:rPr>
          <w:rFonts w:ascii="Arial" w:hAnsi="Arial" w:cs="Arial"/>
        </w:rPr>
      </w:pPr>
    </w:p>
    <w:p w14:paraId="567EED75" w14:textId="77777777" w:rsidR="0035317A" w:rsidRDefault="0035317A">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lastRenderedPageBreak/>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B82008" w:rsidRPr="00FA4193" w14:paraId="4616E6F3" w14:textId="77777777" w:rsidTr="00FA24E1">
        <w:tc>
          <w:tcPr>
            <w:tcW w:w="2500" w:type="pct"/>
          </w:tcPr>
          <w:p w14:paraId="1D2F8665" w14:textId="77777777" w:rsidR="00B82008" w:rsidRPr="00FA4193" w:rsidRDefault="00B82008" w:rsidP="003E0FFA">
            <w:pPr>
              <w:rPr>
                <w:rFonts w:ascii="Arial" w:hAnsi="Arial" w:cs="Arial"/>
                <w:b/>
                <w:bCs/>
              </w:rPr>
            </w:pPr>
            <w:r w:rsidRPr="00FA4193">
              <w:rPr>
                <w:rFonts w:ascii="Arial" w:hAnsi="Arial" w:cs="Arial"/>
                <w:b/>
                <w:bCs/>
              </w:rPr>
              <w:t>Essential</w:t>
            </w:r>
          </w:p>
          <w:p w14:paraId="43438DAF" w14:textId="2B865DD4" w:rsidR="00B82008" w:rsidRDefault="00B40213" w:rsidP="003E0FFA">
            <w:pPr>
              <w:rPr>
                <w:rFonts w:ascii="Arial" w:hAnsi="Arial" w:cs="Arial"/>
              </w:rPr>
            </w:pPr>
            <w:r>
              <w:rPr>
                <w:rFonts w:ascii="Arial" w:hAnsi="Arial" w:cs="Arial"/>
              </w:rPr>
              <w:t>Current NMC Registration</w:t>
            </w:r>
          </w:p>
          <w:p w14:paraId="5CCA4A7B" w14:textId="579840ED" w:rsidR="008F3948" w:rsidRDefault="008F3948" w:rsidP="003E0FFA">
            <w:pPr>
              <w:rPr>
                <w:rFonts w:ascii="Arial" w:hAnsi="Arial" w:cs="Arial"/>
              </w:rPr>
            </w:pPr>
          </w:p>
          <w:p w14:paraId="06FFA1B0" w14:textId="0876A502" w:rsidR="008F3948" w:rsidRDefault="008F3948" w:rsidP="003E0FFA">
            <w:pPr>
              <w:rPr>
                <w:rFonts w:ascii="Arial" w:hAnsi="Arial" w:cs="Arial"/>
              </w:rPr>
            </w:pPr>
            <w:r w:rsidRPr="00B40213">
              <w:rPr>
                <w:rFonts w:ascii="Arial" w:hAnsi="Arial" w:cs="Arial"/>
              </w:rPr>
              <w:t>Degree in Nursing</w:t>
            </w:r>
            <w:r>
              <w:rPr>
                <w:rFonts w:ascii="Arial" w:hAnsi="Arial" w:cs="Arial"/>
              </w:rPr>
              <w:t xml:space="preserve"> or equivalent</w:t>
            </w:r>
          </w:p>
          <w:p w14:paraId="119F46DF" w14:textId="77777777" w:rsidR="00B82008" w:rsidRDefault="00B82008" w:rsidP="003E0FFA">
            <w:pPr>
              <w:rPr>
                <w:rFonts w:ascii="Arial" w:hAnsi="Arial" w:cs="Arial"/>
              </w:rPr>
            </w:pPr>
          </w:p>
          <w:p w14:paraId="214B5AAB" w14:textId="2B14FFAB" w:rsidR="00B82008" w:rsidRPr="00B40213" w:rsidRDefault="00B82008" w:rsidP="003E0FFA">
            <w:pPr>
              <w:rPr>
                <w:rFonts w:ascii="Arial" w:hAnsi="Arial" w:cs="Arial"/>
                <w:b/>
                <w:bCs/>
              </w:rPr>
            </w:pPr>
            <w:r w:rsidRPr="00B40213">
              <w:rPr>
                <w:rFonts w:ascii="Arial" w:hAnsi="Arial" w:cs="Arial"/>
                <w:b/>
                <w:bCs/>
              </w:rPr>
              <w:t>Desirable</w:t>
            </w:r>
          </w:p>
          <w:p w14:paraId="62DA6694" w14:textId="5BEB3866" w:rsidR="00B40213" w:rsidRPr="00B40213" w:rsidRDefault="00B40213" w:rsidP="00B40213">
            <w:pPr>
              <w:rPr>
                <w:rFonts w:ascii="Arial" w:hAnsi="Arial" w:cs="Arial"/>
              </w:rPr>
            </w:pPr>
            <w:r w:rsidRPr="00B40213">
              <w:rPr>
                <w:rFonts w:ascii="Arial" w:hAnsi="Arial" w:cs="Arial"/>
              </w:rPr>
              <w:t>Evidence of post registration study and training, e.g.</w:t>
            </w:r>
          </w:p>
          <w:p w14:paraId="6F9E2842" w14:textId="77777777" w:rsidR="00B40213" w:rsidRPr="00B40213" w:rsidRDefault="00B40213" w:rsidP="00B40213">
            <w:pPr>
              <w:pStyle w:val="ListParagraph"/>
              <w:numPr>
                <w:ilvl w:val="0"/>
                <w:numId w:val="17"/>
              </w:numPr>
              <w:rPr>
                <w:rFonts w:ascii="Arial" w:hAnsi="Arial" w:cs="Arial"/>
              </w:rPr>
            </w:pPr>
            <w:r w:rsidRPr="00B40213">
              <w:rPr>
                <w:rFonts w:ascii="Arial" w:hAnsi="Arial" w:cs="Arial"/>
              </w:rPr>
              <w:t>POVA</w:t>
            </w:r>
          </w:p>
          <w:p w14:paraId="217B6CC8" w14:textId="77777777" w:rsidR="00B40213" w:rsidRPr="00B40213" w:rsidRDefault="00B40213" w:rsidP="00B40213">
            <w:pPr>
              <w:pStyle w:val="ListParagraph"/>
              <w:numPr>
                <w:ilvl w:val="0"/>
                <w:numId w:val="17"/>
              </w:numPr>
              <w:rPr>
                <w:rFonts w:ascii="Arial" w:hAnsi="Arial" w:cs="Arial"/>
              </w:rPr>
            </w:pPr>
            <w:r w:rsidRPr="00B40213">
              <w:rPr>
                <w:rFonts w:ascii="Arial" w:hAnsi="Arial" w:cs="Arial"/>
              </w:rPr>
              <w:t>Child Protection</w:t>
            </w:r>
          </w:p>
          <w:p w14:paraId="5C4FBC3F" w14:textId="297B2D97" w:rsidR="00B40213" w:rsidRPr="00B40213" w:rsidRDefault="00B40213" w:rsidP="00B40213">
            <w:pPr>
              <w:pStyle w:val="ListParagraph"/>
              <w:numPr>
                <w:ilvl w:val="0"/>
                <w:numId w:val="17"/>
              </w:numPr>
              <w:rPr>
                <w:rFonts w:ascii="Arial" w:hAnsi="Arial" w:cs="Arial"/>
              </w:rPr>
            </w:pPr>
            <w:r w:rsidRPr="00B40213">
              <w:rPr>
                <w:rFonts w:ascii="Arial" w:hAnsi="Arial" w:cs="Arial"/>
              </w:rPr>
              <w:t>Intermediate Life Support (if required in clinical setting)</w:t>
            </w:r>
          </w:p>
          <w:p w14:paraId="62E21614" w14:textId="77777777" w:rsidR="00B82008" w:rsidRPr="00FA4193" w:rsidRDefault="00B82008" w:rsidP="003E0FFA">
            <w:pPr>
              <w:rPr>
                <w:rFonts w:ascii="Arial" w:hAnsi="Arial" w:cs="Arial"/>
                <w:color w:val="2F5496" w:themeColor="accent1" w:themeShade="BF"/>
              </w:rPr>
            </w:pPr>
          </w:p>
        </w:tc>
        <w:tc>
          <w:tcPr>
            <w:tcW w:w="2500" w:type="pct"/>
          </w:tcPr>
          <w:p w14:paraId="05DF90DF" w14:textId="77777777" w:rsidR="00B40213" w:rsidRPr="00FA4193" w:rsidRDefault="00B40213" w:rsidP="00B40213">
            <w:pPr>
              <w:rPr>
                <w:rFonts w:ascii="Arial" w:hAnsi="Arial" w:cs="Arial"/>
                <w:b/>
                <w:bCs/>
              </w:rPr>
            </w:pPr>
            <w:r w:rsidRPr="00FA4193">
              <w:rPr>
                <w:rFonts w:ascii="Arial" w:hAnsi="Arial" w:cs="Arial"/>
                <w:b/>
                <w:bCs/>
              </w:rPr>
              <w:t>Essential</w:t>
            </w:r>
          </w:p>
          <w:p w14:paraId="0C5CA88D" w14:textId="6B9C93FA" w:rsidR="00B40213" w:rsidRPr="00B40213" w:rsidRDefault="00B40213" w:rsidP="00B40213">
            <w:pPr>
              <w:rPr>
                <w:rFonts w:ascii="Arial" w:hAnsi="Arial" w:cs="Arial"/>
              </w:rPr>
            </w:pPr>
            <w:r w:rsidRPr="00B40213">
              <w:rPr>
                <w:rFonts w:ascii="Arial" w:hAnsi="Arial" w:cs="Arial"/>
              </w:rPr>
              <w:t>Pre-registration evidence in direct nursing care</w:t>
            </w:r>
          </w:p>
          <w:p w14:paraId="3CD125F2" w14:textId="77777777" w:rsidR="00B40213" w:rsidRPr="00B40213" w:rsidRDefault="00B40213" w:rsidP="00B40213">
            <w:pPr>
              <w:pStyle w:val="ListParagraph"/>
              <w:ind w:left="357"/>
              <w:rPr>
                <w:rFonts w:ascii="Arial" w:hAnsi="Arial" w:cs="Arial"/>
              </w:rPr>
            </w:pPr>
          </w:p>
          <w:p w14:paraId="70C88FA9" w14:textId="2D744F0D" w:rsidR="00B40213" w:rsidRDefault="00B40213" w:rsidP="00B40213">
            <w:pPr>
              <w:rPr>
                <w:rFonts w:ascii="Arial" w:hAnsi="Arial" w:cs="Arial"/>
              </w:rPr>
            </w:pPr>
            <w:r w:rsidRPr="00B40213">
              <w:rPr>
                <w:rFonts w:ascii="Arial" w:hAnsi="Arial" w:cs="Arial"/>
              </w:rPr>
              <w:t>Experience of providing holistic nursing care</w:t>
            </w:r>
          </w:p>
          <w:p w14:paraId="620970F3" w14:textId="1F3F0235" w:rsidR="004D4E94" w:rsidRDefault="004D4E94" w:rsidP="00B40213">
            <w:pPr>
              <w:rPr>
                <w:rFonts w:ascii="Arial" w:hAnsi="Arial" w:cs="Arial"/>
              </w:rPr>
            </w:pPr>
          </w:p>
          <w:p w14:paraId="0C9421E0" w14:textId="77777777" w:rsidR="004D4E94" w:rsidRDefault="004D4E94" w:rsidP="004D4E94">
            <w:pPr>
              <w:rPr>
                <w:rFonts w:ascii="Arial" w:hAnsi="Arial" w:cs="Arial"/>
              </w:rPr>
            </w:pPr>
            <w:r w:rsidRPr="00B40213">
              <w:rPr>
                <w:rFonts w:ascii="Arial" w:hAnsi="Arial" w:cs="Arial"/>
              </w:rPr>
              <w:t>Experience of implementing evidence-based practice</w:t>
            </w:r>
          </w:p>
          <w:p w14:paraId="69BAFB41" w14:textId="4545DFEE" w:rsidR="00B40213" w:rsidRPr="00B40213" w:rsidRDefault="00B40213" w:rsidP="00B40213">
            <w:pPr>
              <w:rPr>
                <w:rFonts w:ascii="Arial" w:hAnsi="Arial" w:cs="Arial"/>
              </w:rPr>
            </w:pPr>
          </w:p>
          <w:p w14:paraId="69286AB9" w14:textId="4B17824D" w:rsidR="00B40213" w:rsidRDefault="00B40213" w:rsidP="00B40213">
            <w:pPr>
              <w:rPr>
                <w:rFonts w:ascii="Arial" w:hAnsi="Arial" w:cs="Arial"/>
                <w:color w:val="2F5496" w:themeColor="accent1" w:themeShade="BF"/>
              </w:rPr>
            </w:pPr>
            <w:r>
              <w:rPr>
                <w:rFonts w:ascii="Arial" w:hAnsi="Arial" w:cs="Arial"/>
                <w:b/>
                <w:bCs/>
              </w:rPr>
              <w:t>Desirable</w:t>
            </w:r>
          </w:p>
          <w:p w14:paraId="1852F83C" w14:textId="77777777" w:rsidR="00B40213" w:rsidRDefault="00B40213" w:rsidP="00B40213">
            <w:pPr>
              <w:rPr>
                <w:rFonts w:ascii="Arial" w:hAnsi="Arial" w:cs="Arial"/>
                <w:color w:val="2F5496" w:themeColor="accent1" w:themeShade="BF"/>
              </w:rPr>
            </w:pPr>
          </w:p>
          <w:p w14:paraId="2086BC2C" w14:textId="77777777" w:rsidR="00B40213" w:rsidRPr="00B40213" w:rsidRDefault="00B40213" w:rsidP="00B40213">
            <w:pPr>
              <w:rPr>
                <w:rFonts w:ascii="Arial" w:hAnsi="Arial" w:cs="Arial"/>
              </w:rPr>
            </w:pPr>
            <w:r w:rsidRPr="00B40213">
              <w:rPr>
                <w:rFonts w:ascii="Arial" w:hAnsi="Arial" w:cs="Arial"/>
              </w:rPr>
              <w:t>Clear understanding of clinical governance framework</w:t>
            </w:r>
          </w:p>
          <w:p w14:paraId="1764DE2F" w14:textId="77777777" w:rsidR="00B40213" w:rsidRPr="00B40213" w:rsidRDefault="00B40213" w:rsidP="00B40213">
            <w:pPr>
              <w:rPr>
                <w:rFonts w:ascii="Arial" w:hAnsi="Arial" w:cs="Arial"/>
              </w:rPr>
            </w:pPr>
          </w:p>
          <w:p w14:paraId="1675F3CE" w14:textId="1EEA7010" w:rsidR="00B40213" w:rsidRPr="00FA4193" w:rsidRDefault="00B40213" w:rsidP="004D4E94">
            <w:pPr>
              <w:rPr>
                <w:rFonts w:ascii="Arial" w:hAnsi="Arial" w:cs="Arial"/>
                <w:color w:val="2F5496" w:themeColor="accent1" w:themeShade="BF"/>
              </w:rPr>
            </w:pPr>
          </w:p>
        </w:tc>
      </w:tr>
      <w:tr w:rsidR="00B82008" w:rsidRPr="00FA4193" w14:paraId="4396FF24" w14:textId="77777777" w:rsidTr="00FA24E1">
        <w:tc>
          <w:tcPr>
            <w:tcW w:w="2500" w:type="pct"/>
            <w:shd w:val="clear" w:color="auto" w:fill="3A4972"/>
          </w:tcPr>
          <w:p w14:paraId="77A6CC32" w14:textId="77777777" w:rsidR="00B82008" w:rsidRPr="00FA4193" w:rsidRDefault="00B82008" w:rsidP="003E0FFA">
            <w:pPr>
              <w:rPr>
                <w:rFonts w:ascii="Arial" w:hAnsi="Arial" w:cs="Arial"/>
                <w:b/>
                <w:bCs/>
                <w:color w:val="FFFFFF" w:themeColor="background1"/>
              </w:rPr>
            </w:pPr>
            <w:r>
              <w:rPr>
                <w:rFonts w:ascii="Arial" w:hAnsi="Arial" w:cs="Arial"/>
                <w:b/>
                <w:bCs/>
                <w:color w:val="FFFFFF" w:themeColor="background1"/>
              </w:rPr>
              <w:t>Skills and Attributes</w:t>
            </w:r>
          </w:p>
        </w:tc>
        <w:tc>
          <w:tcPr>
            <w:tcW w:w="2500" w:type="pct"/>
            <w:shd w:val="clear" w:color="auto" w:fill="3A4972"/>
          </w:tcPr>
          <w:p w14:paraId="54F484C9"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Other</w:t>
            </w:r>
          </w:p>
        </w:tc>
      </w:tr>
      <w:tr w:rsidR="00B82008" w:rsidRPr="00FA4193" w14:paraId="210691DA" w14:textId="77777777" w:rsidTr="00FA24E1">
        <w:tc>
          <w:tcPr>
            <w:tcW w:w="2500" w:type="pct"/>
          </w:tcPr>
          <w:p w14:paraId="489BA1C7" w14:textId="7BFF97B4" w:rsidR="00B40213" w:rsidRPr="00B40213" w:rsidRDefault="00B40213" w:rsidP="00B40213">
            <w:pPr>
              <w:rPr>
                <w:rFonts w:ascii="Arial" w:hAnsi="Arial" w:cs="Arial"/>
                <w:b/>
                <w:bCs/>
              </w:rPr>
            </w:pPr>
            <w:r w:rsidRPr="00B40213">
              <w:rPr>
                <w:rFonts w:ascii="Arial" w:hAnsi="Arial" w:cs="Arial"/>
                <w:b/>
                <w:bCs/>
              </w:rPr>
              <w:t>Essential</w:t>
            </w:r>
          </w:p>
          <w:p w14:paraId="5431C5A8" w14:textId="77777777" w:rsidR="00B40213" w:rsidRDefault="00B40213" w:rsidP="00B40213">
            <w:pPr>
              <w:rPr>
                <w:rFonts w:ascii="Arial" w:hAnsi="Arial" w:cs="Arial"/>
              </w:rPr>
            </w:pPr>
          </w:p>
          <w:p w14:paraId="5B364A1D" w14:textId="159A1C06" w:rsidR="00B40213" w:rsidRPr="00B40213" w:rsidRDefault="00B40213" w:rsidP="00B40213">
            <w:pPr>
              <w:rPr>
                <w:rFonts w:ascii="Arial" w:hAnsi="Arial" w:cs="Arial"/>
              </w:rPr>
            </w:pPr>
            <w:r w:rsidRPr="00B40213">
              <w:rPr>
                <w:rFonts w:ascii="Arial" w:hAnsi="Arial" w:cs="Arial"/>
              </w:rPr>
              <w:t>Ability to document details clearly and accurately</w:t>
            </w:r>
          </w:p>
          <w:p w14:paraId="1ED31C73" w14:textId="77777777" w:rsidR="00B40213" w:rsidRDefault="00B40213" w:rsidP="00B40213">
            <w:pPr>
              <w:rPr>
                <w:rFonts w:ascii="Arial" w:hAnsi="Arial" w:cs="Arial"/>
              </w:rPr>
            </w:pPr>
          </w:p>
          <w:p w14:paraId="68C2F91E" w14:textId="176BD4E5" w:rsidR="00B40213" w:rsidRPr="00B40213" w:rsidRDefault="00B40213" w:rsidP="00B40213">
            <w:pPr>
              <w:rPr>
                <w:rFonts w:ascii="Arial" w:hAnsi="Arial" w:cs="Arial"/>
              </w:rPr>
            </w:pPr>
            <w:r w:rsidRPr="00B40213">
              <w:rPr>
                <w:rFonts w:ascii="Arial" w:hAnsi="Arial" w:cs="Arial"/>
              </w:rPr>
              <w:t>Clear understanding of consent process</w:t>
            </w:r>
          </w:p>
          <w:p w14:paraId="3C2A2CE0" w14:textId="77777777" w:rsidR="00B40213" w:rsidRDefault="00B40213" w:rsidP="00B40213">
            <w:pPr>
              <w:rPr>
                <w:rFonts w:ascii="Arial" w:hAnsi="Arial" w:cs="Arial"/>
              </w:rPr>
            </w:pPr>
          </w:p>
          <w:p w14:paraId="5E03D0EA" w14:textId="77777777" w:rsidR="00B40213" w:rsidRPr="00B40213" w:rsidRDefault="00B40213" w:rsidP="00B40213">
            <w:pPr>
              <w:rPr>
                <w:rFonts w:ascii="Arial" w:hAnsi="Arial" w:cs="Arial"/>
              </w:rPr>
            </w:pPr>
            <w:r w:rsidRPr="00B40213">
              <w:rPr>
                <w:rFonts w:ascii="Arial" w:hAnsi="Arial" w:cs="Arial"/>
              </w:rPr>
              <w:t>Basic IT skills</w:t>
            </w:r>
          </w:p>
          <w:p w14:paraId="13432A88" w14:textId="77777777" w:rsidR="00B40213" w:rsidRDefault="00B40213" w:rsidP="00B40213">
            <w:pPr>
              <w:rPr>
                <w:rFonts w:ascii="Arial" w:hAnsi="Arial" w:cs="Arial"/>
              </w:rPr>
            </w:pPr>
          </w:p>
          <w:p w14:paraId="53729B97" w14:textId="6CDA718D" w:rsidR="00B40213" w:rsidRPr="00B40213" w:rsidRDefault="00B40213" w:rsidP="00B40213">
            <w:pPr>
              <w:rPr>
                <w:rFonts w:ascii="Arial" w:hAnsi="Arial" w:cs="Arial"/>
              </w:rPr>
            </w:pPr>
            <w:r w:rsidRPr="00B40213">
              <w:rPr>
                <w:rFonts w:ascii="Arial" w:hAnsi="Arial" w:cs="Arial"/>
              </w:rPr>
              <w:t>Ability to communicate effectively</w:t>
            </w:r>
          </w:p>
          <w:p w14:paraId="6CE2D702" w14:textId="77777777" w:rsidR="00B40213" w:rsidRDefault="00B40213" w:rsidP="00B40213">
            <w:pPr>
              <w:rPr>
                <w:rFonts w:ascii="Arial" w:hAnsi="Arial" w:cs="Arial"/>
              </w:rPr>
            </w:pPr>
          </w:p>
          <w:p w14:paraId="08667F70" w14:textId="12C36413" w:rsidR="00B40213" w:rsidRDefault="00B40213" w:rsidP="00B40213">
            <w:pPr>
              <w:rPr>
                <w:rFonts w:ascii="Arial" w:hAnsi="Arial" w:cs="Arial"/>
              </w:rPr>
            </w:pPr>
            <w:r w:rsidRPr="00B40213">
              <w:rPr>
                <w:rFonts w:ascii="Arial" w:hAnsi="Arial" w:cs="Arial"/>
              </w:rPr>
              <w:t>Ability to work under pressure</w:t>
            </w:r>
          </w:p>
          <w:p w14:paraId="5C8487E0" w14:textId="77777777" w:rsidR="00B40213" w:rsidRDefault="00B40213" w:rsidP="003E0FFA">
            <w:pPr>
              <w:rPr>
                <w:rFonts w:ascii="Arial" w:hAnsi="Arial" w:cs="Arial"/>
              </w:rPr>
            </w:pPr>
          </w:p>
          <w:p w14:paraId="3956B751" w14:textId="5EB5B478" w:rsidR="00B40213" w:rsidRDefault="00B40213" w:rsidP="00B40213">
            <w:pPr>
              <w:rPr>
                <w:rFonts w:ascii="Arial" w:hAnsi="Arial" w:cs="Arial"/>
              </w:rPr>
            </w:pPr>
            <w:r w:rsidRPr="00B40213">
              <w:rPr>
                <w:rFonts w:ascii="Arial" w:hAnsi="Arial" w:cs="Arial"/>
              </w:rPr>
              <w:t>Interest in developing nursing skills</w:t>
            </w:r>
          </w:p>
          <w:p w14:paraId="7BD948B7" w14:textId="2F29A256" w:rsidR="00B40213" w:rsidRDefault="00B40213" w:rsidP="00B40213">
            <w:pPr>
              <w:rPr>
                <w:rFonts w:ascii="Arial" w:hAnsi="Arial" w:cs="Arial"/>
              </w:rPr>
            </w:pPr>
          </w:p>
          <w:p w14:paraId="6B4576B6" w14:textId="7F776448" w:rsidR="00B40213" w:rsidRPr="00B40213" w:rsidRDefault="00B40213" w:rsidP="00B40213">
            <w:pPr>
              <w:rPr>
                <w:rFonts w:ascii="Arial" w:hAnsi="Arial" w:cs="Arial"/>
                <w:b/>
                <w:bCs/>
              </w:rPr>
            </w:pPr>
            <w:r w:rsidRPr="00B40213">
              <w:rPr>
                <w:rFonts w:ascii="Arial" w:hAnsi="Arial" w:cs="Arial"/>
                <w:b/>
                <w:bCs/>
              </w:rPr>
              <w:t>Desirable</w:t>
            </w:r>
          </w:p>
          <w:p w14:paraId="57B6F9DF" w14:textId="219CBBE0" w:rsidR="00B40213" w:rsidRDefault="00B40213" w:rsidP="00B40213">
            <w:pPr>
              <w:rPr>
                <w:rFonts w:ascii="Arial" w:hAnsi="Arial" w:cs="Arial"/>
              </w:rPr>
            </w:pPr>
          </w:p>
          <w:p w14:paraId="7C2B9615" w14:textId="77777777" w:rsidR="00B40213" w:rsidRPr="00B40213" w:rsidRDefault="00B40213" w:rsidP="00B40213">
            <w:pPr>
              <w:rPr>
                <w:rFonts w:ascii="Arial" w:hAnsi="Arial" w:cs="Arial"/>
              </w:rPr>
            </w:pPr>
            <w:r w:rsidRPr="00B40213">
              <w:rPr>
                <w:rFonts w:ascii="Arial" w:hAnsi="Arial" w:cs="Arial"/>
              </w:rPr>
              <w:t>Knowledge of incident reporting policy</w:t>
            </w:r>
          </w:p>
          <w:p w14:paraId="14E04E61" w14:textId="77777777" w:rsidR="00B40213" w:rsidRDefault="00B40213" w:rsidP="00B40213">
            <w:pPr>
              <w:rPr>
                <w:rFonts w:ascii="Arial" w:hAnsi="Arial" w:cs="Arial"/>
              </w:rPr>
            </w:pPr>
          </w:p>
          <w:p w14:paraId="12C6E60B" w14:textId="592E4F0A" w:rsidR="00B40213" w:rsidRPr="00252FF6" w:rsidRDefault="00B40213" w:rsidP="003E0FFA">
            <w:pPr>
              <w:rPr>
                <w:rFonts w:ascii="Arial" w:hAnsi="Arial" w:cs="Arial"/>
              </w:rPr>
            </w:pPr>
          </w:p>
        </w:tc>
        <w:tc>
          <w:tcPr>
            <w:tcW w:w="2500" w:type="pct"/>
          </w:tcPr>
          <w:p w14:paraId="4A11A3E5" w14:textId="77777777" w:rsidR="004D4E94" w:rsidRPr="00FA4193" w:rsidRDefault="004D4E94" w:rsidP="004D4E94">
            <w:pPr>
              <w:rPr>
                <w:rFonts w:ascii="Arial" w:hAnsi="Arial" w:cs="Arial"/>
                <w:b/>
                <w:bCs/>
              </w:rPr>
            </w:pPr>
            <w:r w:rsidRPr="00FA4193">
              <w:rPr>
                <w:rFonts w:ascii="Arial" w:hAnsi="Arial" w:cs="Arial"/>
                <w:b/>
                <w:bCs/>
              </w:rPr>
              <w:t>Essential</w:t>
            </w:r>
          </w:p>
          <w:p w14:paraId="67F4F61D" w14:textId="77777777" w:rsidR="004D4E94" w:rsidRDefault="004D4E94" w:rsidP="003E0FFA">
            <w:pPr>
              <w:rPr>
                <w:rFonts w:ascii="Arial" w:hAnsi="Arial" w:cs="Arial"/>
              </w:rPr>
            </w:pPr>
          </w:p>
          <w:p w14:paraId="04CA15BC" w14:textId="158828CC" w:rsidR="004D4E94" w:rsidRDefault="004D4E94" w:rsidP="004D4E94">
            <w:pPr>
              <w:rPr>
                <w:rFonts w:ascii="Arial" w:hAnsi="Arial" w:cs="Arial"/>
              </w:rPr>
            </w:pPr>
            <w:r w:rsidRPr="004D4E94">
              <w:rPr>
                <w:rFonts w:ascii="Arial" w:hAnsi="Arial" w:cs="Arial"/>
              </w:rPr>
              <w:t xml:space="preserve">Commitment to working a </w:t>
            </w:r>
            <w:r>
              <w:rPr>
                <w:rFonts w:ascii="Arial" w:hAnsi="Arial" w:cs="Arial"/>
              </w:rPr>
              <w:t xml:space="preserve">variable </w:t>
            </w:r>
            <w:r w:rsidRPr="004D4E94">
              <w:rPr>
                <w:rFonts w:ascii="Arial" w:hAnsi="Arial" w:cs="Arial"/>
              </w:rPr>
              <w:t xml:space="preserve">shift pattern </w:t>
            </w:r>
            <w:r>
              <w:rPr>
                <w:rFonts w:ascii="Arial" w:hAnsi="Arial" w:cs="Arial"/>
              </w:rPr>
              <w:t>including unsocial hours to ensure the delivery of patient care on a 24/7 basis</w:t>
            </w:r>
            <w:r w:rsidRPr="004D4E94">
              <w:rPr>
                <w:rFonts w:ascii="Arial" w:hAnsi="Arial" w:cs="Arial"/>
              </w:rPr>
              <w:t>. Details to be agreed with nursing management team on appointment.</w:t>
            </w:r>
            <w:r w:rsidRPr="004D4E94">
              <w:rPr>
                <w:rFonts w:ascii="Arial" w:hAnsi="Arial" w:cs="Arial"/>
              </w:rPr>
              <w:cr/>
            </w:r>
          </w:p>
          <w:p w14:paraId="4C58E549" w14:textId="77777777" w:rsidR="004D4E94" w:rsidRDefault="00B82008" w:rsidP="003E0FFA">
            <w:pPr>
              <w:rPr>
                <w:rFonts w:ascii="Arial" w:hAnsi="Arial" w:cs="Arial"/>
              </w:rPr>
            </w:pPr>
            <w:r w:rsidRPr="004D4E94">
              <w:rPr>
                <w:rFonts w:ascii="Arial" w:hAnsi="Arial" w:cs="Arial"/>
                <w:b/>
                <w:bCs/>
              </w:rPr>
              <w:t>Desirable (but not essential):</w:t>
            </w:r>
            <w:r w:rsidRPr="00FA4193">
              <w:rPr>
                <w:rFonts w:ascii="Arial" w:hAnsi="Arial" w:cs="Arial"/>
              </w:rPr>
              <w:t xml:space="preserve"> </w:t>
            </w:r>
          </w:p>
          <w:p w14:paraId="6744995A" w14:textId="77777777" w:rsidR="004D4E94" w:rsidRDefault="004D4E94" w:rsidP="003E0FFA">
            <w:pPr>
              <w:rPr>
                <w:rFonts w:ascii="Arial" w:hAnsi="Arial" w:cs="Arial"/>
              </w:rPr>
            </w:pPr>
          </w:p>
          <w:p w14:paraId="3F3C2D5F" w14:textId="0960F285" w:rsidR="00B82008" w:rsidRPr="00FA4193" w:rsidRDefault="00B82008" w:rsidP="003E0FFA">
            <w:pPr>
              <w:rPr>
                <w:rFonts w:ascii="Arial" w:hAnsi="Arial" w:cs="Arial"/>
              </w:rPr>
            </w:pPr>
            <w:r w:rsidRPr="00FA4193">
              <w:rPr>
                <w:rFonts w:ascii="Arial" w:hAnsi="Arial" w:cs="Arial"/>
              </w:rPr>
              <w:t>Welsh Speaker (Level 1) or willingness to work towards</w:t>
            </w:r>
          </w:p>
          <w:p w14:paraId="02A57859" w14:textId="77777777" w:rsidR="00B82008" w:rsidRPr="00FA4193" w:rsidRDefault="00B82008" w:rsidP="003E0FFA">
            <w:pPr>
              <w:rPr>
                <w:rFonts w:ascii="Arial" w:hAnsi="Arial" w:cs="Arial"/>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8A40C9"/>
    <w:multiLevelType w:val="hybridMultilevel"/>
    <w:tmpl w:val="3F5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6"/>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039113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WlvK04d3++6B116g+fSAgGImgcgcNl8xd0czxYlU6Kd7r2smy5cJcX3d7EytaufecrsyDUUvdfyHxJWbAMkcw==" w:salt="RkK8B2E6qcAZsXZCXBBt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F0CF4"/>
    <w:rsid w:val="001146A4"/>
    <w:rsid w:val="0014089E"/>
    <w:rsid w:val="00167037"/>
    <w:rsid w:val="001A4BAA"/>
    <w:rsid w:val="001F495F"/>
    <w:rsid w:val="001F73A9"/>
    <w:rsid w:val="0023086E"/>
    <w:rsid w:val="00252FF6"/>
    <w:rsid w:val="00281441"/>
    <w:rsid w:val="002A488F"/>
    <w:rsid w:val="003348AA"/>
    <w:rsid w:val="00347A0F"/>
    <w:rsid w:val="0035317A"/>
    <w:rsid w:val="003536DC"/>
    <w:rsid w:val="0035570B"/>
    <w:rsid w:val="003618C2"/>
    <w:rsid w:val="0039120A"/>
    <w:rsid w:val="003A5B38"/>
    <w:rsid w:val="003C14D9"/>
    <w:rsid w:val="003E6CCF"/>
    <w:rsid w:val="00405AF5"/>
    <w:rsid w:val="00407F00"/>
    <w:rsid w:val="00420346"/>
    <w:rsid w:val="004310DA"/>
    <w:rsid w:val="00441C89"/>
    <w:rsid w:val="00451472"/>
    <w:rsid w:val="00461A25"/>
    <w:rsid w:val="004629E7"/>
    <w:rsid w:val="00487BA3"/>
    <w:rsid w:val="00492318"/>
    <w:rsid w:val="004D4E94"/>
    <w:rsid w:val="004E1C6C"/>
    <w:rsid w:val="004F1AB3"/>
    <w:rsid w:val="004F48A9"/>
    <w:rsid w:val="00512E1C"/>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31286"/>
    <w:rsid w:val="0064302D"/>
    <w:rsid w:val="00646DBF"/>
    <w:rsid w:val="00677E56"/>
    <w:rsid w:val="00691B93"/>
    <w:rsid w:val="00694F3D"/>
    <w:rsid w:val="006959DC"/>
    <w:rsid w:val="006A7568"/>
    <w:rsid w:val="006B4D7B"/>
    <w:rsid w:val="006D7059"/>
    <w:rsid w:val="00712545"/>
    <w:rsid w:val="00712ACF"/>
    <w:rsid w:val="007202D8"/>
    <w:rsid w:val="00724EB4"/>
    <w:rsid w:val="007333CA"/>
    <w:rsid w:val="00770A71"/>
    <w:rsid w:val="00774950"/>
    <w:rsid w:val="007A36D6"/>
    <w:rsid w:val="007D4434"/>
    <w:rsid w:val="007E3016"/>
    <w:rsid w:val="00803901"/>
    <w:rsid w:val="00817113"/>
    <w:rsid w:val="00837F3A"/>
    <w:rsid w:val="00844941"/>
    <w:rsid w:val="0085201D"/>
    <w:rsid w:val="00862AA9"/>
    <w:rsid w:val="00886BE2"/>
    <w:rsid w:val="00896599"/>
    <w:rsid w:val="008B5E73"/>
    <w:rsid w:val="008C0DE9"/>
    <w:rsid w:val="008F3948"/>
    <w:rsid w:val="00904D85"/>
    <w:rsid w:val="00913FA1"/>
    <w:rsid w:val="00945D9A"/>
    <w:rsid w:val="00954726"/>
    <w:rsid w:val="00956F8B"/>
    <w:rsid w:val="00977970"/>
    <w:rsid w:val="00995A03"/>
    <w:rsid w:val="009C6D60"/>
    <w:rsid w:val="009D02F4"/>
    <w:rsid w:val="00A046F9"/>
    <w:rsid w:val="00A05583"/>
    <w:rsid w:val="00A15F7B"/>
    <w:rsid w:val="00A245C2"/>
    <w:rsid w:val="00A330DA"/>
    <w:rsid w:val="00A46AC0"/>
    <w:rsid w:val="00A61A94"/>
    <w:rsid w:val="00A659A5"/>
    <w:rsid w:val="00A7789F"/>
    <w:rsid w:val="00A849AE"/>
    <w:rsid w:val="00A905B5"/>
    <w:rsid w:val="00A92FBD"/>
    <w:rsid w:val="00AB2CCE"/>
    <w:rsid w:val="00AC5448"/>
    <w:rsid w:val="00AF27E9"/>
    <w:rsid w:val="00B35617"/>
    <w:rsid w:val="00B40213"/>
    <w:rsid w:val="00B82008"/>
    <w:rsid w:val="00BA7833"/>
    <w:rsid w:val="00BB208C"/>
    <w:rsid w:val="00BD424F"/>
    <w:rsid w:val="00C0733A"/>
    <w:rsid w:val="00C14DF3"/>
    <w:rsid w:val="00C23A65"/>
    <w:rsid w:val="00C26987"/>
    <w:rsid w:val="00C31147"/>
    <w:rsid w:val="00C3394B"/>
    <w:rsid w:val="00C65C04"/>
    <w:rsid w:val="00C7256E"/>
    <w:rsid w:val="00C87623"/>
    <w:rsid w:val="00CA09D8"/>
    <w:rsid w:val="00CD26C2"/>
    <w:rsid w:val="00CF5DB1"/>
    <w:rsid w:val="00D10A0A"/>
    <w:rsid w:val="00D13184"/>
    <w:rsid w:val="00D20782"/>
    <w:rsid w:val="00D33056"/>
    <w:rsid w:val="00D36B1A"/>
    <w:rsid w:val="00D45832"/>
    <w:rsid w:val="00D67D34"/>
    <w:rsid w:val="00D720C0"/>
    <w:rsid w:val="00DA3EEB"/>
    <w:rsid w:val="00DB1111"/>
    <w:rsid w:val="00DB14D7"/>
    <w:rsid w:val="00DD4CE6"/>
    <w:rsid w:val="00E325CF"/>
    <w:rsid w:val="00E367CA"/>
    <w:rsid w:val="00EA5C57"/>
    <w:rsid w:val="00EE5C05"/>
    <w:rsid w:val="00F2403D"/>
    <w:rsid w:val="00F257A9"/>
    <w:rsid w:val="00F36D3A"/>
    <w:rsid w:val="00F55FCD"/>
    <w:rsid w:val="00F62CF3"/>
    <w:rsid w:val="00F82451"/>
    <w:rsid w:val="00FA24E1"/>
    <w:rsid w:val="00FA4193"/>
    <w:rsid w:val="00FB76A2"/>
    <w:rsid w:val="00FC4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7C59ADE66BD4DBBCDA77109D06FB3" ma:contentTypeVersion="4" ma:contentTypeDescription="Create a new document." ma:contentTypeScope="" ma:versionID="41d58edeffbcc3769abfa93733190afb">
  <xsd:schema xmlns:xsd="http://www.w3.org/2001/XMLSchema" xmlns:xs="http://www.w3.org/2001/XMLSchema" xmlns:p="http://schemas.microsoft.com/office/2006/metadata/properties" xmlns:ns2="682bba5f-d2f8-4b1c-9801-386b2e9ebbfc" targetNamespace="http://schemas.microsoft.com/office/2006/metadata/properties" ma:root="true" ma:fieldsID="d3b420b499591e3571944f76e07decec" ns2:_="">
    <xsd:import namespace="682bba5f-d2f8-4b1c-9801-386b2e9ebb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bba5f-d2f8-4b1c-9801-386b2e9eb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2C16925D-05A6-461B-95E2-5786ACB0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bba5f-d2f8-4b1c-9801-386b2e9e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3</cp:revision>
  <dcterms:created xsi:type="dcterms:W3CDTF">2023-04-27T12:39:00Z</dcterms:created>
  <dcterms:modified xsi:type="dcterms:W3CDTF">2023-04-27T12:43:00Z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0x010100D537C59ADE66BD4DBBCDA77109D06FB3</vt:lpwstr>
  </property>
</Properties>
</file>