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1F6D" w14:textId="77777777" w:rsidR="00E24529" w:rsidRPr="0013578F" w:rsidRDefault="00E24529" w:rsidP="00E24529">
      <w:pPr>
        <w:jc w:val="center"/>
        <w:rPr>
          <w:b/>
          <w:sz w:val="52"/>
          <w:szCs w:val="52"/>
        </w:rPr>
      </w:pPr>
    </w:p>
    <w:p w14:paraId="648E82C5" w14:textId="77777777" w:rsidR="00E24529" w:rsidRPr="0013578F" w:rsidRDefault="00E24529" w:rsidP="00E24529">
      <w:pPr>
        <w:jc w:val="center"/>
        <w:rPr>
          <w:rFonts w:ascii="Arial" w:hAnsi="Arial" w:cs="Arial"/>
          <w:b/>
          <w:i/>
          <w:sz w:val="52"/>
          <w:szCs w:val="52"/>
        </w:rPr>
      </w:pPr>
      <w:r w:rsidRPr="0013578F">
        <w:rPr>
          <w:rFonts w:ascii="Arial" w:hAnsi="Arial" w:cs="Arial"/>
          <w:b/>
          <w:i/>
          <w:sz w:val="52"/>
          <w:szCs w:val="52"/>
        </w:rPr>
        <w:t>“</w:t>
      </w:r>
      <w:r>
        <w:rPr>
          <w:rFonts w:ascii="Arial" w:hAnsi="Arial" w:cs="Arial"/>
          <w:b/>
          <w:i/>
          <w:sz w:val="52"/>
          <w:szCs w:val="52"/>
        </w:rPr>
        <w:t>Name of Health Board / Trust</w:t>
      </w:r>
      <w:r w:rsidRPr="0013578F">
        <w:rPr>
          <w:rFonts w:ascii="Arial" w:hAnsi="Arial" w:cs="Arial"/>
          <w:b/>
          <w:i/>
          <w:sz w:val="52"/>
          <w:szCs w:val="52"/>
        </w:rPr>
        <w:t>”</w:t>
      </w:r>
    </w:p>
    <w:p w14:paraId="4A3BA83E" w14:textId="77777777" w:rsidR="00E24529" w:rsidRPr="0013578F" w:rsidRDefault="00E24529" w:rsidP="00E24529">
      <w:pPr>
        <w:jc w:val="center"/>
        <w:rPr>
          <w:rFonts w:ascii="Arial" w:hAnsi="Arial" w:cs="Arial"/>
          <w:b/>
          <w:sz w:val="52"/>
          <w:szCs w:val="52"/>
        </w:rPr>
      </w:pPr>
    </w:p>
    <w:p w14:paraId="6DB222D8" w14:textId="77777777" w:rsidR="00E24529" w:rsidRDefault="00E24529" w:rsidP="00E24529">
      <w:pPr>
        <w:jc w:val="center"/>
        <w:rPr>
          <w:rFonts w:ascii="Arial" w:hAnsi="Arial" w:cs="Arial"/>
          <w:b/>
          <w:sz w:val="52"/>
          <w:szCs w:val="52"/>
        </w:rPr>
      </w:pPr>
      <w:r w:rsidRPr="0013578F">
        <w:rPr>
          <w:rFonts w:ascii="Arial" w:hAnsi="Arial" w:cs="Arial"/>
          <w:b/>
          <w:sz w:val="52"/>
          <w:szCs w:val="52"/>
        </w:rPr>
        <w:t>Rais</w:t>
      </w:r>
      <w:r>
        <w:rPr>
          <w:rFonts w:ascii="Arial" w:hAnsi="Arial" w:cs="Arial"/>
          <w:b/>
          <w:sz w:val="52"/>
          <w:szCs w:val="52"/>
        </w:rPr>
        <w:t>ing</w:t>
      </w:r>
      <w:r w:rsidRPr="0013578F">
        <w:rPr>
          <w:rFonts w:ascii="Arial" w:hAnsi="Arial" w:cs="Arial"/>
          <w:b/>
          <w:sz w:val="52"/>
          <w:szCs w:val="52"/>
        </w:rPr>
        <w:t xml:space="preserve"> Concerns </w:t>
      </w:r>
    </w:p>
    <w:p w14:paraId="65EFADE1" w14:textId="77777777" w:rsidR="00E24529" w:rsidRPr="0013578F" w:rsidRDefault="00E24529" w:rsidP="00E24529">
      <w:pPr>
        <w:jc w:val="center"/>
        <w:rPr>
          <w:rFonts w:ascii="Arial" w:hAnsi="Arial" w:cs="Arial"/>
          <w:b/>
          <w:sz w:val="52"/>
          <w:szCs w:val="52"/>
        </w:rPr>
      </w:pPr>
      <w:r>
        <w:rPr>
          <w:rFonts w:ascii="Arial" w:hAnsi="Arial" w:cs="Arial"/>
          <w:b/>
          <w:sz w:val="52"/>
          <w:szCs w:val="52"/>
        </w:rPr>
        <w:t>(</w:t>
      </w:r>
      <w:r w:rsidRPr="00D60CEA">
        <w:rPr>
          <w:rFonts w:ascii="Arial" w:hAnsi="Arial" w:cs="Arial"/>
          <w:b/>
          <w:sz w:val="52"/>
          <w:szCs w:val="52"/>
        </w:rPr>
        <w:t>Whistleblowing</w:t>
      </w:r>
      <w:r>
        <w:rPr>
          <w:rFonts w:ascii="Arial" w:hAnsi="Arial" w:cs="Arial"/>
          <w:b/>
          <w:sz w:val="52"/>
          <w:szCs w:val="52"/>
        </w:rPr>
        <w:t>)</w:t>
      </w:r>
      <w:r w:rsidRPr="0013578F">
        <w:rPr>
          <w:rFonts w:ascii="Arial" w:hAnsi="Arial" w:cs="Arial"/>
          <w:b/>
          <w:sz w:val="52"/>
          <w:szCs w:val="52"/>
        </w:rPr>
        <w:t xml:space="preserve"> Policy</w:t>
      </w:r>
    </w:p>
    <w:p w14:paraId="36EE82DB" w14:textId="77777777" w:rsidR="00E24529" w:rsidRPr="0013578F" w:rsidRDefault="00E24529" w:rsidP="00E24529">
      <w:pPr>
        <w:rPr>
          <w:rFonts w:ascii="Arial" w:hAnsi="Arial" w:cs="Arial"/>
        </w:rPr>
      </w:pPr>
    </w:p>
    <w:p w14:paraId="771ED788" w14:textId="77777777" w:rsidR="00E24529" w:rsidRPr="0013578F" w:rsidRDefault="00E24529" w:rsidP="00E24529">
      <w:pPr>
        <w:rPr>
          <w:rFonts w:ascii="Arial" w:hAnsi="Arial" w:cs="Arial"/>
        </w:rPr>
      </w:pPr>
    </w:p>
    <w:p w14:paraId="753F83A6" w14:textId="77777777" w:rsidR="00E24529" w:rsidRPr="0013578F" w:rsidRDefault="00E24529" w:rsidP="00E24529">
      <w:pPr>
        <w:rPr>
          <w:rFonts w:ascii="Arial" w:hAnsi="Arial" w:cs="Arial"/>
        </w:rPr>
      </w:pPr>
    </w:p>
    <w:p w14:paraId="20AA7244" w14:textId="77777777" w:rsidR="00E24529" w:rsidRPr="0013578F" w:rsidRDefault="00E24529" w:rsidP="00E24529">
      <w:pPr>
        <w:rPr>
          <w:rFonts w:ascii="Arial" w:hAnsi="Arial" w:cs="Arial"/>
        </w:rPr>
      </w:pPr>
    </w:p>
    <w:p w14:paraId="45EE5107" w14:textId="77777777" w:rsidR="00E24529" w:rsidRPr="0013578F" w:rsidRDefault="00E24529" w:rsidP="00E24529">
      <w:pPr>
        <w:rPr>
          <w:rFonts w:ascii="Arial" w:hAnsi="Arial" w:cs="Arial"/>
        </w:rPr>
      </w:pPr>
    </w:p>
    <w:p w14:paraId="62A74777" w14:textId="77777777" w:rsidR="00E24529" w:rsidRPr="0013578F" w:rsidRDefault="00E24529" w:rsidP="00E24529">
      <w:pPr>
        <w:rPr>
          <w:rFonts w:ascii="Arial" w:hAnsi="Arial" w:cs="Arial"/>
        </w:rPr>
      </w:pPr>
    </w:p>
    <w:p w14:paraId="466D9CD6" w14:textId="77777777" w:rsidR="00E24529" w:rsidRPr="0013578F" w:rsidRDefault="00E24529" w:rsidP="00E24529">
      <w:pPr>
        <w:rPr>
          <w:rFonts w:ascii="Arial" w:hAnsi="Arial" w:cs="Arial"/>
        </w:rPr>
      </w:pPr>
    </w:p>
    <w:p w14:paraId="76269A33" w14:textId="77777777" w:rsidR="00E24529" w:rsidRPr="0013578F" w:rsidRDefault="00E24529" w:rsidP="00E24529">
      <w:pPr>
        <w:rPr>
          <w:rFonts w:ascii="Arial" w:hAnsi="Arial" w:cs="Arial"/>
        </w:rPr>
      </w:pPr>
    </w:p>
    <w:p w14:paraId="41F69C46" w14:textId="77777777" w:rsidR="00E24529" w:rsidRPr="0013578F" w:rsidRDefault="00E24529" w:rsidP="00E24529">
      <w:pPr>
        <w:rPr>
          <w:rFonts w:ascii="Arial" w:hAnsi="Arial" w:cs="Arial"/>
        </w:rPr>
      </w:pPr>
    </w:p>
    <w:p w14:paraId="2CD60C1D" w14:textId="77777777" w:rsidR="00E24529" w:rsidRPr="0013578F" w:rsidRDefault="00E24529" w:rsidP="00E24529">
      <w:pPr>
        <w:rPr>
          <w:rFonts w:ascii="Arial" w:hAnsi="Arial" w:cs="Arial"/>
        </w:rPr>
      </w:pPr>
    </w:p>
    <w:p w14:paraId="2A9B707B" w14:textId="77777777" w:rsidR="00E24529" w:rsidRPr="0013578F" w:rsidRDefault="00E24529" w:rsidP="00E24529">
      <w:pPr>
        <w:rPr>
          <w:rFonts w:ascii="Arial" w:hAnsi="Arial" w:cs="Arial"/>
        </w:rPr>
      </w:pPr>
    </w:p>
    <w:p w14:paraId="2836DE26" w14:textId="77777777" w:rsidR="00E24529" w:rsidRPr="0013578F" w:rsidRDefault="00E24529" w:rsidP="00E24529">
      <w:pPr>
        <w:rPr>
          <w:rFonts w:ascii="Arial" w:hAnsi="Arial" w:cs="Arial"/>
        </w:rPr>
      </w:pPr>
    </w:p>
    <w:p w14:paraId="5BF52BDF" w14:textId="77777777" w:rsidR="00E24529" w:rsidRPr="0013578F" w:rsidRDefault="00E24529" w:rsidP="00E24529">
      <w:pPr>
        <w:rPr>
          <w:rFonts w:ascii="Arial" w:hAnsi="Arial" w:cs="Arial"/>
        </w:rPr>
      </w:pPr>
    </w:p>
    <w:p w14:paraId="67A10292" w14:textId="77777777" w:rsidR="00E24529" w:rsidRPr="0013578F" w:rsidRDefault="00E24529" w:rsidP="00E24529">
      <w:pPr>
        <w:rPr>
          <w:rFonts w:ascii="Arial" w:hAnsi="Arial" w:cs="Arial"/>
          <w:b/>
        </w:rPr>
      </w:pPr>
      <w:r w:rsidRPr="0013578F">
        <w:rPr>
          <w:rFonts w:ascii="Arial" w:hAnsi="Arial" w:cs="Arial"/>
          <w:b/>
        </w:rPr>
        <w:t xml:space="preserve">Approved by: </w:t>
      </w:r>
      <w:r w:rsidR="00742654">
        <w:rPr>
          <w:rFonts w:ascii="Arial" w:hAnsi="Arial" w:cs="Arial"/>
          <w:b/>
        </w:rPr>
        <w:t>Welsh Partnership Forum</w:t>
      </w:r>
    </w:p>
    <w:p w14:paraId="26EC7ED8" w14:textId="77777777" w:rsidR="00E24529" w:rsidRPr="0013578F" w:rsidRDefault="00E24529" w:rsidP="00E24529">
      <w:pPr>
        <w:rPr>
          <w:rFonts w:ascii="Arial" w:hAnsi="Arial" w:cs="Arial"/>
          <w:b/>
        </w:rPr>
      </w:pPr>
    </w:p>
    <w:p w14:paraId="59CAFC35" w14:textId="77777777" w:rsidR="00E24529" w:rsidRPr="0013578F" w:rsidRDefault="00E24529" w:rsidP="00E24529">
      <w:pPr>
        <w:rPr>
          <w:rFonts w:ascii="Arial" w:hAnsi="Arial" w:cs="Arial"/>
          <w:b/>
        </w:rPr>
      </w:pPr>
      <w:r w:rsidRPr="0013578F">
        <w:rPr>
          <w:rFonts w:ascii="Arial" w:hAnsi="Arial" w:cs="Arial"/>
          <w:b/>
        </w:rPr>
        <w:t>Issue Date</w:t>
      </w:r>
      <w:r w:rsidR="00742654">
        <w:rPr>
          <w:rFonts w:ascii="Arial" w:hAnsi="Arial" w:cs="Arial"/>
          <w:b/>
        </w:rPr>
        <w:t>: 24</w:t>
      </w:r>
      <w:r w:rsidR="00742654" w:rsidRPr="00742654">
        <w:rPr>
          <w:rFonts w:ascii="Arial" w:hAnsi="Arial" w:cs="Arial"/>
          <w:b/>
          <w:vertAlign w:val="superscript"/>
        </w:rPr>
        <w:t>th</w:t>
      </w:r>
      <w:r w:rsidR="00742654">
        <w:rPr>
          <w:rFonts w:ascii="Arial" w:hAnsi="Arial" w:cs="Arial"/>
          <w:b/>
        </w:rPr>
        <w:t xml:space="preserve"> July 2013</w:t>
      </w:r>
      <w:r w:rsidRPr="0013578F">
        <w:rPr>
          <w:rFonts w:ascii="Arial" w:hAnsi="Arial" w:cs="Arial"/>
          <w:b/>
        </w:rPr>
        <w:tab/>
      </w:r>
    </w:p>
    <w:p w14:paraId="5B3A71FE" w14:textId="77777777" w:rsidR="00E24529" w:rsidRPr="0013578F" w:rsidRDefault="00E24529" w:rsidP="00E24529">
      <w:pPr>
        <w:rPr>
          <w:rFonts w:ascii="Arial" w:hAnsi="Arial" w:cs="Arial"/>
          <w:b/>
        </w:rPr>
      </w:pPr>
    </w:p>
    <w:p w14:paraId="6C33F6F6" w14:textId="77777777" w:rsidR="00E24529" w:rsidRPr="0013578F" w:rsidRDefault="00E24529" w:rsidP="00E24529">
      <w:pPr>
        <w:rPr>
          <w:rFonts w:ascii="Arial" w:hAnsi="Arial" w:cs="Arial"/>
          <w:b/>
        </w:rPr>
      </w:pPr>
      <w:r w:rsidRPr="0013578F">
        <w:rPr>
          <w:rFonts w:ascii="Arial" w:hAnsi="Arial" w:cs="Arial"/>
          <w:b/>
        </w:rPr>
        <w:t xml:space="preserve">Review Date: </w:t>
      </w:r>
      <w:r w:rsidR="00742654">
        <w:rPr>
          <w:rFonts w:ascii="Arial" w:hAnsi="Arial" w:cs="Arial"/>
          <w:b/>
        </w:rPr>
        <w:t>31</w:t>
      </w:r>
      <w:r w:rsidR="00742654" w:rsidRPr="00742654">
        <w:rPr>
          <w:rFonts w:ascii="Arial" w:hAnsi="Arial" w:cs="Arial"/>
          <w:b/>
          <w:vertAlign w:val="superscript"/>
        </w:rPr>
        <w:t>st</w:t>
      </w:r>
      <w:r w:rsidR="00742654">
        <w:rPr>
          <w:rFonts w:ascii="Arial" w:hAnsi="Arial" w:cs="Arial"/>
          <w:b/>
        </w:rPr>
        <w:t xml:space="preserve"> March 2014</w:t>
      </w:r>
    </w:p>
    <w:p w14:paraId="20962578" w14:textId="77777777" w:rsidR="00E24529" w:rsidRPr="0013578F" w:rsidRDefault="00E24529" w:rsidP="00E24529">
      <w:pPr>
        <w:rPr>
          <w:rFonts w:ascii="Arial" w:hAnsi="Arial" w:cs="Arial"/>
        </w:rPr>
      </w:pPr>
    </w:p>
    <w:p w14:paraId="3B2827DD" w14:textId="77777777" w:rsidR="00E24529" w:rsidRPr="0013578F" w:rsidRDefault="00E24529" w:rsidP="00E24529">
      <w:pPr>
        <w:rPr>
          <w:rFonts w:ascii="Arial" w:hAnsi="Arial" w:cs="Arial"/>
        </w:rPr>
      </w:pPr>
    </w:p>
    <w:p w14:paraId="0E8E16C4" w14:textId="77777777" w:rsidR="00E24529" w:rsidRPr="0013578F" w:rsidRDefault="00E24529" w:rsidP="00E24529">
      <w:pPr>
        <w:rPr>
          <w:rFonts w:ascii="Arial" w:hAnsi="Arial" w:cs="Arial"/>
        </w:rPr>
      </w:pPr>
    </w:p>
    <w:p w14:paraId="7C0C09A2" w14:textId="77777777" w:rsidR="00E24529" w:rsidRPr="0013578F" w:rsidRDefault="00E24529" w:rsidP="00E24529">
      <w:pPr>
        <w:rPr>
          <w:rFonts w:ascii="Arial" w:hAnsi="Arial" w:cs="Arial"/>
        </w:rPr>
      </w:pPr>
    </w:p>
    <w:p w14:paraId="74DA8109" w14:textId="77777777" w:rsidR="00E24529" w:rsidRPr="0013578F" w:rsidRDefault="00E24529" w:rsidP="00E24529">
      <w:pPr>
        <w:rPr>
          <w:rFonts w:ascii="Arial" w:hAnsi="Arial" w:cs="Arial"/>
        </w:rPr>
      </w:pPr>
    </w:p>
    <w:p w14:paraId="7D9539C4" w14:textId="77777777" w:rsidR="00E24529" w:rsidRPr="0013578F" w:rsidRDefault="00E24529" w:rsidP="00E24529">
      <w:pPr>
        <w:rPr>
          <w:rFonts w:ascii="Arial" w:hAnsi="Arial" w:cs="Arial"/>
        </w:rPr>
      </w:pPr>
    </w:p>
    <w:p w14:paraId="60D60C03" w14:textId="77777777" w:rsidR="00E24529" w:rsidRPr="0013578F" w:rsidRDefault="00E24529" w:rsidP="00E24529">
      <w:pPr>
        <w:rPr>
          <w:rFonts w:ascii="Arial" w:hAnsi="Arial" w:cs="Arial"/>
        </w:rPr>
      </w:pPr>
    </w:p>
    <w:p w14:paraId="0E97BA04" w14:textId="77777777" w:rsidR="00E24529" w:rsidRPr="0013578F" w:rsidRDefault="00E24529" w:rsidP="00E24529">
      <w:pPr>
        <w:rPr>
          <w:rFonts w:ascii="Arial" w:hAnsi="Arial" w:cs="Arial"/>
        </w:rPr>
      </w:pPr>
    </w:p>
    <w:p w14:paraId="6DC7E6A5" w14:textId="77777777" w:rsidR="00E24529" w:rsidRPr="0013578F" w:rsidRDefault="00E24529" w:rsidP="00E24529">
      <w:pPr>
        <w:rPr>
          <w:rFonts w:ascii="Arial" w:hAnsi="Arial" w:cs="Arial"/>
        </w:rPr>
      </w:pPr>
    </w:p>
    <w:p w14:paraId="28E834D0" w14:textId="77777777" w:rsidR="00E24529" w:rsidRPr="0013578F" w:rsidRDefault="00E24529" w:rsidP="00E24529">
      <w:pPr>
        <w:rPr>
          <w:rFonts w:ascii="Arial" w:hAnsi="Arial" w:cs="Arial"/>
        </w:rPr>
      </w:pPr>
    </w:p>
    <w:p w14:paraId="6F3EE68D" w14:textId="77777777" w:rsidR="00E24529" w:rsidRPr="0013578F" w:rsidRDefault="00E24529" w:rsidP="00E24529">
      <w:pPr>
        <w:rPr>
          <w:rFonts w:ascii="Arial" w:hAnsi="Arial" w:cs="Arial"/>
        </w:rPr>
      </w:pPr>
    </w:p>
    <w:p w14:paraId="5B1FAB01" w14:textId="77777777" w:rsidR="00E24529" w:rsidRDefault="00E24529" w:rsidP="00E24529">
      <w:pPr>
        <w:rPr>
          <w:rFonts w:ascii="Arial" w:hAnsi="Arial" w:cs="Arial"/>
          <w:b/>
          <w:u w:val="single"/>
        </w:rPr>
      </w:pPr>
      <w:r>
        <w:rPr>
          <w:rFonts w:ascii="Arial" w:hAnsi="Arial" w:cs="Arial"/>
          <w:b/>
          <w:u w:val="single"/>
        </w:rPr>
        <w:br w:type="page"/>
      </w:r>
    </w:p>
    <w:p w14:paraId="68F021E6" w14:textId="77777777" w:rsidR="00E24529" w:rsidRPr="0013578F" w:rsidRDefault="00E24529" w:rsidP="00E24529">
      <w:pPr>
        <w:jc w:val="center"/>
        <w:rPr>
          <w:rFonts w:ascii="Arial" w:hAnsi="Arial" w:cs="Arial"/>
          <w:b/>
          <w:u w:val="single"/>
        </w:rPr>
      </w:pPr>
      <w:r w:rsidRPr="0013578F">
        <w:rPr>
          <w:rFonts w:ascii="Arial" w:hAnsi="Arial" w:cs="Arial"/>
          <w:b/>
          <w:u w:val="single"/>
        </w:rPr>
        <w:lastRenderedPageBreak/>
        <w:t>C O N T E N T S</w:t>
      </w:r>
    </w:p>
    <w:p w14:paraId="5F515AE8" w14:textId="77777777" w:rsidR="00E24529" w:rsidRPr="0013578F" w:rsidRDefault="00E24529" w:rsidP="00E24529">
      <w:pPr>
        <w:rPr>
          <w:rFonts w:ascii="Arial" w:hAnsi="Arial" w:cs="Arial"/>
        </w:rPr>
      </w:pPr>
    </w:p>
    <w:p w14:paraId="4F1954C4" w14:textId="77777777" w:rsidR="00E24529" w:rsidRPr="0013578F" w:rsidRDefault="00E24529" w:rsidP="00E24529">
      <w:pPr>
        <w:rPr>
          <w:rFonts w:ascii="Arial" w:hAnsi="Arial" w:cs="Arial"/>
        </w:rPr>
      </w:pPr>
    </w:p>
    <w:p w14:paraId="19D5BEEB" w14:textId="77777777" w:rsidR="00E24529" w:rsidRPr="0013578F" w:rsidRDefault="00E24529" w:rsidP="00E24529">
      <w:pPr>
        <w:numPr>
          <w:ilvl w:val="0"/>
          <w:numId w:val="13"/>
        </w:numPr>
        <w:rPr>
          <w:rFonts w:ascii="Arial" w:hAnsi="Arial" w:cs="Arial"/>
        </w:rPr>
      </w:pPr>
      <w:r>
        <w:rPr>
          <w:rFonts w:ascii="Arial" w:hAnsi="Arial" w:cs="Arial"/>
        </w:rPr>
        <w:t>Policy s</w:t>
      </w:r>
      <w:r w:rsidRPr="0013578F">
        <w:rPr>
          <w:rFonts w:ascii="Arial" w:hAnsi="Arial" w:cs="Arial"/>
        </w:rPr>
        <w:t>tatement</w:t>
      </w:r>
    </w:p>
    <w:p w14:paraId="3809FD70" w14:textId="77777777" w:rsidR="00E24529" w:rsidRPr="0013578F" w:rsidRDefault="00E24529" w:rsidP="00E24529">
      <w:pPr>
        <w:rPr>
          <w:rFonts w:ascii="Arial" w:hAnsi="Arial" w:cs="Arial"/>
        </w:rPr>
      </w:pPr>
    </w:p>
    <w:p w14:paraId="724C70C6" w14:textId="77777777" w:rsidR="00E24529" w:rsidRPr="0013578F" w:rsidRDefault="00E24529" w:rsidP="00E24529">
      <w:pPr>
        <w:numPr>
          <w:ilvl w:val="0"/>
          <w:numId w:val="13"/>
        </w:numPr>
        <w:rPr>
          <w:rFonts w:ascii="Arial" w:hAnsi="Arial" w:cs="Arial"/>
        </w:rPr>
      </w:pPr>
      <w:r w:rsidRPr="0013578F">
        <w:rPr>
          <w:rFonts w:ascii="Arial" w:hAnsi="Arial" w:cs="Arial"/>
        </w:rPr>
        <w:t>Scope</w:t>
      </w:r>
    </w:p>
    <w:p w14:paraId="798F59E2" w14:textId="77777777" w:rsidR="00E24529" w:rsidRPr="0013578F" w:rsidRDefault="00E24529" w:rsidP="00E24529">
      <w:pPr>
        <w:rPr>
          <w:rFonts w:ascii="Arial" w:hAnsi="Arial" w:cs="Arial"/>
        </w:rPr>
      </w:pPr>
    </w:p>
    <w:p w14:paraId="0B7819FB" w14:textId="77777777" w:rsidR="00E24529" w:rsidRDefault="00E24529" w:rsidP="00E24529">
      <w:pPr>
        <w:numPr>
          <w:ilvl w:val="0"/>
          <w:numId w:val="13"/>
        </w:numPr>
        <w:rPr>
          <w:rFonts w:ascii="Arial" w:hAnsi="Arial" w:cs="Arial"/>
        </w:rPr>
      </w:pPr>
      <w:r w:rsidRPr="0013578F">
        <w:rPr>
          <w:rFonts w:ascii="Arial" w:hAnsi="Arial" w:cs="Arial"/>
        </w:rPr>
        <w:t xml:space="preserve">Aims </w:t>
      </w:r>
      <w:r>
        <w:rPr>
          <w:rFonts w:ascii="Arial" w:hAnsi="Arial" w:cs="Arial"/>
        </w:rPr>
        <w:t>of the p</w:t>
      </w:r>
      <w:r w:rsidRPr="0013578F">
        <w:rPr>
          <w:rFonts w:ascii="Arial" w:hAnsi="Arial" w:cs="Arial"/>
        </w:rPr>
        <w:t>olicy</w:t>
      </w:r>
    </w:p>
    <w:p w14:paraId="198974CC" w14:textId="77777777" w:rsidR="00E24529" w:rsidRDefault="00E24529" w:rsidP="00E24529">
      <w:pPr>
        <w:ind w:left="720"/>
        <w:rPr>
          <w:rFonts w:ascii="Arial" w:hAnsi="Arial" w:cs="Arial"/>
        </w:rPr>
      </w:pPr>
    </w:p>
    <w:p w14:paraId="49527BF1" w14:textId="77777777" w:rsidR="00E24529" w:rsidRDefault="00E24529" w:rsidP="00E24529">
      <w:pPr>
        <w:numPr>
          <w:ilvl w:val="0"/>
          <w:numId w:val="13"/>
        </w:numPr>
        <w:rPr>
          <w:rFonts w:ascii="Arial" w:hAnsi="Arial" w:cs="Arial"/>
        </w:rPr>
      </w:pPr>
      <w:r>
        <w:rPr>
          <w:rFonts w:ascii="Arial" w:hAnsi="Arial" w:cs="Arial"/>
        </w:rPr>
        <w:t>Assurance to staff</w:t>
      </w:r>
    </w:p>
    <w:p w14:paraId="7C69B17A" w14:textId="77777777" w:rsidR="00E24529" w:rsidRDefault="00E24529" w:rsidP="00E24529">
      <w:pPr>
        <w:rPr>
          <w:rFonts w:ascii="Arial" w:hAnsi="Arial" w:cs="Arial"/>
        </w:rPr>
      </w:pPr>
    </w:p>
    <w:p w14:paraId="7DCA88DB" w14:textId="77777777" w:rsidR="00E24529" w:rsidRDefault="00E24529" w:rsidP="00E24529">
      <w:pPr>
        <w:numPr>
          <w:ilvl w:val="0"/>
          <w:numId w:val="13"/>
        </w:numPr>
        <w:rPr>
          <w:rFonts w:ascii="Arial" w:hAnsi="Arial" w:cs="Arial"/>
        </w:rPr>
      </w:pPr>
      <w:r>
        <w:rPr>
          <w:rFonts w:ascii="Arial" w:hAnsi="Arial" w:cs="Arial"/>
        </w:rPr>
        <w:t>Matters which should be reported</w:t>
      </w:r>
    </w:p>
    <w:p w14:paraId="5DF13D5B" w14:textId="77777777" w:rsidR="00E24529" w:rsidRDefault="00E24529" w:rsidP="00E24529">
      <w:pPr>
        <w:rPr>
          <w:rFonts w:ascii="Arial" w:hAnsi="Arial" w:cs="Arial"/>
        </w:rPr>
      </w:pPr>
    </w:p>
    <w:p w14:paraId="0ACBB962" w14:textId="77777777" w:rsidR="00E24529" w:rsidRDefault="00E24529" w:rsidP="00E24529">
      <w:pPr>
        <w:numPr>
          <w:ilvl w:val="0"/>
          <w:numId w:val="13"/>
        </w:numPr>
        <w:rPr>
          <w:rFonts w:ascii="Arial" w:hAnsi="Arial" w:cs="Arial"/>
        </w:rPr>
      </w:pPr>
      <w:r w:rsidRPr="00397061">
        <w:rPr>
          <w:rFonts w:ascii="Arial" w:hAnsi="Arial" w:cs="Arial"/>
        </w:rPr>
        <w:t>NHS organisation</w:t>
      </w:r>
      <w:r>
        <w:rPr>
          <w:rFonts w:ascii="Arial" w:hAnsi="Arial" w:cs="Arial"/>
        </w:rPr>
        <w:t xml:space="preserve"> responsibilities</w:t>
      </w:r>
    </w:p>
    <w:p w14:paraId="4493989A" w14:textId="77777777" w:rsidR="00E24529" w:rsidRDefault="00E24529" w:rsidP="00E24529">
      <w:pPr>
        <w:rPr>
          <w:rFonts w:ascii="Arial" w:hAnsi="Arial" w:cs="Arial"/>
        </w:rPr>
      </w:pPr>
    </w:p>
    <w:p w14:paraId="6D522808" w14:textId="77777777" w:rsidR="00E24529" w:rsidRDefault="00E24529" w:rsidP="00E24529">
      <w:pPr>
        <w:numPr>
          <w:ilvl w:val="0"/>
          <w:numId w:val="13"/>
        </w:numPr>
        <w:rPr>
          <w:rFonts w:ascii="Arial" w:hAnsi="Arial" w:cs="Arial"/>
        </w:rPr>
      </w:pPr>
      <w:r>
        <w:rPr>
          <w:rFonts w:ascii="Arial" w:hAnsi="Arial" w:cs="Arial"/>
        </w:rPr>
        <w:t>Members of the workforce responsibilities</w:t>
      </w:r>
    </w:p>
    <w:p w14:paraId="03D69DD1" w14:textId="77777777" w:rsidR="00E24529" w:rsidRDefault="00E24529" w:rsidP="00E24529">
      <w:pPr>
        <w:rPr>
          <w:rFonts w:ascii="Arial" w:hAnsi="Arial" w:cs="Arial"/>
        </w:rPr>
      </w:pPr>
    </w:p>
    <w:p w14:paraId="5B710569" w14:textId="77777777" w:rsidR="00E24529" w:rsidRDefault="00E24529" w:rsidP="00E24529">
      <w:pPr>
        <w:numPr>
          <w:ilvl w:val="0"/>
          <w:numId w:val="13"/>
        </w:numPr>
        <w:rPr>
          <w:rFonts w:ascii="Arial" w:hAnsi="Arial" w:cs="Arial"/>
        </w:rPr>
      </w:pPr>
      <w:r>
        <w:rPr>
          <w:rFonts w:ascii="Arial" w:hAnsi="Arial" w:cs="Arial"/>
        </w:rPr>
        <w:t>Managers responsibilities</w:t>
      </w:r>
    </w:p>
    <w:p w14:paraId="19E9669D" w14:textId="77777777" w:rsidR="00E24529" w:rsidRDefault="00E24529" w:rsidP="00E24529">
      <w:pPr>
        <w:ind w:left="720"/>
        <w:rPr>
          <w:rFonts w:ascii="Arial" w:hAnsi="Arial" w:cs="Arial"/>
        </w:rPr>
      </w:pPr>
    </w:p>
    <w:p w14:paraId="2A1243DE" w14:textId="77777777" w:rsidR="00E24529" w:rsidRDefault="00E24529" w:rsidP="00E24529">
      <w:pPr>
        <w:numPr>
          <w:ilvl w:val="0"/>
          <w:numId w:val="13"/>
        </w:numPr>
        <w:rPr>
          <w:rFonts w:ascii="Arial" w:hAnsi="Arial" w:cs="Arial"/>
        </w:rPr>
      </w:pPr>
      <w:r>
        <w:rPr>
          <w:rFonts w:ascii="Arial" w:hAnsi="Arial" w:cs="Arial"/>
        </w:rPr>
        <w:t>Rights of accompaniment</w:t>
      </w:r>
    </w:p>
    <w:p w14:paraId="19C26348" w14:textId="77777777" w:rsidR="00E24529" w:rsidRDefault="00E24529" w:rsidP="00E24529">
      <w:pPr>
        <w:rPr>
          <w:rFonts w:ascii="Arial" w:hAnsi="Arial" w:cs="Arial"/>
        </w:rPr>
      </w:pPr>
    </w:p>
    <w:p w14:paraId="51678D82" w14:textId="77777777" w:rsidR="00E24529" w:rsidRDefault="00E24529" w:rsidP="00E24529">
      <w:pPr>
        <w:numPr>
          <w:ilvl w:val="0"/>
          <w:numId w:val="13"/>
        </w:numPr>
        <w:rPr>
          <w:rFonts w:ascii="Arial" w:hAnsi="Arial" w:cs="Arial"/>
        </w:rPr>
      </w:pPr>
      <w:r>
        <w:rPr>
          <w:rFonts w:ascii="Arial" w:hAnsi="Arial" w:cs="Arial"/>
        </w:rPr>
        <w:t>Raising a concern internally</w:t>
      </w:r>
    </w:p>
    <w:p w14:paraId="0CAC9197" w14:textId="77777777" w:rsidR="00E24529" w:rsidRDefault="00E24529" w:rsidP="00E24529">
      <w:pPr>
        <w:rPr>
          <w:rFonts w:ascii="Arial" w:hAnsi="Arial" w:cs="Arial"/>
        </w:rPr>
      </w:pPr>
    </w:p>
    <w:p w14:paraId="535A0DC5" w14:textId="77777777" w:rsidR="00E24529" w:rsidRDefault="00E24529" w:rsidP="00E24529">
      <w:pPr>
        <w:numPr>
          <w:ilvl w:val="0"/>
          <w:numId w:val="13"/>
        </w:numPr>
        <w:rPr>
          <w:rFonts w:ascii="Arial" w:hAnsi="Arial" w:cs="Arial"/>
        </w:rPr>
      </w:pPr>
      <w:r>
        <w:rPr>
          <w:rFonts w:ascii="Arial" w:hAnsi="Arial" w:cs="Arial"/>
        </w:rPr>
        <w:t>Serious or continued concerns</w:t>
      </w:r>
    </w:p>
    <w:p w14:paraId="40CF1615" w14:textId="77777777" w:rsidR="00E24529" w:rsidRDefault="00E24529" w:rsidP="00E24529">
      <w:pPr>
        <w:rPr>
          <w:rFonts w:ascii="Arial" w:hAnsi="Arial" w:cs="Arial"/>
        </w:rPr>
      </w:pPr>
    </w:p>
    <w:p w14:paraId="638F0376" w14:textId="77777777" w:rsidR="00E24529" w:rsidRDefault="00E24529" w:rsidP="00E24529">
      <w:pPr>
        <w:numPr>
          <w:ilvl w:val="0"/>
          <w:numId w:val="13"/>
        </w:numPr>
        <w:rPr>
          <w:rFonts w:ascii="Arial" w:hAnsi="Arial" w:cs="Arial"/>
        </w:rPr>
      </w:pPr>
      <w:r>
        <w:rPr>
          <w:rFonts w:ascii="Arial" w:hAnsi="Arial" w:cs="Arial"/>
        </w:rPr>
        <w:t>Regulatory/Wider disclosure</w:t>
      </w:r>
    </w:p>
    <w:p w14:paraId="0084ABEC" w14:textId="77777777" w:rsidR="00E24529" w:rsidRDefault="00E24529" w:rsidP="00E24529">
      <w:pPr>
        <w:rPr>
          <w:rFonts w:ascii="Arial" w:hAnsi="Arial" w:cs="Arial"/>
        </w:rPr>
      </w:pPr>
    </w:p>
    <w:p w14:paraId="7CC43F58" w14:textId="77777777" w:rsidR="00E24529" w:rsidRDefault="00E24529" w:rsidP="00E24529">
      <w:pPr>
        <w:numPr>
          <w:ilvl w:val="0"/>
          <w:numId w:val="13"/>
        </w:numPr>
        <w:rPr>
          <w:rFonts w:ascii="Arial" w:hAnsi="Arial" w:cs="Arial"/>
        </w:rPr>
      </w:pPr>
      <w:r>
        <w:rPr>
          <w:rFonts w:ascii="Arial" w:hAnsi="Arial" w:cs="Arial"/>
        </w:rPr>
        <w:t>Protection for those making disclosure</w:t>
      </w:r>
    </w:p>
    <w:p w14:paraId="0FBEFF2B" w14:textId="77777777" w:rsidR="00E24529" w:rsidRDefault="00E24529" w:rsidP="00E24529">
      <w:pPr>
        <w:rPr>
          <w:rFonts w:ascii="Arial" w:hAnsi="Arial" w:cs="Arial"/>
        </w:rPr>
      </w:pPr>
    </w:p>
    <w:p w14:paraId="2D4FDEBA" w14:textId="77777777" w:rsidR="00E24529" w:rsidRDefault="00E24529" w:rsidP="00E24529">
      <w:pPr>
        <w:numPr>
          <w:ilvl w:val="0"/>
          <w:numId w:val="13"/>
        </w:numPr>
        <w:rPr>
          <w:rFonts w:ascii="Arial" w:hAnsi="Arial" w:cs="Arial"/>
        </w:rPr>
      </w:pPr>
      <w:r>
        <w:rPr>
          <w:rFonts w:ascii="Arial" w:hAnsi="Arial" w:cs="Arial"/>
        </w:rPr>
        <w:t>Help and advice</w:t>
      </w:r>
    </w:p>
    <w:p w14:paraId="6C2051B2" w14:textId="77777777" w:rsidR="00E24529" w:rsidRDefault="00E24529" w:rsidP="00E24529">
      <w:pPr>
        <w:rPr>
          <w:rFonts w:ascii="Arial" w:hAnsi="Arial" w:cs="Arial"/>
        </w:rPr>
      </w:pPr>
    </w:p>
    <w:p w14:paraId="2EEB087C" w14:textId="77777777" w:rsidR="00E24529" w:rsidRPr="00E1251D" w:rsidRDefault="00E24529" w:rsidP="00E24529">
      <w:pPr>
        <w:numPr>
          <w:ilvl w:val="0"/>
          <w:numId w:val="13"/>
        </w:numPr>
        <w:rPr>
          <w:rFonts w:ascii="Arial" w:hAnsi="Arial" w:cs="Arial"/>
          <w:color w:val="000000"/>
        </w:rPr>
      </w:pPr>
      <w:r w:rsidRPr="00E1251D">
        <w:rPr>
          <w:rFonts w:ascii="Arial" w:hAnsi="Arial" w:cs="Arial"/>
          <w:color w:val="000000"/>
        </w:rPr>
        <w:t>Training and/or awareness raising</w:t>
      </w:r>
    </w:p>
    <w:p w14:paraId="09B14967" w14:textId="77777777" w:rsidR="00E24529" w:rsidRPr="00E1251D" w:rsidRDefault="00E24529" w:rsidP="00E24529">
      <w:pPr>
        <w:pStyle w:val="ListParagraph"/>
        <w:rPr>
          <w:rFonts w:ascii="Arial" w:hAnsi="Arial" w:cs="Arial"/>
          <w:color w:val="000000"/>
          <w:sz w:val="24"/>
          <w:szCs w:val="24"/>
        </w:rPr>
      </w:pPr>
    </w:p>
    <w:p w14:paraId="7159AB6A" w14:textId="77777777" w:rsidR="00E24529" w:rsidRPr="00E1251D" w:rsidRDefault="00E24529" w:rsidP="00E24529">
      <w:pPr>
        <w:numPr>
          <w:ilvl w:val="0"/>
          <w:numId w:val="13"/>
        </w:numPr>
        <w:rPr>
          <w:rFonts w:ascii="Arial" w:hAnsi="Arial" w:cs="Arial"/>
          <w:color w:val="000000"/>
        </w:rPr>
      </w:pPr>
      <w:r w:rsidRPr="00E1251D">
        <w:rPr>
          <w:rFonts w:ascii="Arial" w:hAnsi="Arial" w:cs="Arial"/>
          <w:color w:val="000000"/>
        </w:rPr>
        <w:t>Equality</w:t>
      </w:r>
    </w:p>
    <w:p w14:paraId="1811E7CA" w14:textId="77777777" w:rsidR="00E24529" w:rsidRPr="00E1251D" w:rsidRDefault="00E24529" w:rsidP="00E24529">
      <w:pPr>
        <w:pStyle w:val="ListParagraph"/>
        <w:rPr>
          <w:rFonts w:ascii="Arial" w:hAnsi="Arial" w:cs="Arial"/>
          <w:color w:val="000000"/>
          <w:sz w:val="24"/>
          <w:szCs w:val="24"/>
        </w:rPr>
      </w:pPr>
    </w:p>
    <w:p w14:paraId="01F5E19D" w14:textId="77777777" w:rsidR="00E24529" w:rsidRPr="00E1251D" w:rsidRDefault="00E24529" w:rsidP="00E24529">
      <w:pPr>
        <w:numPr>
          <w:ilvl w:val="0"/>
          <w:numId w:val="13"/>
        </w:numPr>
        <w:rPr>
          <w:rFonts w:ascii="Arial" w:hAnsi="Arial" w:cs="Arial"/>
          <w:color w:val="000000"/>
        </w:rPr>
      </w:pPr>
      <w:r w:rsidRPr="00E1251D">
        <w:rPr>
          <w:rFonts w:ascii="Arial" w:hAnsi="Arial" w:cs="Arial"/>
          <w:color w:val="000000"/>
        </w:rPr>
        <w:t>Data Protection Act 1998</w:t>
      </w:r>
    </w:p>
    <w:p w14:paraId="50DD0479" w14:textId="77777777" w:rsidR="00E24529" w:rsidRPr="00E1251D" w:rsidRDefault="00E24529" w:rsidP="00E24529">
      <w:pPr>
        <w:pStyle w:val="ListParagraph"/>
        <w:rPr>
          <w:rFonts w:ascii="Arial" w:hAnsi="Arial" w:cs="Arial"/>
          <w:color w:val="000000"/>
          <w:sz w:val="24"/>
          <w:szCs w:val="24"/>
        </w:rPr>
      </w:pPr>
    </w:p>
    <w:p w14:paraId="4A0177E4" w14:textId="77777777" w:rsidR="00E24529" w:rsidRPr="00E1251D" w:rsidRDefault="00E24529" w:rsidP="00E24529">
      <w:pPr>
        <w:numPr>
          <w:ilvl w:val="0"/>
          <w:numId w:val="13"/>
        </w:numPr>
        <w:rPr>
          <w:rFonts w:ascii="Arial" w:hAnsi="Arial" w:cs="Arial"/>
          <w:color w:val="000000"/>
        </w:rPr>
      </w:pPr>
      <w:r w:rsidRPr="00E1251D">
        <w:rPr>
          <w:rFonts w:ascii="Arial" w:hAnsi="Arial" w:cs="Arial"/>
          <w:color w:val="000000"/>
        </w:rPr>
        <w:t>Freedom of Information Act 2000</w:t>
      </w:r>
    </w:p>
    <w:p w14:paraId="35613FD1" w14:textId="77777777" w:rsidR="00E24529" w:rsidRPr="00E1251D" w:rsidRDefault="00E24529" w:rsidP="00E24529">
      <w:pPr>
        <w:pStyle w:val="ListParagraph"/>
        <w:rPr>
          <w:rFonts w:ascii="Arial" w:hAnsi="Arial" w:cs="Arial"/>
          <w:color w:val="000000"/>
          <w:sz w:val="24"/>
          <w:szCs w:val="24"/>
        </w:rPr>
      </w:pPr>
    </w:p>
    <w:p w14:paraId="6EDA1488" w14:textId="77777777" w:rsidR="00E24529" w:rsidRDefault="00E24529" w:rsidP="00E24529">
      <w:pPr>
        <w:numPr>
          <w:ilvl w:val="0"/>
          <w:numId w:val="13"/>
        </w:numPr>
        <w:rPr>
          <w:rFonts w:ascii="Arial" w:hAnsi="Arial" w:cs="Arial"/>
          <w:color w:val="000000"/>
        </w:rPr>
      </w:pPr>
      <w:r>
        <w:rPr>
          <w:rFonts w:ascii="Arial" w:hAnsi="Arial" w:cs="Arial"/>
          <w:color w:val="000000"/>
        </w:rPr>
        <w:t>Records m</w:t>
      </w:r>
      <w:r w:rsidRPr="00E1251D">
        <w:rPr>
          <w:rFonts w:ascii="Arial" w:hAnsi="Arial" w:cs="Arial"/>
          <w:color w:val="000000"/>
        </w:rPr>
        <w:t>anagement</w:t>
      </w:r>
    </w:p>
    <w:p w14:paraId="3F529CEB" w14:textId="77777777" w:rsidR="00E24529" w:rsidRPr="00E1251D" w:rsidRDefault="00E24529" w:rsidP="00E24529">
      <w:pPr>
        <w:rPr>
          <w:rFonts w:ascii="Arial" w:hAnsi="Arial" w:cs="Arial"/>
          <w:color w:val="000000"/>
        </w:rPr>
      </w:pPr>
    </w:p>
    <w:p w14:paraId="5F5AB26B" w14:textId="77777777" w:rsidR="00E24529" w:rsidRPr="00E1251D" w:rsidRDefault="00E24529" w:rsidP="00E24529">
      <w:pPr>
        <w:numPr>
          <w:ilvl w:val="0"/>
          <w:numId w:val="13"/>
        </w:numPr>
        <w:rPr>
          <w:rFonts w:ascii="Arial" w:hAnsi="Arial" w:cs="Arial"/>
          <w:color w:val="000000"/>
        </w:rPr>
      </w:pPr>
      <w:r w:rsidRPr="00E1251D">
        <w:rPr>
          <w:rFonts w:ascii="Arial" w:hAnsi="Arial" w:cs="Arial"/>
          <w:color w:val="000000"/>
        </w:rPr>
        <w:t>Monitoring</w:t>
      </w:r>
    </w:p>
    <w:p w14:paraId="357BA4EA" w14:textId="77777777" w:rsidR="00E24529" w:rsidRPr="00E1251D" w:rsidRDefault="00E24529" w:rsidP="00E24529">
      <w:pPr>
        <w:pStyle w:val="ListParagraph"/>
        <w:rPr>
          <w:rFonts w:ascii="Arial" w:hAnsi="Arial" w:cs="Arial"/>
          <w:color w:val="000000"/>
          <w:sz w:val="24"/>
          <w:szCs w:val="24"/>
        </w:rPr>
      </w:pPr>
    </w:p>
    <w:p w14:paraId="63726A04" w14:textId="77777777" w:rsidR="00E24529" w:rsidRDefault="00E24529" w:rsidP="00E24529">
      <w:pPr>
        <w:numPr>
          <w:ilvl w:val="0"/>
          <w:numId w:val="13"/>
        </w:numPr>
        <w:rPr>
          <w:rFonts w:ascii="Arial" w:hAnsi="Arial" w:cs="Arial"/>
          <w:color w:val="000000"/>
        </w:rPr>
      </w:pPr>
      <w:r w:rsidRPr="00E1251D">
        <w:rPr>
          <w:rFonts w:ascii="Arial" w:hAnsi="Arial" w:cs="Arial"/>
          <w:color w:val="000000"/>
        </w:rPr>
        <w:t>Discipline</w:t>
      </w:r>
    </w:p>
    <w:p w14:paraId="375A0075" w14:textId="77777777" w:rsidR="00E24529" w:rsidRDefault="00E24529" w:rsidP="00E24529">
      <w:pPr>
        <w:ind w:left="720"/>
        <w:rPr>
          <w:rFonts w:ascii="Arial" w:hAnsi="Arial" w:cs="Arial"/>
          <w:color w:val="000000"/>
        </w:rPr>
      </w:pPr>
    </w:p>
    <w:p w14:paraId="12D05CA7" w14:textId="77777777" w:rsidR="00E24529" w:rsidRDefault="00E24529" w:rsidP="00E24529">
      <w:pPr>
        <w:numPr>
          <w:ilvl w:val="0"/>
          <w:numId w:val="13"/>
        </w:numPr>
        <w:rPr>
          <w:rFonts w:ascii="Arial" w:hAnsi="Arial" w:cs="Arial"/>
          <w:color w:val="000000"/>
        </w:rPr>
      </w:pPr>
      <w:r>
        <w:rPr>
          <w:rFonts w:ascii="Arial" w:hAnsi="Arial" w:cs="Arial"/>
          <w:color w:val="000000"/>
        </w:rPr>
        <w:t>Review</w:t>
      </w:r>
    </w:p>
    <w:p w14:paraId="5E7F2578" w14:textId="77777777" w:rsidR="00E24529" w:rsidRDefault="00E24529" w:rsidP="00E24529">
      <w:pPr>
        <w:rPr>
          <w:rFonts w:ascii="Arial" w:hAnsi="Arial" w:cs="Arial"/>
          <w:color w:val="000000"/>
        </w:rPr>
      </w:pPr>
      <w:r w:rsidRPr="0025343F">
        <w:rPr>
          <w:rFonts w:ascii="Arial" w:hAnsi="Arial" w:cs="Arial"/>
          <w:b/>
          <w:color w:val="000000"/>
        </w:rPr>
        <w:lastRenderedPageBreak/>
        <w:t>Appendix 1</w:t>
      </w:r>
      <w:r>
        <w:rPr>
          <w:rFonts w:ascii="Arial" w:hAnsi="Arial" w:cs="Arial"/>
          <w:color w:val="000000"/>
        </w:rPr>
        <w:t xml:space="preserve"> – Situations in which staff might ‘raise a concern’</w:t>
      </w:r>
    </w:p>
    <w:p w14:paraId="4ECD4C47" w14:textId="77777777" w:rsidR="00E24529" w:rsidRDefault="00E24529" w:rsidP="00E24529">
      <w:pPr>
        <w:rPr>
          <w:rFonts w:ascii="Arial" w:hAnsi="Arial" w:cs="Arial"/>
          <w:color w:val="000000"/>
        </w:rPr>
      </w:pPr>
    </w:p>
    <w:p w14:paraId="34F417E9" w14:textId="77777777" w:rsidR="00E24529" w:rsidRDefault="00E24529" w:rsidP="00E24529">
      <w:pPr>
        <w:rPr>
          <w:rFonts w:ascii="Arial" w:hAnsi="Arial" w:cs="Arial"/>
          <w:color w:val="000000"/>
        </w:rPr>
      </w:pPr>
      <w:r w:rsidRPr="0025343F">
        <w:rPr>
          <w:rFonts w:ascii="Arial" w:hAnsi="Arial" w:cs="Arial"/>
          <w:b/>
          <w:color w:val="000000"/>
        </w:rPr>
        <w:t>Appendix 2</w:t>
      </w:r>
      <w:r>
        <w:rPr>
          <w:rFonts w:ascii="Arial" w:hAnsi="Arial" w:cs="Arial"/>
          <w:color w:val="000000"/>
        </w:rPr>
        <w:t xml:space="preserve"> – Recording a concern raised under the Raising Concerns Policy</w:t>
      </w:r>
    </w:p>
    <w:p w14:paraId="13461080" w14:textId="77777777" w:rsidR="00E24529" w:rsidRDefault="00E24529" w:rsidP="00E24529">
      <w:pPr>
        <w:rPr>
          <w:rFonts w:ascii="Arial" w:hAnsi="Arial" w:cs="Arial"/>
          <w:color w:val="000000"/>
        </w:rPr>
      </w:pPr>
    </w:p>
    <w:p w14:paraId="01F3C397" w14:textId="77777777" w:rsidR="00E24529" w:rsidRDefault="00E24529" w:rsidP="00E24529">
      <w:pPr>
        <w:ind w:hanging="1559"/>
        <w:rPr>
          <w:rFonts w:ascii="Arial" w:hAnsi="Arial" w:cs="Arial"/>
          <w:color w:val="000000"/>
        </w:rPr>
      </w:pPr>
      <w:r>
        <w:rPr>
          <w:rFonts w:ascii="Arial" w:hAnsi="Arial" w:cs="Arial"/>
          <w:b/>
          <w:color w:val="000000"/>
        </w:rPr>
        <w:t xml:space="preserve"> </w:t>
      </w:r>
      <w:r>
        <w:rPr>
          <w:rFonts w:ascii="Arial" w:hAnsi="Arial" w:cs="Arial"/>
          <w:b/>
          <w:color w:val="000000"/>
        </w:rPr>
        <w:tab/>
      </w:r>
      <w:r w:rsidRPr="0025343F">
        <w:rPr>
          <w:rFonts w:ascii="Arial" w:hAnsi="Arial" w:cs="Arial"/>
          <w:b/>
          <w:color w:val="000000"/>
        </w:rPr>
        <w:t>Appendix 3</w:t>
      </w:r>
      <w:r>
        <w:rPr>
          <w:rFonts w:ascii="Arial" w:hAnsi="Arial" w:cs="Arial"/>
          <w:color w:val="000000"/>
        </w:rPr>
        <w:t xml:space="preserve"> – Concerns raised under the Raising Concerns Policy: Summary of </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 findings and outcome of any investigation</w:t>
      </w:r>
    </w:p>
    <w:p w14:paraId="7FA31719" w14:textId="77777777" w:rsidR="00E24529" w:rsidRDefault="00E24529" w:rsidP="00E24529">
      <w:pPr>
        <w:ind w:hanging="1559"/>
        <w:rPr>
          <w:rFonts w:ascii="Arial" w:hAnsi="Arial" w:cs="Arial"/>
          <w:color w:val="000000"/>
        </w:rPr>
      </w:pPr>
      <w:r>
        <w:rPr>
          <w:rFonts w:ascii="Arial" w:hAnsi="Arial" w:cs="Arial"/>
          <w:b/>
          <w:color w:val="000000"/>
        </w:rPr>
        <w:t xml:space="preserve"> </w:t>
      </w:r>
      <w:r>
        <w:rPr>
          <w:rFonts w:ascii="Arial" w:hAnsi="Arial" w:cs="Arial"/>
          <w:color w:val="000000"/>
        </w:rPr>
        <w:tab/>
      </w:r>
    </w:p>
    <w:p w14:paraId="2EBA1079" w14:textId="77777777" w:rsidR="00E24529" w:rsidRDefault="00E24529" w:rsidP="00E24529">
      <w:pPr>
        <w:ind w:hanging="1559"/>
        <w:rPr>
          <w:rFonts w:ascii="Arial" w:hAnsi="Arial" w:cs="Arial"/>
          <w:color w:val="000000"/>
        </w:rPr>
      </w:pPr>
      <w:r>
        <w:rPr>
          <w:rFonts w:ascii="Arial" w:hAnsi="Arial" w:cs="Arial"/>
          <w:color w:val="000000"/>
        </w:rPr>
        <w:tab/>
      </w:r>
      <w:r w:rsidRPr="008F40B2">
        <w:rPr>
          <w:rFonts w:ascii="Arial" w:hAnsi="Arial" w:cs="Arial"/>
          <w:b/>
          <w:color w:val="000000"/>
        </w:rPr>
        <w:t xml:space="preserve">Appendix 4 </w:t>
      </w:r>
      <w:r>
        <w:rPr>
          <w:rFonts w:ascii="Arial" w:hAnsi="Arial" w:cs="Arial"/>
          <w:b/>
          <w:color w:val="000000"/>
        </w:rPr>
        <w:t>–</w:t>
      </w:r>
      <w:r w:rsidRPr="008F40B2">
        <w:rPr>
          <w:rFonts w:ascii="Arial" w:hAnsi="Arial" w:cs="Arial"/>
          <w:b/>
          <w:color w:val="000000"/>
        </w:rPr>
        <w:t xml:space="preserve"> </w:t>
      </w:r>
      <w:r w:rsidRPr="008F40B2">
        <w:rPr>
          <w:rFonts w:ascii="Arial" w:hAnsi="Arial" w:cs="Arial"/>
          <w:color w:val="000000"/>
        </w:rPr>
        <w:t>Glossary</w:t>
      </w:r>
      <w:r>
        <w:rPr>
          <w:rFonts w:ascii="Arial" w:hAnsi="Arial" w:cs="Arial"/>
          <w:color w:val="000000"/>
        </w:rPr>
        <w:t xml:space="preserve"> of publications considered</w:t>
      </w:r>
    </w:p>
    <w:p w14:paraId="3316BC36" w14:textId="77777777" w:rsidR="00E24529" w:rsidRDefault="00E24529" w:rsidP="00E24529">
      <w:pPr>
        <w:ind w:hanging="1559"/>
        <w:rPr>
          <w:rFonts w:ascii="Arial" w:hAnsi="Arial" w:cs="Arial"/>
          <w:color w:val="000000"/>
        </w:rPr>
      </w:pPr>
    </w:p>
    <w:p w14:paraId="0A3F3DAF" w14:textId="77777777" w:rsidR="00E24529" w:rsidRDefault="00E24529" w:rsidP="00E24529">
      <w:pPr>
        <w:ind w:hanging="1559"/>
        <w:rPr>
          <w:rFonts w:ascii="Arial" w:hAnsi="Arial" w:cs="Arial"/>
          <w:color w:val="000000"/>
        </w:rPr>
      </w:pPr>
      <w:r>
        <w:rPr>
          <w:rFonts w:ascii="Arial" w:hAnsi="Arial" w:cs="Arial"/>
          <w:color w:val="000000"/>
        </w:rPr>
        <w:tab/>
      </w:r>
      <w:r w:rsidRPr="00397061">
        <w:rPr>
          <w:rFonts w:ascii="Arial" w:hAnsi="Arial" w:cs="Arial"/>
          <w:b/>
          <w:color w:val="000000"/>
        </w:rPr>
        <w:t>Appendix 5</w:t>
      </w:r>
      <w:r>
        <w:rPr>
          <w:rFonts w:ascii="Arial" w:hAnsi="Arial" w:cs="Arial"/>
          <w:color w:val="000000"/>
        </w:rPr>
        <w:t xml:space="preserve"> – Suggested wording for a quick reference guide / organisational </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poster</w:t>
      </w:r>
    </w:p>
    <w:p w14:paraId="372E22CA" w14:textId="77777777" w:rsidR="00E24529" w:rsidRDefault="00E24529" w:rsidP="00E24529">
      <w:pPr>
        <w:rPr>
          <w:rFonts w:ascii="Arial" w:hAnsi="Arial" w:cs="Arial"/>
          <w:color w:val="000000"/>
        </w:rPr>
      </w:pPr>
    </w:p>
    <w:p w14:paraId="7FF96C68" w14:textId="77777777" w:rsidR="00E24529" w:rsidRDefault="00E24529" w:rsidP="00E24529">
      <w:pPr>
        <w:rPr>
          <w:rFonts w:ascii="Arial" w:hAnsi="Arial" w:cs="Arial"/>
          <w:color w:val="000000"/>
        </w:rPr>
      </w:pPr>
    </w:p>
    <w:p w14:paraId="1EC0C77F" w14:textId="77777777" w:rsidR="00E24529" w:rsidRDefault="00E24529" w:rsidP="00E24529">
      <w:pPr>
        <w:rPr>
          <w:rFonts w:ascii="Arial" w:hAnsi="Arial" w:cs="Arial"/>
          <w:color w:val="000000"/>
        </w:rPr>
      </w:pPr>
    </w:p>
    <w:p w14:paraId="64B21466" w14:textId="77777777" w:rsidR="00E24529" w:rsidRDefault="00E24529" w:rsidP="00E24529">
      <w:pPr>
        <w:rPr>
          <w:rFonts w:ascii="Arial" w:hAnsi="Arial" w:cs="Arial"/>
          <w:color w:val="000000"/>
        </w:rPr>
      </w:pPr>
    </w:p>
    <w:p w14:paraId="1EC56EEA" w14:textId="77777777" w:rsidR="00E24529" w:rsidRDefault="00E24529" w:rsidP="00E24529">
      <w:pPr>
        <w:rPr>
          <w:rFonts w:ascii="Arial" w:hAnsi="Arial" w:cs="Arial"/>
          <w:color w:val="000000"/>
        </w:rPr>
      </w:pPr>
    </w:p>
    <w:p w14:paraId="173CC307" w14:textId="77777777" w:rsidR="00E24529" w:rsidRDefault="00E24529" w:rsidP="00E24529">
      <w:pPr>
        <w:rPr>
          <w:rFonts w:ascii="Arial" w:hAnsi="Arial" w:cs="Arial"/>
          <w:color w:val="000000"/>
        </w:rPr>
      </w:pPr>
    </w:p>
    <w:p w14:paraId="1112A9FB" w14:textId="77777777" w:rsidR="00E24529" w:rsidRDefault="00E24529" w:rsidP="00E24529">
      <w:pPr>
        <w:rPr>
          <w:rFonts w:ascii="Arial" w:hAnsi="Arial" w:cs="Arial"/>
          <w:color w:val="000000"/>
        </w:rPr>
      </w:pPr>
    </w:p>
    <w:p w14:paraId="140FABC6" w14:textId="77777777" w:rsidR="00E24529" w:rsidRDefault="00E24529" w:rsidP="00E24529">
      <w:pPr>
        <w:rPr>
          <w:rFonts w:ascii="Arial" w:hAnsi="Arial" w:cs="Arial"/>
          <w:color w:val="000000"/>
        </w:rPr>
      </w:pPr>
    </w:p>
    <w:p w14:paraId="383D7723" w14:textId="77777777" w:rsidR="00E24529" w:rsidRDefault="00E24529" w:rsidP="00E24529">
      <w:pPr>
        <w:rPr>
          <w:rFonts w:ascii="Arial" w:hAnsi="Arial" w:cs="Arial"/>
          <w:color w:val="000000"/>
        </w:rPr>
      </w:pPr>
    </w:p>
    <w:p w14:paraId="29105A00" w14:textId="77777777" w:rsidR="00E24529" w:rsidRDefault="00E24529" w:rsidP="00E24529">
      <w:pPr>
        <w:rPr>
          <w:rFonts w:ascii="Arial" w:hAnsi="Arial" w:cs="Arial"/>
          <w:color w:val="000000"/>
        </w:rPr>
      </w:pPr>
    </w:p>
    <w:p w14:paraId="73597522" w14:textId="77777777" w:rsidR="00E24529" w:rsidRDefault="00E24529" w:rsidP="00E24529">
      <w:pPr>
        <w:rPr>
          <w:rFonts w:ascii="Arial" w:hAnsi="Arial" w:cs="Arial"/>
          <w:color w:val="000000"/>
        </w:rPr>
      </w:pPr>
    </w:p>
    <w:p w14:paraId="49EF8FF6" w14:textId="77777777" w:rsidR="00E24529" w:rsidRDefault="00E24529" w:rsidP="00E24529">
      <w:pPr>
        <w:rPr>
          <w:rFonts w:ascii="Arial" w:hAnsi="Arial" w:cs="Arial"/>
          <w:color w:val="000000"/>
        </w:rPr>
      </w:pPr>
    </w:p>
    <w:p w14:paraId="0672BEE4" w14:textId="77777777" w:rsidR="00E24529" w:rsidRDefault="00E24529" w:rsidP="00E24529">
      <w:pPr>
        <w:rPr>
          <w:rFonts w:ascii="Arial" w:hAnsi="Arial" w:cs="Arial"/>
          <w:color w:val="000000"/>
        </w:rPr>
      </w:pPr>
    </w:p>
    <w:p w14:paraId="7B11E13B" w14:textId="77777777" w:rsidR="00E24529" w:rsidRDefault="00E24529" w:rsidP="00E24529">
      <w:pPr>
        <w:rPr>
          <w:rFonts w:ascii="Arial" w:hAnsi="Arial" w:cs="Arial"/>
          <w:color w:val="000000"/>
        </w:rPr>
      </w:pPr>
    </w:p>
    <w:p w14:paraId="77FA7B4F" w14:textId="77777777" w:rsidR="00E24529" w:rsidRDefault="00E24529" w:rsidP="00E24529">
      <w:pPr>
        <w:rPr>
          <w:rFonts w:ascii="Arial" w:hAnsi="Arial" w:cs="Arial"/>
          <w:color w:val="000000"/>
        </w:rPr>
      </w:pPr>
    </w:p>
    <w:p w14:paraId="5F596EAC" w14:textId="77777777" w:rsidR="00E24529" w:rsidRDefault="00E24529" w:rsidP="00E24529">
      <w:pPr>
        <w:rPr>
          <w:rFonts w:ascii="Arial" w:hAnsi="Arial" w:cs="Arial"/>
          <w:color w:val="000000"/>
        </w:rPr>
      </w:pPr>
    </w:p>
    <w:p w14:paraId="04F7A8C2" w14:textId="77777777" w:rsidR="00E24529" w:rsidRDefault="00E24529" w:rsidP="00E24529">
      <w:pPr>
        <w:rPr>
          <w:rFonts w:ascii="Arial" w:hAnsi="Arial" w:cs="Arial"/>
          <w:color w:val="000000"/>
        </w:rPr>
      </w:pPr>
    </w:p>
    <w:p w14:paraId="2C11E003" w14:textId="77777777" w:rsidR="00E24529" w:rsidRDefault="00E24529" w:rsidP="00E24529">
      <w:pPr>
        <w:rPr>
          <w:rFonts w:ascii="Arial" w:hAnsi="Arial" w:cs="Arial"/>
          <w:color w:val="000000"/>
        </w:rPr>
      </w:pPr>
    </w:p>
    <w:p w14:paraId="44CB9C25" w14:textId="77777777" w:rsidR="00E24529" w:rsidRDefault="00E24529" w:rsidP="00E24529">
      <w:pPr>
        <w:rPr>
          <w:rFonts w:ascii="Arial" w:hAnsi="Arial" w:cs="Arial"/>
          <w:color w:val="000000"/>
        </w:rPr>
      </w:pPr>
    </w:p>
    <w:p w14:paraId="5232151A" w14:textId="77777777" w:rsidR="00E24529" w:rsidRDefault="00E24529" w:rsidP="00E24529">
      <w:pPr>
        <w:rPr>
          <w:rFonts w:ascii="Arial" w:hAnsi="Arial" w:cs="Arial"/>
          <w:color w:val="000000"/>
        </w:rPr>
      </w:pPr>
    </w:p>
    <w:p w14:paraId="6660623B" w14:textId="77777777" w:rsidR="00E24529" w:rsidRDefault="00E24529" w:rsidP="00E24529">
      <w:pPr>
        <w:rPr>
          <w:rFonts w:ascii="Arial" w:hAnsi="Arial" w:cs="Arial"/>
          <w:color w:val="000000"/>
        </w:rPr>
      </w:pPr>
    </w:p>
    <w:p w14:paraId="1AA55ED5" w14:textId="77777777" w:rsidR="00E24529" w:rsidRDefault="00E24529" w:rsidP="00E24529">
      <w:pPr>
        <w:rPr>
          <w:rFonts w:ascii="Arial" w:hAnsi="Arial" w:cs="Arial"/>
          <w:color w:val="000000"/>
        </w:rPr>
      </w:pPr>
    </w:p>
    <w:p w14:paraId="5533CC59" w14:textId="77777777" w:rsidR="00E24529" w:rsidRDefault="00E24529" w:rsidP="00E24529">
      <w:pPr>
        <w:rPr>
          <w:rFonts w:ascii="Arial" w:hAnsi="Arial" w:cs="Arial"/>
          <w:color w:val="000000"/>
        </w:rPr>
      </w:pPr>
    </w:p>
    <w:p w14:paraId="3F334A4C" w14:textId="77777777" w:rsidR="00E24529" w:rsidRDefault="00E24529" w:rsidP="00E24529">
      <w:pPr>
        <w:rPr>
          <w:rFonts w:ascii="Arial" w:hAnsi="Arial" w:cs="Arial"/>
          <w:color w:val="000000"/>
        </w:rPr>
      </w:pPr>
    </w:p>
    <w:p w14:paraId="2DB628E4" w14:textId="77777777" w:rsidR="00E24529" w:rsidRDefault="00E24529" w:rsidP="00E24529">
      <w:pPr>
        <w:rPr>
          <w:rFonts w:ascii="Arial" w:hAnsi="Arial" w:cs="Arial"/>
          <w:color w:val="000000"/>
        </w:rPr>
      </w:pPr>
    </w:p>
    <w:p w14:paraId="404B8028" w14:textId="77777777" w:rsidR="00E24529" w:rsidRDefault="00E24529" w:rsidP="00E24529">
      <w:pPr>
        <w:rPr>
          <w:rFonts w:ascii="Arial" w:hAnsi="Arial" w:cs="Arial"/>
          <w:color w:val="000000"/>
        </w:rPr>
      </w:pPr>
    </w:p>
    <w:p w14:paraId="2B804364" w14:textId="77777777" w:rsidR="00E24529" w:rsidRDefault="00E24529" w:rsidP="00E24529">
      <w:pPr>
        <w:rPr>
          <w:rFonts w:ascii="Arial" w:hAnsi="Arial" w:cs="Arial"/>
          <w:color w:val="000000"/>
        </w:rPr>
      </w:pPr>
    </w:p>
    <w:p w14:paraId="72A62A64" w14:textId="77777777" w:rsidR="00E24529" w:rsidRDefault="00E24529" w:rsidP="00E24529">
      <w:pPr>
        <w:rPr>
          <w:rFonts w:ascii="Arial" w:hAnsi="Arial" w:cs="Arial"/>
          <w:color w:val="000000"/>
        </w:rPr>
      </w:pPr>
    </w:p>
    <w:p w14:paraId="6BB54113" w14:textId="77777777" w:rsidR="00E24529" w:rsidRDefault="00E24529" w:rsidP="00E24529">
      <w:pPr>
        <w:rPr>
          <w:rFonts w:ascii="Arial" w:hAnsi="Arial" w:cs="Arial"/>
          <w:color w:val="000000"/>
        </w:rPr>
      </w:pPr>
    </w:p>
    <w:p w14:paraId="238E74C2" w14:textId="77777777" w:rsidR="00E24529" w:rsidRDefault="00E24529" w:rsidP="00E24529">
      <w:pPr>
        <w:rPr>
          <w:rFonts w:ascii="Arial" w:hAnsi="Arial" w:cs="Arial"/>
          <w:color w:val="000000"/>
        </w:rPr>
      </w:pPr>
    </w:p>
    <w:p w14:paraId="2B21FDE3" w14:textId="77777777" w:rsidR="00E24529" w:rsidRDefault="00E24529" w:rsidP="00E24529">
      <w:pPr>
        <w:rPr>
          <w:rFonts w:ascii="Arial" w:hAnsi="Arial" w:cs="Arial"/>
          <w:color w:val="000000"/>
        </w:rPr>
      </w:pPr>
    </w:p>
    <w:p w14:paraId="5215A4E9" w14:textId="77777777" w:rsidR="00E24529" w:rsidRDefault="00E24529" w:rsidP="00E24529">
      <w:pPr>
        <w:rPr>
          <w:rFonts w:ascii="Arial" w:hAnsi="Arial" w:cs="Arial"/>
          <w:color w:val="000000"/>
        </w:rPr>
      </w:pPr>
    </w:p>
    <w:p w14:paraId="2364685F" w14:textId="77777777" w:rsidR="00E24529" w:rsidRDefault="00E24529" w:rsidP="00E24529">
      <w:pPr>
        <w:rPr>
          <w:rFonts w:ascii="Arial" w:hAnsi="Arial" w:cs="Arial"/>
          <w:color w:val="000000"/>
        </w:rPr>
      </w:pPr>
    </w:p>
    <w:p w14:paraId="5E04C34D" w14:textId="77777777" w:rsidR="00E24529" w:rsidRDefault="00E24529" w:rsidP="00E24529">
      <w:pPr>
        <w:rPr>
          <w:rFonts w:ascii="Arial" w:hAnsi="Arial" w:cs="Arial"/>
          <w:color w:val="000000"/>
        </w:rPr>
      </w:pPr>
    </w:p>
    <w:p w14:paraId="77C5430D" w14:textId="77777777" w:rsidR="00E24529" w:rsidRDefault="00E24529" w:rsidP="00E24529">
      <w:pPr>
        <w:rPr>
          <w:rFonts w:ascii="Arial" w:hAnsi="Arial" w:cs="Arial"/>
          <w:color w:val="000000"/>
        </w:rPr>
      </w:pPr>
    </w:p>
    <w:p w14:paraId="65AA4102" w14:textId="77777777" w:rsidR="00E24529" w:rsidRPr="0025343F" w:rsidRDefault="00E24529" w:rsidP="00E24529">
      <w:pPr>
        <w:ind w:hanging="567"/>
        <w:rPr>
          <w:rFonts w:ascii="Arial" w:hAnsi="Arial" w:cs="Arial"/>
          <w:b/>
        </w:rPr>
      </w:pPr>
      <w:r w:rsidRPr="0025343F">
        <w:rPr>
          <w:rFonts w:ascii="Arial" w:hAnsi="Arial" w:cs="Arial"/>
          <w:b/>
        </w:rPr>
        <w:lastRenderedPageBreak/>
        <w:t>1.</w:t>
      </w:r>
      <w:r w:rsidRPr="0025343F">
        <w:rPr>
          <w:rFonts w:ascii="Arial" w:hAnsi="Arial" w:cs="Arial"/>
          <w:b/>
        </w:rPr>
        <w:tab/>
      </w:r>
      <w:r w:rsidRPr="0025343F">
        <w:rPr>
          <w:rFonts w:ascii="Arial" w:hAnsi="Arial" w:cs="Arial"/>
          <w:b/>
          <w:u w:val="single"/>
        </w:rPr>
        <w:t>Policy Statement</w:t>
      </w:r>
    </w:p>
    <w:p w14:paraId="4F8CCA29" w14:textId="77777777" w:rsidR="00E24529" w:rsidRPr="0013578F" w:rsidRDefault="00E24529" w:rsidP="00E24529">
      <w:pPr>
        <w:rPr>
          <w:rFonts w:ascii="Arial" w:hAnsi="Arial" w:cs="Arial"/>
        </w:rPr>
      </w:pPr>
    </w:p>
    <w:p w14:paraId="673457F7" w14:textId="77777777" w:rsidR="00E24529" w:rsidRPr="0013578F" w:rsidRDefault="00E24529" w:rsidP="00E24529">
      <w:pPr>
        <w:ind w:left="709" w:hanging="709"/>
        <w:rPr>
          <w:rFonts w:ascii="Arial" w:hAnsi="Arial" w:cs="Arial"/>
        </w:rPr>
      </w:pPr>
      <w:r w:rsidRPr="00433021">
        <w:rPr>
          <w:rFonts w:ascii="Arial" w:hAnsi="Arial" w:cs="Arial"/>
          <w:b/>
        </w:rPr>
        <w:t>1.1</w:t>
      </w:r>
      <w:r>
        <w:rPr>
          <w:rFonts w:ascii="Arial" w:hAnsi="Arial" w:cs="Arial"/>
          <w:b/>
        </w:rPr>
        <w:tab/>
      </w:r>
      <w:r>
        <w:rPr>
          <w:rFonts w:ascii="Arial" w:hAnsi="Arial" w:cs="Arial"/>
          <w:i/>
        </w:rPr>
        <w:t xml:space="preserve"> Name of Health Board / Trust</w:t>
      </w:r>
      <w:r w:rsidRPr="0013578F">
        <w:rPr>
          <w:rFonts w:ascii="Arial" w:hAnsi="Arial" w:cs="Arial"/>
        </w:rPr>
        <w:t xml:space="preserve"> is committed to a high standard of patient care and to honesty, openness and probity in all its activities</w:t>
      </w:r>
      <w:r w:rsidRPr="00E45714">
        <w:rPr>
          <w:rFonts w:ascii="Arial" w:hAnsi="Arial" w:cs="Arial"/>
        </w:rPr>
        <w:t xml:space="preserve">.  It is recognised that patient safety must come first at all times and </w:t>
      </w:r>
      <w:r>
        <w:rPr>
          <w:rFonts w:ascii="Arial" w:hAnsi="Arial" w:cs="Arial"/>
        </w:rPr>
        <w:t>w</w:t>
      </w:r>
      <w:r w:rsidRPr="0013578F">
        <w:rPr>
          <w:rFonts w:ascii="Arial" w:hAnsi="Arial" w:cs="Arial"/>
        </w:rPr>
        <w:t xml:space="preserve">hilst it can be difficult for staff to raise concerns about the practice of others, including managers, the </w:t>
      </w:r>
      <w:r>
        <w:rPr>
          <w:rFonts w:ascii="Arial" w:hAnsi="Arial" w:cs="Arial"/>
        </w:rPr>
        <w:t>implications</w:t>
      </w:r>
      <w:r w:rsidRPr="0013578F">
        <w:rPr>
          <w:rFonts w:ascii="Arial" w:hAnsi="Arial" w:cs="Arial"/>
        </w:rPr>
        <w:t xml:space="preserve"> of not raising those concerns are potentially very </w:t>
      </w:r>
      <w:r>
        <w:rPr>
          <w:rFonts w:ascii="Arial" w:hAnsi="Arial" w:cs="Arial"/>
        </w:rPr>
        <w:t>serious</w:t>
      </w:r>
      <w:r w:rsidRPr="0013578F">
        <w:rPr>
          <w:rFonts w:ascii="Arial" w:hAnsi="Arial" w:cs="Arial"/>
        </w:rPr>
        <w:t xml:space="preserve"> for the organisation, its employees and most importantly for those receiving its services.  It is in the best interest</w:t>
      </w:r>
      <w:r>
        <w:rPr>
          <w:rFonts w:ascii="Arial" w:hAnsi="Arial" w:cs="Arial"/>
        </w:rPr>
        <w:t>s</w:t>
      </w:r>
      <w:r w:rsidRPr="0013578F">
        <w:rPr>
          <w:rFonts w:ascii="Arial" w:hAnsi="Arial" w:cs="Arial"/>
        </w:rPr>
        <w:t xml:space="preserve"> of all concerned that </w:t>
      </w:r>
      <w:r w:rsidRPr="00237172">
        <w:rPr>
          <w:rFonts w:ascii="Arial" w:hAnsi="Arial" w:cs="Arial"/>
        </w:rPr>
        <w:t>the NHS</w:t>
      </w:r>
      <w:r w:rsidRPr="0013578F">
        <w:rPr>
          <w:rFonts w:ascii="Arial" w:hAnsi="Arial" w:cs="Arial"/>
        </w:rPr>
        <w:t xml:space="preserve"> has a culture of openness and encourages employees to report any issues of concern, which will ultimately lead to increased confidence in the Board’s commitment to improve quality.</w:t>
      </w:r>
    </w:p>
    <w:p w14:paraId="5E1F8D19" w14:textId="77777777" w:rsidR="00E24529" w:rsidRDefault="00E24529" w:rsidP="00E24529">
      <w:pPr>
        <w:ind w:left="709"/>
        <w:rPr>
          <w:rFonts w:ascii="Arial" w:hAnsi="Arial" w:cs="Arial"/>
        </w:rPr>
      </w:pPr>
    </w:p>
    <w:p w14:paraId="7B74E746" w14:textId="77777777" w:rsidR="00E24529" w:rsidRPr="00237172" w:rsidRDefault="00E24529" w:rsidP="00E24529">
      <w:pPr>
        <w:ind w:left="709"/>
        <w:rPr>
          <w:rFonts w:ascii="Arial" w:hAnsi="Arial" w:cs="Arial"/>
        </w:rPr>
      </w:pPr>
      <w:r w:rsidRPr="00237172">
        <w:rPr>
          <w:rFonts w:ascii="Arial" w:hAnsi="Arial" w:cs="Arial"/>
        </w:rPr>
        <w:t>Recent findings from the public inquiry into Mid-Staffordshire NHS Foundation Trust show the catastrophic effects when concerns are not raised and dealt with effectively.</w:t>
      </w:r>
      <w:r>
        <w:rPr>
          <w:rFonts w:ascii="Arial" w:hAnsi="Arial" w:cs="Arial"/>
        </w:rPr>
        <w:t xml:space="preserve"> It is widely acknowledged that i</w:t>
      </w:r>
      <w:r w:rsidRPr="00237172">
        <w:rPr>
          <w:rFonts w:ascii="Arial" w:hAnsi="Arial" w:cs="Arial"/>
        </w:rPr>
        <w:t xml:space="preserve">f we are to succeed in protecting patients from harm and ensure dignity of care, then </w:t>
      </w:r>
      <w:r>
        <w:rPr>
          <w:rFonts w:ascii="Arial" w:hAnsi="Arial" w:cs="Arial"/>
        </w:rPr>
        <w:t xml:space="preserve">there needs to be an </w:t>
      </w:r>
      <w:r w:rsidRPr="00237172">
        <w:rPr>
          <w:rFonts w:ascii="Arial" w:hAnsi="Arial" w:cs="Arial"/>
        </w:rPr>
        <w:t xml:space="preserve">open and transparent culture at all levels of the system.  There are key components that shape our organisational culture </w:t>
      </w:r>
      <w:r>
        <w:rPr>
          <w:rFonts w:ascii="Arial" w:hAnsi="Arial" w:cs="Arial"/>
        </w:rPr>
        <w:t xml:space="preserve">and the outcome of the NHS Wales Staff Survey has </w:t>
      </w:r>
      <w:r w:rsidRPr="00237172">
        <w:rPr>
          <w:rFonts w:ascii="Arial" w:hAnsi="Arial" w:cs="Arial"/>
        </w:rPr>
        <w:t>provide</w:t>
      </w:r>
      <w:r>
        <w:rPr>
          <w:rFonts w:ascii="Arial" w:hAnsi="Arial" w:cs="Arial"/>
        </w:rPr>
        <w:t>d us with</w:t>
      </w:r>
      <w:r w:rsidRPr="00237172">
        <w:rPr>
          <w:rFonts w:ascii="Arial" w:hAnsi="Arial" w:cs="Arial"/>
        </w:rPr>
        <w:t xml:space="preserve"> an opportunity </w:t>
      </w:r>
      <w:r>
        <w:rPr>
          <w:rFonts w:ascii="Arial" w:hAnsi="Arial" w:cs="Arial"/>
        </w:rPr>
        <w:t xml:space="preserve">to consider where our </w:t>
      </w:r>
      <w:r w:rsidRPr="00237172">
        <w:rPr>
          <w:rFonts w:ascii="Arial" w:hAnsi="Arial" w:cs="Arial"/>
        </w:rPr>
        <w:t xml:space="preserve">actions </w:t>
      </w:r>
      <w:r>
        <w:rPr>
          <w:rFonts w:ascii="Arial" w:hAnsi="Arial" w:cs="Arial"/>
        </w:rPr>
        <w:t xml:space="preserve">currently </w:t>
      </w:r>
      <w:r w:rsidRPr="00237172">
        <w:rPr>
          <w:rFonts w:ascii="Arial" w:hAnsi="Arial" w:cs="Arial"/>
        </w:rPr>
        <w:t>support or detract from our organisational values</w:t>
      </w:r>
      <w:r>
        <w:rPr>
          <w:rFonts w:ascii="Arial" w:hAnsi="Arial" w:cs="Arial"/>
        </w:rPr>
        <w:t>. Accordingly, a programme of work will be initiated to consider the wider aspects of our culture of openness in NHS Wales. As such this policy will need to reflect the findings of that work and it will therefore be reviewed by no later than 31</w:t>
      </w:r>
      <w:r w:rsidRPr="00332ED9">
        <w:rPr>
          <w:rFonts w:ascii="Arial" w:hAnsi="Arial" w:cs="Arial"/>
          <w:vertAlign w:val="superscript"/>
        </w:rPr>
        <w:t>st</w:t>
      </w:r>
      <w:r>
        <w:rPr>
          <w:rFonts w:ascii="Arial" w:hAnsi="Arial" w:cs="Arial"/>
        </w:rPr>
        <w:t xml:space="preserve"> March 2014.</w:t>
      </w:r>
    </w:p>
    <w:p w14:paraId="4ED9578C" w14:textId="77777777" w:rsidR="00E24529" w:rsidRPr="00237172" w:rsidRDefault="00E24529" w:rsidP="00E24529">
      <w:pPr>
        <w:ind w:left="709"/>
        <w:rPr>
          <w:rFonts w:ascii="Arial" w:hAnsi="Arial" w:cs="Arial"/>
        </w:rPr>
      </w:pPr>
    </w:p>
    <w:p w14:paraId="03007E17" w14:textId="77777777" w:rsidR="00E24529" w:rsidRPr="0013578F" w:rsidRDefault="00E24529" w:rsidP="00E24529">
      <w:pPr>
        <w:ind w:left="709"/>
        <w:rPr>
          <w:rFonts w:ascii="Arial" w:hAnsi="Arial" w:cs="Arial"/>
        </w:rPr>
      </w:pPr>
      <w:r>
        <w:rPr>
          <w:rFonts w:ascii="Arial" w:hAnsi="Arial" w:cs="Arial"/>
        </w:rPr>
        <w:t>Whilst the above considerations are being made regarding the wider culture to support the raising of concerns, t</w:t>
      </w:r>
      <w:r w:rsidRPr="0013578F">
        <w:rPr>
          <w:rFonts w:ascii="Arial" w:hAnsi="Arial" w:cs="Arial"/>
        </w:rPr>
        <w:t xml:space="preserve">his policy </w:t>
      </w:r>
      <w:r>
        <w:rPr>
          <w:rFonts w:ascii="Arial" w:hAnsi="Arial" w:cs="Arial"/>
        </w:rPr>
        <w:t>will be in place to set</w:t>
      </w:r>
      <w:r w:rsidRPr="0013578F">
        <w:rPr>
          <w:rFonts w:ascii="Arial" w:hAnsi="Arial" w:cs="Arial"/>
        </w:rPr>
        <w:t xml:space="preserve"> out the procedure for </w:t>
      </w:r>
      <w:r>
        <w:rPr>
          <w:rFonts w:ascii="Arial" w:hAnsi="Arial" w:cs="Arial"/>
        </w:rPr>
        <w:t xml:space="preserve">staff </w:t>
      </w:r>
      <w:r w:rsidRPr="0013578F">
        <w:rPr>
          <w:rFonts w:ascii="Arial" w:hAnsi="Arial" w:cs="Arial"/>
        </w:rPr>
        <w:t xml:space="preserve">to raise any concerns </w:t>
      </w:r>
      <w:r>
        <w:rPr>
          <w:rFonts w:ascii="Arial" w:hAnsi="Arial" w:cs="Arial"/>
        </w:rPr>
        <w:t xml:space="preserve">they </w:t>
      </w:r>
      <w:r w:rsidRPr="0013578F">
        <w:rPr>
          <w:rFonts w:ascii="Arial" w:hAnsi="Arial" w:cs="Arial"/>
        </w:rPr>
        <w:t>may have about</w:t>
      </w:r>
      <w:r>
        <w:rPr>
          <w:rFonts w:ascii="Arial" w:hAnsi="Arial" w:cs="Arial"/>
        </w:rPr>
        <w:t xml:space="preserve"> </w:t>
      </w:r>
      <w:r w:rsidRPr="00E45714">
        <w:rPr>
          <w:rFonts w:ascii="Arial" w:hAnsi="Arial" w:cs="Arial"/>
        </w:rPr>
        <w:t>patient safety</w:t>
      </w:r>
      <w:r>
        <w:rPr>
          <w:rFonts w:ascii="Arial" w:hAnsi="Arial" w:cs="Arial"/>
        </w:rPr>
        <w:t xml:space="preserve">, </w:t>
      </w:r>
      <w:r w:rsidRPr="00E45714">
        <w:rPr>
          <w:rFonts w:ascii="Arial" w:hAnsi="Arial" w:cs="Arial"/>
        </w:rPr>
        <w:t xml:space="preserve"> malpractice or wrongdoing at an early stage and in the right way.  It is </w:t>
      </w:r>
      <w:r>
        <w:rPr>
          <w:rFonts w:ascii="Arial" w:hAnsi="Arial" w:cs="Arial"/>
        </w:rPr>
        <w:t xml:space="preserve">also </w:t>
      </w:r>
      <w:r w:rsidRPr="00E45714">
        <w:rPr>
          <w:rFonts w:ascii="Arial" w:hAnsi="Arial" w:cs="Arial"/>
        </w:rPr>
        <w:t>important to think about patient safety in the wider context and the fact that it can be compromised by inadequate premises, equipment, o</w:t>
      </w:r>
      <w:r>
        <w:rPr>
          <w:rFonts w:ascii="Arial" w:hAnsi="Arial" w:cs="Arial"/>
        </w:rPr>
        <w:t>r</w:t>
      </w:r>
      <w:r w:rsidRPr="00E45714">
        <w:rPr>
          <w:rFonts w:ascii="Arial" w:hAnsi="Arial" w:cs="Arial"/>
        </w:rPr>
        <w:t xml:space="preserve"> other resources, policies or systems. Most</w:t>
      </w:r>
      <w:r w:rsidRPr="0013578F">
        <w:rPr>
          <w:rFonts w:ascii="Arial" w:hAnsi="Arial" w:cs="Arial"/>
        </w:rPr>
        <w:t xml:space="preserve"> issues can be resolved by informal discussion between the concerned employee and their line manager and every effort should be made to do so. However, all views, unless made frivolously or maliciously will be welcomed and acted upon.</w:t>
      </w:r>
    </w:p>
    <w:p w14:paraId="44F1DEDE" w14:textId="77777777" w:rsidR="00E24529" w:rsidRPr="0013578F" w:rsidRDefault="00E24529" w:rsidP="00E24529">
      <w:pPr>
        <w:ind w:left="709"/>
        <w:rPr>
          <w:rFonts w:ascii="Arial" w:hAnsi="Arial" w:cs="Arial"/>
        </w:rPr>
      </w:pPr>
    </w:p>
    <w:p w14:paraId="0DFFD26E" w14:textId="77777777" w:rsidR="00E24529" w:rsidRDefault="002577E0" w:rsidP="00E24529">
      <w:pPr>
        <w:ind w:left="709"/>
        <w:rPr>
          <w:rFonts w:ascii="Arial" w:hAnsi="Arial" w:cs="Arial"/>
        </w:rPr>
      </w:pPr>
      <w:r>
        <w:rPr>
          <w:rFonts w:ascii="Arial" w:hAnsi="Arial" w:cs="Arial"/>
          <w:i/>
        </w:rPr>
        <w:t>N</w:t>
      </w:r>
      <w:r w:rsidR="00E24529">
        <w:rPr>
          <w:rFonts w:ascii="Arial" w:hAnsi="Arial" w:cs="Arial"/>
          <w:i/>
        </w:rPr>
        <w:t>ame of Health Board / Trust</w:t>
      </w:r>
      <w:r w:rsidR="00E24529" w:rsidRPr="0013578F">
        <w:rPr>
          <w:rFonts w:ascii="Arial" w:hAnsi="Arial" w:cs="Arial"/>
        </w:rPr>
        <w:t xml:space="preserve"> will investigate all concerns about malpractice or wrongdoing, which are raised in good faith through the right channels.  Only in the most exceptional circumstances should it be necessary for the matter to be raised externally as described within the policy.</w:t>
      </w:r>
    </w:p>
    <w:p w14:paraId="2A388008" w14:textId="77777777" w:rsidR="00E24529" w:rsidRDefault="00E24529" w:rsidP="00E24529">
      <w:pPr>
        <w:ind w:left="709"/>
        <w:rPr>
          <w:rFonts w:ascii="Arial" w:hAnsi="Arial" w:cs="Arial"/>
        </w:rPr>
      </w:pPr>
    </w:p>
    <w:p w14:paraId="549483FA" w14:textId="77777777" w:rsidR="00E24529" w:rsidRPr="00332ED9" w:rsidRDefault="00E24529" w:rsidP="00E24529">
      <w:pPr>
        <w:ind w:left="709"/>
        <w:rPr>
          <w:rFonts w:ascii="Arial" w:hAnsi="Arial" w:cs="Arial"/>
        </w:rPr>
      </w:pPr>
      <w:r>
        <w:rPr>
          <w:rFonts w:ascii="Arial" w:hAnsi="Arial" w:cs="Arial"/>
        </w:rPr>
        <w:t>Whilst t</w:t>
      </w:r>
      <w:r w:rsidRPr="00E45714">
        <w:rPr>
          <w:rFonts w:ascii="Arial" w:hAnsi="Arial" w:cs="Arial"/>
        </w:rPr>
        <w:t xml:space="preserve">he term “Whistleblowing” is the popular term applied to a situation where an individual raises </w:t>
      </w:r>
      <w:r>
        <w:rPr>
          <w:rFonts w:ascii="Arial" w:hAnsi="Arial" w:cs="Arial"/>
        </w:rPr>
        <w:t xml:space="preserve">a </w:t>
      </w:r>
      <w:r w:rsidRPr="00E45714">
        <w:rPr>
          <w:rFonts w:ascii="Arial" w:hAnsi="Arial" w:cs="Arial"/>
        </w:rPr>
        <w:t>concern</w:t>
      </w:r>
      <w:r>
        <w:rPr>
          <w:rFonts w:ascii="Arial" w:hAnsi="Arial" w:cs="Arial"/>
        </w:rPr>
        <w:t xml:space="preserve"> or concern</w:t>
      </w:r>
      <w:r w:rsidRPr="00E45714">
        <w:rPr>
          <w:rFonts w:ascii="Arial" w:hAnsi="Arial" w:cs="Arial"/>
        </w:rPr>
        <w:t>s to people who have the power and presumed willingness to take corrective action</w:t>
      </w:r>
      <w:r>
        <w:rPr>
          <w:rFonts w:ascii="Arial" w:hAnsi="Arial" w:cs="Arial"/>
        </w:rPr>
        <w:t xml:space="preserve">, the report from the office of the Older People’s Commissioner for Wales: </w:t>
      </w:r>
      <w:r w:rsidRPr="00332ED9">
        <w:rPr>
          <w:rFonts w:ascii="Arial" w:hAnsi="Arial" w:cs="Arial"/>
          <w:b/>
          <w:i/>
        </w:rPr>
        <w:t>Protection of older people in Wales: Raising Concerns in the Workplace</w:t>
      </w:r>
      <w:r>
        <w:rPr>
          <w:rFonts w:ascii="Arial" w:hAnsi="Arial" w:cs="Arial"/>
        </w:rPr>
        <w:t xml:space="preserve"> has highlighted that </w:t>
      </w:r>
      <w:r w:rsidRPr="00D60CEA">
        <w:rPr>
          <w:rFonts w:ascii="Arial" w:hAnsi="Arial" w:cs="Arial"/>
          <w:i/>
        </w:rPr>
        <w:t xml:space="preserve">“the word ‘whistle-blowing’ has become seriously tainted and induces feelings and uncertainties </w:t>
      </w:r>
      <w:r w:rsidRPr="00D60CEA">
        <w:rPr>
          <w:rFonts w:ascii="Arial" w:hAnsi="Arial" w:cs="Arial"/>
          <w:i/>
        </w:rPr>
        <w:lastRenderedPageBreak/>
        <w:t>that cause worry and may seriously inhibit a person’s freedom to raise concerns</w:t>
      </w:r>
      <w:r>
        <w:rPr>
          <w:rFonts w:ascii="Arial" w:hAnsi="Arial" w:cs="Arial"/>
        </w:rPr>
        <w:t xml:space="preserve">” and noted that </w:t>
      </w:r>
      <w:r w:rsidRPr="00D60CEA">
        <w:rPr>
          <w:rFonts w:ascii="Arial" w:hAnsi="Arial" w:cs="Arial"/>
          <w:i/>
        </w:rPr>
        <w:t>“a move to the use of a different term may well give scope for fresh thinking around the subject and help lay the spectre of ‘whistle-blowing’ to rest”</w:t>
      </w:r>
      <w:r>
        <w:rPr>
          <w:rFonts w:ascii="Arial" w:hAnsi="Arial" w:cs="Arial"/>
        </w:rPr>
        <w:t>. Accordingly the term “</w:t>
      </w:r>
      <w:proofErr w:type="spellStart"/>
      <w:r>
        <w:rPr>
          <w:rFonts w:ascii="Arial" w:hAnsi="Arial" w:cs="Arial"/>
        </w:rPr>
        <w:t>Whisleblowing</w:t>
      </w:r>
      <w:proofErr w:type="spellEnd"/>
      <w:r>
        <w:rPr>
          <w:rFonts w:ascii="Arial" w:hAnsi="Arial" w:cs="Arial"/>
        </w:rPr>
        <w:t xml:space="preserve">” has been removed as a descriptor for raising a concern with the only references being the policy title and appropriate references to external resources and source documents. The wider recommendations of the report will be considered in more detail and used to inform the review of this policy as noted above. </w:t>
      </w:r>
    </w:p>
    <w:p w14:paraId="6097FC30" w14:textId="77777777" w:rsidR="00E24529" w:rsidRPr="0013578F" w:rsidRDefault="00E24529" w:rsidP="00E24529">
      <w:pPr>
        <w:rPr>
          <w:rFonts w:ascii="Arial" w:hAnsi="Arial" w:cs="Arial"/>
        </w:rPr>
      </w:pPr>
      <w:r w:rsidRPr="0013578F">
        <w:rPr>
          <w:rFonts w:ascii="Arial" w:hAnsi="Arial" w:cs="Arial"/>
        </w:rPr>
        <w:tab/>
      </w:r>
    </w:p>
    <w:p w14:paraId="41B2ACA2" w14:textId="77777777" w:rsidR="00E24529" w:rsidRPr="00433021" w:rsidRDefault="00E24529" w:rsidP="00E24529">
      <w:pPr>
        <w:ind w:hanging="567"/>
        <w:rPr>
          <w:rFonts w:ascii="Arial" w:hAnsi="Arial" w:cs="Arial"/>
          <w:b/>
        </w:rPr>
      </w:pPr>
      <w:r w:rsidRPr="00433021">
        <w:rPr>
          <w:rFonts w:ascii="Arial" w:hAnsi="Arial" w:cs="Arial"/>
          <w:b/>
        </w:rPr>
        <w:t xml:space="preserve">2. </w:t>
      </w:r>
      <w:r>
        <w:rPr>
          <w:rFonts w:ascii="Arial" w:hAnsi="Arial" w:cs="Arial"/>
          <w:b/>
        </w:rPr>
        <w:tab/>
      </w:r>
      <w:r w:rsidRPr="00433021">
        <w:rPr>
          <w:rFonts w:ascii="Arial" w:hAnsi="Arial" w:cs="Arial"/>
          <w:b/>
          <w:u w:val="single"/>
        </w:rPr>
        <w:t>Scope</w:t>
      </w:r>
    </w:p>
    <w:p w14:paraId="7E958B9A" w14:textId="77777777" w:rsidR="00E24529" w:rsidRPr="0013578F" w:rsidRDefault="00E24529" w:rsidP="00E24529">
      <w:pPr>
        <w:rPr>
          <w:rFonts w:ascii="Arial" w:hAnsi="Arial" w:cs="Arial"/>
        </w:rPr>
      </w:pPr>
    </w:p>
    <w:p w14:paraId="4A19A175" w14:textId="77777777" w:rsidR="00E24529" w:rsidRDefault="00E24529" w:rsidP="00E24529">
      <w:pPr>
        <w:ind w:left="709" w:hanging="709"/>
        <w:rPr>
          <w:rFonts w:ascii="Arial" w:hAnsi="Arial" w:cs="Arial"/>
        </w:rPr>
      </w:pPr>
      <w:r w:rsidRPr="00FD24E3">
        <w:rPr>
          <w:rFonts w:ascii="Arial" w:hAnsi="Arial" w:cs="Arial"/>
          <w:b/>
        </w:rPr>
        <w:t>2.1</w:t>
      </w:r>
      <w:r>
        <w:rPr>
          <w:rFonts w:ascii="Arial" w:hAnsi="Arial" w:cs="Arial"/>
        </w:rPr>
        <w:t xml:space="preserve"> </w:t>
      </w:r>
      <w:r>
        <w:rPr>
          <w:rFonts w:ascii="Arial" w:hAnsi="Arial" w:cs="Arial"/>
        </w:rPr>
        <w:tab/>
        <w:t xml:space="preserve">This policy provides a framework for raising concerns and provides guidance for staff on how to manage and address particular situations. However, </w:t>
      </w:r>
      <w:r w:rsidRPr="00D60CEA">
        <w:rPr>
          <w:rFonts w:ascii="Arial" w:hAnsi="Arial" w:cs="Arial"/>
          <w:b/>
        </w:rPr>
        <w:t>concerns should not be left to reach a critical point, particularly when patient safety may be at risk</w:t>
      </w:r>
      <w:r w:rsidRPr="00E45714">
        <w:rPr>
          <w:rFonts w:ascii="Arial" w:hAnsi="Arial" w:cs="Arial"/>
        </w:rPr>
        <w:t xml:space="preserve">.  </w:t>
      </w:r>
    </w:p>
    <w:p w14:paraId="5453F1ED" w14:textId="77777777" w:rsidR="00E24529" w:rsidRDefault="00E24529" w:rsidP="00E24529">
      <w:pPr>
        <w:ind w:left="709" w:hanging="709"/>
        <w:rPr>
          <w:rFonts w:ascii="Arial" w:hAnsi="Arial" w:cs="Arial"/>
        </w:rPr>
      </w:pPr>
    </w:p>
    <w:p w14:paraId="3374E492" w14:textId="77777777" w:rsidR="00E24529" w:rsidRDefault="00E24529" w:rsidP="00E24529">
      <w:pPr>
        <w:ind w:left="709" w:hanging="709"/>
        <w:rPr>
          <w:rFonts w:ascii="Arial" w:hAnsi="Arial" w:cs="Arial"/>
        </w:rPr>
      </w:pPr>
      <w:r w:rsidRPr="008839EF">
        <w:rPr>
          <w:rFonts w:ascii="Arial" w:hAnsi="Arial" w:cs="Arial"/>
          <w:b/>
        </w:rPr>
        <w:t>2.2</w:t>
      </w:r>
      <w:r>
        <w:rPr>
          <w:rFonts w:ascii="Arial" w:hAnsi="Arial" w:cs="Arial"/>
        </w:rPr>
        <w:tab/>
      </w:r>
      <w:r w:rsidRPr="0013578F">
        <w:rPr>
          <w:rFonts w:ascii="Arial" w:hAnsi="Arial" w:cs="Arial"/>
        </w:rPr>
        <w:t xml:space="preserve">The Policy applies to all </w:t>
      </w:r>
      <w:r>
        <w:rPr>
          <w:rFonts w:ascii="Arial" w:hAnsi="Arial" w:cs="Arial"/>
        </w:rPr>
        <w:t xml:space="preserve">those involved in the business of </w:t>
      </w:r>
      <w:r w:rsidRPr="00397061">
        <w:rPr>
          <w:rFonts w:ascii="Arial" w:hAnsi="Arial" w:cs="Arial"/>
          <w:i/>
        </w:rPr>
        <w:t>name of Health Board / Trust</w:t>
      </w:r>
      <w:r w:rsidRPr="0013578F">
        <w:rPr>
          <w:rFonts w:ascii="Arial" w:hAnsi="Arial" w:cs="Arial"/>
        </w:rPr>
        <w:t xml:space="preserve"> </w:t>
      </w:r>
      <w:r>
        <w:rPr>
          <w:rFonts w:ascii="Arial" w:hAnsi="Arial" w:cs="Arial"/>
        </w:rPr>
        <w:t xml:space="preserve">i.e. the workforce. The workforce includes all </w:t>
      </w:r>
      <w:r w:rsidRPr="0013578F">
        <w:rPr>
          <w:rFonts w:ascii="Arial" w:hAnsi="Arial" w:cs="Arial"/>
        </w:rPr>
        <w:t>employees in permanent, temporary or fixed term positions.  It also applies to agency workers, bank staff, contractors, external consultants</w:t>
      </w:r>
      <w:r>
        <w:rPr>
          <w:rFonts w:ascii="Arial" w:hAnsi="Arial" w:cs="Arial"/>
        </w:rPr>
        <w:t>, honorary contract holders</w:t>
      </w:r>
      <w:r w:rsidRPr="0013578F">
        <w:rPr>
          <w:rFonts w:ascii="Arial" w:hAnsi="Arial" w:cs="Arial"/>
        </w:rPr>
        <w:t>, secondees, trainees</w:t>
      </w:r>
      <w:r>
        <w:rPr>
          <w:rFonts w:ascii="Arial" w:hAnsi="Arial" w:cs="Arial"/>
        </w:rPr>
        <w:t>,</w:t>
      </w:r>
      <w:r w:rsidRPr="0013578F">
        <w:rPr>
          <w:rFonts w:ascii="Arial" w:hAnsi="Arial" w:cs="Arial"/>
        </w:rPr>
        <w:t xml:space="preserve"> </w:t>
      </w:r>
      <w:r>
        <w:rPr>
          <w:rFonts w:ascii="Arial" w:hAnsi="Arial" w:cs="Arial"/>
        </w:rPr>
        <w:t xml:space="preserve">work placement students </w:t>
      </w:r>
      <w:r w:rsidRPr="0013578F">
        <w:rPr>
          <w:rFonts w:ascii="Arial" w:hAnsi="Arial" w:cs="Arial"/>
        </w:rPr>
        <w:t xml:space="preserve">and volunteers whilst working within </w:t>
      </w:r>
      <w:r w:rsidRPr="00397061">
        <w:rPr>
          <w:rFonts w:ascii="Arial" w:hAnsi="Arial" w:cs="Arial"/>
          <w:i/>
        </w:rPr>
        <w:t>name of Health Board / Trust</w:t>
      </w:r>
      <w:r>
        <w:rPr>
          <w:rFonts w:ascii="Arial" w:hAnsi="Arial" w:cs="Arial"/>
        </w:rPr>
        <w:t xml:space="preserve">. The policy does not apply to patients and members of the public. These </w:t>
      </w:r>
      <w:r w:rsidRPr="00A707D0">
        <w:rPr>
          <w:rFonts w:ascii="Arial" w:hAnsi="Arial" w:cs="Arial"/>
        </w:rPr>
        <w:t>concerns</w:t>
      </w:r>
      <w:r>
        <w:rPr>
          <w:rFonts w:ascii="Arial" w:hAnsi="Arial" w:cs="Arial"/>
        </w:rPr>
        <w:t xml:space="preserve"> should be raised through the “Putting Things Right” process.</w:t>
      </w:r>
    </w:p>
    <w:p w14:paraId="267175DB" w14:textId="77777777" w:rsidR="00E24529" w:rsidRDefault="00E24529" w:rsidP="00E24529">
      <w:pPr>
        <w:ind w:left="709" w:hanging="709"/>
        <w:rPr>
          <w:rFonts w:ascii="Arial" w:hAnsi="Arial" w:cs="Arial"/>
        </w:rPr>
      </w:pPr>
    </w:p>
    <w:p w14:paraId="69C30A9A" w14:textId="77777777" w:rsidR="00E24529" w:rsidRDefault="00E24529" w:rsidP="00E24529">
      <w:pPr>
        <w:ind w:left="709" w:hanging="709"/>
        <w:rPr>
          <w:rFonts w:ascii="Arial" w:hAnsi="Arial" w:cs="Arial"/>
        </w:rPr>
      </w:pPr>
      <w:r>
        <w:rPr>
          <w:rFonts w:ascii="Arial" w:hAnsi="Arial" w:cs="Arial"/>
        </w:rPr>
        <w:tab/>
        <w:t>In addition, the BMA guidance (</w:t>
      </w:r>
      <w:r w:rsidRPr="00071E70">
        <w:rPr>
          <w:rFonts w:ascii="Arial" w:hAnsi="Arial" w:cs="Arial"/>
          <w:u w:val="single"/>
        </w:rPr>
        <w:t>bma.org.uk/practical-support-at-work/whistleblowing</w:t>
      </w:r>
      <w:r>
        <w:rPr>
          <w:rFonts w:ascii="Arial" w:hAnsi="Arial" w:cs="Arial"/>
        </w:rPr>
        <w:t xml:space="preserve">) advises that where possible its members should use their local organisation’s policy and procedure but recognises that:  </w:t>
      </w:r>
    </w:p>
    <w:p w14:paraId="7A7AB10D" w14:textId="77777777" w:rsidR="00E24529" w:rsidRDefault="00E24529" w:rsidP="00E24529">
      <w:pPr>
        <w:ind w:left="709" w:hanging="709"/>
        <w:rPr>
          <w:rFonts w:ascii="Arial" w:hAnsi="Arial" w:cs="Arial"/>
        </w:rPr>
      </w:pPr>
    </w:p>
    <w:p w14:paraId="4FE72A45" w14:textId="77777777" w:rsidR="00E24529" w:rsidRPr="00B0162F" w:rsidRDefault="00E24529" w:rsidP="00E24529">
      <w:pPr>
        <w:autoSpaceDE w:val="0"/>
        <w:autoSpaceDN w:val="0"/>
        <w:adjustRightInd w:val="0"/>
        <w:ind w:left="709"/>
        <w:rPr>
          <w:rFonts w:ascii="Arial" w:hAnsi="Arial" w:cs="Arial"/>
          <w:i/>
          <w:iCs/>
          <w:color w:val="00B050"/>
        </w:rPr>
      </w:pPr>
      <w:r w:rsidRPr="00E45714">
        <w:rPr>
          <w:rFonts w:ascii="Arial" w:hAnsi="Arial" w:cs="Arial"/>
          <w:iCs/>
        </w:rPr>
        <w:t>“A practitioner shall be free, without prior consent of the employing authority, to publish books, articles etc., and to deliver any lecture or speak, whether on matters arising out o</w:t>
      </w:r>
      <w:r>
        <w:rPr>
          <w:rFonts w:ascii="Arial" w:hAnsi="Arial" w:cs="Arial"/>
          <w:iCs/>
        </w:rPr>
        <w:t>f his or her NHS service or not</w:t>
      </w:r>
      <w:r w:rsidRPr="00E45714">
        <w:rPr>
          <w:rFonts w:ascii="Arial" w:hAnsi="Arial" w:cs="Arial"/>
          <w:iCs/>
        </w:rPr>
        <w:t>”</w:t>
      </w:r>
      <w:r>
        <w:rPr>
          <w:rFonts w:ascii="Arial" w:hAnsi="Arial" w:cs="Arial"/>
          <w:iCs/>
        </w:rPr>
        <w:t xml:space="preserve"> as per their contractual terms and conditions (</w:t>
      </w:r>
      <w:r w:rsidRPr="0053249D">
        <w:rPr>
          <w:rFonts w:ascii="Arial" w:hAnsi="Arial" w:cs="Arial"/>
          <w:iCs/>
          <w:u w:val="single"/>
        </w:rPr>
        <w:t>bma.org.uk/practical-support-at-work/contracts</w:t>
      </w:r>
      <w:r>
        <w:rPr>
          <w:rFonts w:ascii="Arial" w:hAnsi="Arial" w:cs="Arial"/>
          <w:iCs/>
        </w:rPr>
        <w:t>).</w:t>
      </w:r>
    </w:p>
    <w:p w14:paraId="724D7E4B" w14:textId="77777777" w:rsidR="00E24529" w:rsidRDefault="00E24529" w:rsidP="00E24529">
      <w:pPr>
        <w:rPr>
          <w:rFonts w:ascii="Arial" w:hAnsi="Arial" w:cs="Arial"/>
        </w:rPr>
      </w:pPr>
    </w:p>
    <w:p w14:paraId="21F2EC4C" w14:textId="77777777" w:rsidR="00E24529" w:rsidRDefault="00E24529" w:rsidP="00E24529">
      <w:pPr>
        <w:ind w:left="709" w:hanging="709"/>
        <w:rPr>
          <w:rFonts w:ascii="Arial" w:hAnsi="Arial" w:cs="Arial"/>
          <w:b/>
        </w:rPr>
      </w:pPr>
      <w:r w:rsidRPr="00FD24E3">
        <w:rPr>
          <w:rFonts w:ascii="Arial" w:hAnsi="Arial" w:cs="Arial"/>
          <w:b/>
        </w:rPr>
        <w:t>2.</w:t>
      </w:r>
      <w:r>
        <w:rPr>
          <w:rFonts w:ascii="Arial" w:hAnsi="Arial" w:cs="Arial"/>
          <w:b/>
        </w:rPr>
        <w:t>3</w:t>
      </w:r>
      <w:r>
        <w:rPr>
          <w:rFonts w:ascii="Arial" w:hAnsi="Arial" w:cs="Arial"/>
        </w:rPr>
        <w:tab/>
        <w:t>This</w:t>
      </w:r>
      <w:r w:rsidRPr="0013578F">
        <w:rPr>
          <w:rFonts w:ascii="Arial" w:hAnsi="Arial" w:cs="Arial"/>
        </w:rPr>
        <w:t xml:space="preserve"> policy is for </w:t>
      </w:r>
      <w:r>
        <w:rPr>
          <w:rFonts w:ascii="Arial" w:hAnsi="Arial" w:cs="Arial"/>
        </w:rPr>
        <w:t>staff</w:t>
      </w:r>
      <w:r w:rsidRPr="0013578F">
        <w:rPr>
          <w:rFonts w:ascii="Arial" w:hAnsi="Arial" w:cs="Arial"/>
        </w:rPr>
        <w:t xml:space="preserve"> to raise issues where the interests of others or the organisation are at risk.  If </w:t>
      </w:r>
      <w:r>
        <w:rPr>
          <w:rFonts w:ascii="Arial" w:hAnsi="Arial" w:cs="Arial"/>
        </w:rPr>
        <w:t>a member of the workforce is</w:t>
      </w:r>
      <w:r w:rsidRPr="0013578F">
        <w:rPr>
          <w:rFonts w:ascii="Arial" w:hAnsi="Arial" w:cs="Arial"/>
        </w:rPr>
        <w:t xml:space="preserve"> aggrieved about </w:t>
      </w:r>
      <w:r>
        <w:rPr>
          <w:rFonts w:ascii="Arial" w:hAnsi="Arial" w:cs="Arial"/>
        </w:rPr>
        <w:t>their</w:t>
      </w:r>
      <w:r w:rsidRPr="0013578F">
        <w:rPr>
          <w:rFonts w:ascii="Arial" w:hAnsi="Arial" w:cs="Arial"/>
        </w:rPr>
        <w:t xml:space="preserve"> personal position </w:t>
      </w:r>
      <w:r>
        <w:rPr>
          <w:rFonts w:ascii="Arial" w:hAnsi="Arial" w:cs="Arial"/>
        </w:rPr>
        <w:t>they</w:t>
      </w:r>
      <w:r w:rsidRPr="0013578F">
        <w:rPr>
          <w:rFonts w:ascii="Arial" w:hAnsi="Arial" w:cs="Arial"/>
        </w:rPr>
        <w:t xml:space="preserve"> must use the Grievance </w:t>
      </w:r>
      <w:r>
        <w:rPr>
          <w:rFonts w:ascii="Arial" w:hAnsi="Arial" w:cs="Arial"/>
        </w:rPr>
        <w:t>Policy Proc</w:t>
      </w:r>
      <w:r w:rsidRPr="0013578F">
        <w:rPr>
          <w:rFonts w:ascii="Arial" w:hAnsi="Arial" w:cs="Arial"/>
        </w:rPr>
        <w:t>edure</w:t>
      </w:r>
      <w:r>
        <w:rPr>
          <w:rFonts w:ascii="Arial" w:hAnsi="Arial" w:cs="Arial"/>
        </w:rPr>
        <w:t xml:space="preserve"> and / or the Dignity at Work Policy and Procedure</w:t>
      </w:r>
      <w:r w:rsidRPr="0013578F">
        <w:rPr>
          <w:rFonts w:ascii="Arial" w:hAnsi="Arial" w:cs="Arial"/>
        </w:rPr>
        <w:t>.</w:t>
      </w:r>
    </w:p>
    <w:p w14:paraId="7F5FEC8F" w14:textId="77777777" w:rsidR="00E24529" w:rsidRDefault="00E24529" w:rsidP="00E24529">
      <w:pPr>
        <w:ind w:hanging="567"/>
        <w:rPr>
          <w:rFonts w:ascii="Arial" w:hAnsi="Arial" w:cs="Arial"/>
          <w:b/>
        </w:rPr>
      </w:pPr>
    </w:p>
    <w:p w14:paraId="1E0318B2" w14:textId="77777777" w:rsidR="00E24529" w:rsidRPr="0013578F" w:rsidRDefault="00E24529" w:rsidP="00E24529">
      <w:pPr>
        <w:ind w:hanging="567"/>
        <w:rPr>
          <w:rFonts w:ascii="Arial" w:hAnsi="Arial" w:cs="Arial"/>
        </w:rPr>
      </w:pPr>
      <w:r w:rsidRPr="00433021">
        <w:rPr>
          <w:rFonts w:ascii="Arial" w:hAnsi="Arial" w:cs="Arial"/>
          <w:b/>
        </w:rPr>
        <w:t>3.</w:t>
      </w:r>
      <w:r>
        <w:rPr>
          <w:rFonts w:ascii="Arial" w:hAnsi="Arial" w:cs="Arial"/>
        </w:rPr>
        <w:t xml:space="preserve"> </w:t>
      </w:r>
      <w:r>
        <w:rPr>
          <w:rFonts w:ascii="Arial" w:hAnsi="Arial" w:cs="Arial"/>
        </w:rPr>
        <w:tab/>
      </w:r>
      <w:r w:rsidRPr="00433021">
        <w:rPr>
          <w:rFonts w:ascii="Arial" w:hAnsi="Arial" w:cs="Arial"/>
          <w:b/>
          <w:u w:val="single"/>
        </w:rPr>
        <w:t>Aim</w:t>
      </w:r>
      <w:r>
        <w:rPr>
          <w:rFonts w:ascii="Arial" w:hAnsi="Arial" w:cs="Arial"/>
          <w:b/>
          <w:u w:val="single"/>
        </w:rPr>
        <w:t>s</w:t>
      </w:r>
      <w:r w:rsidRPr="00433021">
        <w:rPr>
          <w:rFonts w:ascii="Arial" w:hAnsi="Arial" w:cs="Arial"/>
          <w:b/>
          <w:u w:val="single"/>
        </w:rPr>
        <w:t xml:space="preserve"> of the Policy</w:t>
      </w:r>
    </w:p>
    <w:p w14:paraId="77D72A1F" w14:textId="77777777" w:rsidR="00E24529" w:rsidRPr="0013578F" w:rsidRDefault="00E24529" w:rsidP="00E24529">
      <w:pPr>
        <w:rPr>
          <w:rFonts w:ascii="Arial" w:hAnsi="Arial" w:cs="Arial"/>
        </w:rPr>
      </w:pPr>
    </w:p>
    <w:p w14:paraId="1477CFB7" w14:textId="77777777" w:rsidR="00E24529" w:rsidRPr="0013578F" w:rsidRDefault="00E24529" w:rsidP="00E24529">
      <w:pPr>
        <w:ind w:left="709" w:hanging="709"/>
        <w:rPr>
          <w:rFonts w:ascii="Arial" w:hAnsi="Arial" w:cs="Arial"/>
        </w:rPr>
      </w:pPr>
      <w:r w:rsidRPr="00FD24E3">
        <w:rPr>
          <w:rFonts w:ascii="Arial" w:hAnsi="Arial" w:cs="Arial"/>
          <w:b/>
        </w:rPr>
        <w:t>3.1</w:t>
      </w:r>
      <w:r>
        <w:rPr>
          <w:rFonts w:ascii="Arial" w:hAnsi="Arial" w:cs="Arial"/>
        </w:rPr>
        <w:t xml:space="preserve"> </w:t>
      </w:r>
      <w:r>
        <w:rPr>
          <w:rFonts w:ascii="Arial" w:hAnsi="Arial" w:cs="Arial"/>
        </w:rPr>
        <w:tab/>
      </w:r>
      <w:r w:rsidRPr="0013578F">
        <w:rPr>
          <w:rFonts w:ascii="Arial" w:hAnsi="Arial" w:cs="Arial"/>
        </w:rPr>
        <w:t xml:space="preserve">The aim of this policy is to ensure that under the terms of the Public Interest Disclosure Act 1998 </w:t>
      </w:r>
      <w:r>
        <w:rPr>
          <w:rFonts w:ascii="Arial" w:hAnsi="Arial" w:cs="Arial"/>
        </w:rPr>
        <w:t xml:space="preserve">a member of the workforce is </w:t>
      </w:r>
      <w:r w:rsidRPr="0013578F">
        <w:rPr>
          <w:rFonts w:ascii="Arial" w:hAnsi="Arial" w:cs="Arial"/>
        </w:rPr>
        <w:t>able to</w:t>
      </w:r>
      <w:r>
        <w:rPr>
          <w:rFonts w:ascii="Arial" w:hAnsi="Arial" w:cs="Arial"/>
        </w:rPr>
        <w:t xml:space="preserve"> raise legitimate concerns </w:t>
      </w:r>
      <w:r w:rsidRPr="007A5BE5">
        <w:rPr>
          <w:rFonts w:ascii="Arial" w:hAnsi="Arial" w:cs="Arial"/>
        </w:rPr>
        <w:t>when they believe that a person’s health may be endangered or have concerns about</w:t>
      </w:r>
      <w:r w:rsidRPr="0013578F">
        <w:rPr>
          <w:rFonts w:ascii="Arial" w:hAnsi="Arial" w:cs="Arial"/>
        </w:rPr>
        <w:t xml:space="preserve"> </w:t>
      </w:r>
      <w:r>
        <w:rPr>
          <w:rFonts w:ascii="Arial" w:hAnsi="Arial" w:cs="Arial"/>
        </w:rPr>
        <w:t xml:space="preserve">systematic failure, </w:t>
      </w:r>
      <w:r w:rsidRPr="0013578F">
        <w:rPr>
          <w:rFonts w:ascii="Arial" w:hAnsi="Arial" w:cs="Arial"/>
        </w:rPr>
        <w:t xml:space="preserve">malpractice, misconduct or illegal practice in </w:t>
      </w:r>
      <w:r w:rsidRPr="00397061">
        <w:rPr>
          <w:rFonts w:ascii="Arial" w:hAnsi="Arial" w:cs="Arial"/>
          <w:i/>
        </w:rPr>
        <w:t>name of Health Board / Trust</w:t>
      </w:r>
      <w:r w:rsidRPr="0013578F">
        <w:rPr>
          <w:rFonts w:ascii="Arial" w:hAnsi="Arial" w:cs="Arial"/>
        </w:rPr>
        <w:t xml:space="preserve"> without fear of retribution.</w:t>
      </w:r>
    </w:p>
    <w:p w14:paraId="53685B0C" w14:textId="77777777" w:rsidR="00E24529" w:rsidRPr="0013578F" w:rsidRDefault="00E24529" w:rsidP="00E24529">
      <w:pPr>
        <w:rPr>
          <w:rFonts w:ascii="Arial" w:hAnsi="Arial" w:cs="Arial"/>
        </w:rPr>
      </w:pPr>
    </w:p>
    <w:p w14:paraId="6579C4B5" w14:textId="77777777" w:rsidR="00E24529" w:rsidRPr="0013578F" w:rsidRDefault="00E24529" w:rsidP="00E24529">
      <w:pPr>
        <w:ind w:left="709"/>
        <w:rPr>
          <w:rFonts w:ascii="Arial" w:hAnsi="Arial" w:cs="Arial"/>
        </w:rPr>
      </w:pPr>
      <w:r w:rsidRPr="0013578F">
        <w:rPr>
          <w:rFonts w:ascii="Arial" w:hAnsi="Arial" w:cs="Arial"/>
        </w:rPr>
        <w:t xml:space="preserve">If </w:t>
      </w:r>
      <w:r>
        <w:rPr>
          <w:rFonts w:ascii="Arial" w:hAnsi="Arial" w:cs="Arial"/>
        </w:rPr>
        <w:t>a member of staff has</w:t>
      </w:r>
      <w:r w:rsidRPr="0013578F">
        <w:rPr>
          <w:rFonts w:ascii="Arial" w:hAnsi="Arial" w:cs="Arial"/>
        </w:rPr>
        <w:t xml:space="preserve"> honest and reasonable suspicions about issues of malpractice/wrongdoing and raise</w:t>
      </w:r>
      <w:r>
        <w:rPr>
          <w:rFonts w:ascii="Arial" w:hAnsi="Arial" w:cs="Arial"/>
        </w:rPr>
        <w:t>s</w:t>
      </w:r>
      <w:r w:rsidRPr="0013578F">
        <w:rPr>
          <w:rFonts w:ascii="Arial" w:hAnsi="Arial" w:cs="Arial"/>
        </w:rPr>
        <w:t xml:space="preserve"> these concerns through the channels outlined in the procedure, </w:t>
      </w:r>
      <w:r>
        <w:rPr>
          <w:rFonts w:ascii="Arial" w:hAnsi="Arial" w:cs="Arial"/>
        </w:rPr>
        <w:t>they</w:t>
      </w:r>
      <w:r w:rsidRPr="0013578F">
        <w:rPr>
          <w:rFonts w:ascii="Arial" w:hAnsi="Arial" w:cs="Arial"/>
        </w:rPr>
        <w:t xml:space="preserve"> will be protected from any disciplinary action and victimisation, (e.g. dismissal or any action short of dismissal such as being demoted or overlooked for promotion) simply because </w:t>
      </w:r>
      <w:r>
        <w:rPr>
          <w:rFonts w:ascii="Arial" w:hAnsi="Arial" w:cs="Arial"/>
        </w:rPr>
        <w:t>they</w:t>
      </w:r>
      <w:r w:rsidRPr="0013578F">
        <w:rPr>
          <w:rFonts w:ascii="Arial" w:hAnsi="Arial" w:cs="Arial"/>
        </w:rPr>
        <w:t xml:space="preserve"> have raised a concern under this policy.</w:t>
      </w:r>
    </w:p>
    <w:p w14:paraId="0B7C3C6F" w14:textId="77777777" w:rsidR="00E24529" w:rsidRDefault="00E24529" w:rsidP="00E24529">
      <w:pPr>
        <w:ind w:left="709" w:hanging="709"/>
        <w:rPr>
          <w:rFonts w:ascii="Arial" w:hAnsi="Arial" w:cs="Arial"/>
          <w:b/>
        </w:rPr>
      </w:pPr>
    </w:p>
    <w:p w14:paraId="38271849" w14:textId="77777777" w:rsidR="00E24529" w:rsidRPr="0013578F" w:rsidRDefault="00E24529" w:rsidP="00E24529">
      <w:pPr>
        <w:ind w:left="709" w:hanging="709"/>
        <w:rPr>
          <w:rFonts w:ascii="Arial" w:hAnsi="Arial" w:cs="Arial"/>
        </w:rPr>
      </w:pPr>
      <w:r w:rsidRPr="00433021">
        <w:rPr>
          <w:rFonts w:ascii="Arial" w:hAnsi="Arial" w:cs="Arial"/>
          <w:b/>
        </w:rPr>
        <w:t>3.</w:t>
      </w:r>
      <w:r>
        <w:rPr>
          <w:rFonts w:ascii="Arial" w:hAnsi="Arial" w:cs="Arial"/>
          <w:b/>
        </w:rPr>
        <w:t>2</w:t>
      </w:r>
      <w:r>
        <w:rPr>
          <w:rFonts w:ascii="Arial" w:hAnsi="Arial" w:cs="Arial"/>
        </w:rPr>
        <w:t xml:space="preserve"> </w:t>
      </w:r>
      <w:r>
        <w:rPr>
          <w:rFonts w:ascii="Arial" w:hAnsi="Arial" w:cs="Arial"/>
        </w:rPr>
        <w:tab/>
        <w:t>A further</w:t>
      </w:r>
      <w:r w:rsidRPr="0013578F">
        <w:rPr>
          <w:rFonts w:ascii="Arial" w:hAnsi="Arial" w:cs="Arial"/>
        </w:rPr>
        <w:t xml:space="preserve"> aim of the policy is to protect the interests of</w:t>
      </w:r>
      <w:r>
        <w:rPr>
          <w:rFonts w:ascii="Arial" w:hAnsi="Arial" w:cs="Arial"/>
        </w:rPr>
        <w:t xml:space="preserve"> the public,</w:t>
      </w:r>
      <w:r w:rsidRPr="0013578F">
        <w:rPr>
          <w:rFonts w:ascii="Arial" w:hAnsi="Arial" w:cs="Arial"/>
        </w:rPr>
        <w:t xml:space="preserve"> patients, employees and </w:t>
      </w:r>
      <w:r w:rsidRPr="00397061">
        <w:rPr>
          <w:rFonts w:ascii="Arial" w:hAnsi="Arial" w:cs="Arial"/>
          <w:i/>
        </w:rPr>
        <w:t>name of Health Board / Trust</w:t>
      </w:r>
      <w:r w:rsidRPr="0013578F">
        <w:rPr>
          <w:rFonts w:ascii="Arial" w:hAnsi="Arial" w:cs="Arial"/>
        </w:rPr>
        <w:t xml:space="preserve"> and enable </w:t>
      </w:r>
      <w:r>
        <w:rPr>
          <w:rFonts w:ascii="Arial" w:hAnsi="Arial" w:cs="Arial"/>
        </w:rPr>
        <w:t>members of the workforce</w:t>
      </w:r>
      <w:r w:rsidRPr="0013578F">
        <w:rPr>
          <w:rFonts w:ascii="Arial" w:hAnsi="Arial" w:cs="Arial"/>
        </w:rPr>
        <w:t xml:space="preserve"> to raise their concerns in a responsible way without fear of victimisation</w:t>
      </w:r>
      <w:r>
        <w:rPr>
          <w:rFonts w:ascii="Arial" w:hAnsi="Arial" w:cs="Arial"/>
        </w:rPr>
        <w:t>, discrimination or discipline and not be subjected to retribution and/or detriment.</w:t>
      </w:r>
    </w:p>
    <w:p w14:paraId="4EDB7791" w14:textId="77777777" w:rsidR="00E24529" w:rsidRPr="0013578F" w:rsidRDefault="00E24529" w:rsidP="00E24529">
      <w:pPr>
        <w:rPr>
          <w:rFonts w:ascii="Arial" w:hAnsi="Arial" w:cs="Arial"/>
        </w:rPr>
      </w:pPr>
    </w:p>
    <w:p w14:paraId="5486E7B7" w14:textId="77777777" w:rsidR="00E24529" w:rsidRPr="0013578F" w:rsidRDefault="00E24529" w:rsidP="00E24529">
      <w:pPr>
        <w:ind w:left="709" w:hanging="709"/>
        <w:rPr>
          <w:rFonts w:ascii="Arial" w:hAnsi="Arial" w:cs="Arial"/>
        </w:rPr>
      </w:pPr>
      <w:r w:rsidRPr="00433021">
        <w:rPr>
          <w:rFonts w:ascii="Arial" w:hAnsi="Arial" w:cs="Arial"/>
          <w:b/>
        </w:rPr>
        <w:t>3.</w:t>
      </w:r>
      <w:r>
        <w:rPr>
          <w:rFonts w:ascii="Arial" w:hAnsi="Arial" w:cs="Arial"/>
          <w:b/>
        </w:rPr>
        <w:t>3</w:t>
      </w:r>
      <w:r>
        <w:rPr>
          <w:rFonts w:ascii="Arial" w:hAnsi="Arial" w:cs="Arial"/>
        </w:rPr>
        <w:t xml:space="preserve"> </w:t>
      </w:r>
      <w:r>
        <w:rPr>
          <w:rFonts w:ascii="Arial" w:hAnsi="Arial" w:cs="Arial"/>
        </w:rPr>
        <w:tab/>
      </w:r>
      <w:r w:rsidRPr="0013578F">
        <w:rPr>
          <w:rFonts w:ascii="Arial" w:hAnsi="Arial" w:cs="Arial"/>
        </w:rPr>
        <w:t xml:space="preserve">This policy aims to improve accountability and good governance within the organisation by assuring </w:t>
      </w:r>
      <w:r>
        <w:rPr>
          <w:rFonts w:ascii="Arial" w:hAnsi="Arial" w:cs="Arial"/>
        </w:rPr>
        <w:t>the workforce</w:t>
      </w:r>
      <w:r w:rsidRPr="0013578F">
        <w:rPr>
          <w:rFonts w:ascii="Arial" w:hAnsi="Arial" w:cs="Arial"/>
        </w:rPr>
        <w:t xml:space="preserve"> that it is safe to raise their concerns.</w:t>
      </w:r>
    </w:p>
    <w:p w14:paraId="567442DA" w14:textId="77777777" w:rsidR="00E24529" w:rsidRPr="0013578F" w:rsidRDefault="00E24529" w:rsidP="00E24529">
      <w:pPr>
        <w:rPr>
          <w:rFonts w:ascii="Arial" w:hAnsi="Arial" w:cs="Arial"/>
        </w:rPr>
      </w:pPr>
    </w:p>
    <w:p w14:paraId="45358A33" w14:textId="77777777" w:rsidR="00E24529" w:rsidRPr="0013578F" w:rsidRDefault="00E24529" w:rsidP="00E24529">
      <w:pPr>
        <w:ind w:left="709" w:hanging="709"/>
        <w:rPr>
          <w:rFonts w:ascii="Arial" w:hAnsi="Arial" w:cs="Arial"/>
        </w:rPr>
      </w:pPr>
      <w:r w:rsidRPr="00433021">
        <w:rPr>
          <w:rFonts w:ascii="Arial" w:hAnsi="Arial" w:cs="Arial"/>
          <w:b/>
        </w:rPr>
        <w:t>3.</w:t>
      </w:r>
      <w:r>
        <w:rPr>
          <w:rFonts w:ascii="Arial" w:hAnsi="Arial" w:cs="Arial"/>
          <w:b/>
        </w:rPr>
        <w:t>4</w:t>
      </w:r>
      <w:r>
        <w:rPr>
          <w:rFonts w:ascii="Arial" w:hAnsi="Arial" w:cs="Arial"/>
        </w:rPr>
        <w:t xml:space="preserve"> </w:t>
      </w:r>
      <w:r>
        <w:rPr>
          <w:rFonts w:ascii="Arial" w:hAnsi="Arial" w:cs="Arial"/>
        </w:rPr>
        <w:tab/>
        <w:t>An effective raising concerns p</w:t>
      </w:r>
      <w:r w:rsidRPr="0013578F">
        <w:rPr>
          <w:rFonts w:ascii="Arial" w:hAnsi="Arial" w:cs="Arial"/>
        </w:rPr>
        <w:t>olicy will:</w:t>
      </w:r>
    </w:p>
    <w:p w14:paraId="32039AAC" w14:textId="77777777" w:rsidR="00E24529" w:rsidRPr="0013578F" w:rsidRDefault="00E24529" w:rsidP="00E24529">
      <w:pPr>
        <w:rPr>
          <w:rFonts w:ascii="Arial" w:hAnsi="Arial" w:cs="Arial"/>
        </w:rPr>
      </w:pPr>
    </w:p>
    <w:p w14:paraId="4F5191A6" w14:textId="77777777" w:rsidR="00E24529" w:rsidRPr="0013578F" w:rsidRDefault="00E24529" w:rsidP="00E24529">
      <w:pPr>
        <w:numPr>
          <w:ilvl w:val="0"/>
          <w:numId w:val="14"/>
        </w:numPr>
        <w:ind w:left="1134" w:hanging="425"/>
        <w:rPr>
          <w:rFonts w:ascii="Arial" w:hAnsi="Arial" w:cs="Arial"/>
        </w:rPr>
      </w:pPr>
      <w:r>
        <w:rPr>
          <w:rFonts w:ascii="Arial" w:hAnsi="Arial" w:cs="Arial"/>
        </w:rPr>
        <w:t>I</w:t>
      </w:r>
      <w:r w:rsidRPr="0013578F">
        <w:rPr>
          <w:rFonts w:ascii="Arial" w:hAnsi="Arial" w:cs="Arial"/>
        </w:rPr>
        <w:t xml:space="preserve">ncrease the likelihood of finding out about malpractice/wrongdoing in time to prevent serious damage in order to protect </w:t>
      </w:r>
      <w:r>
        <w:rPr>
          <w:rFonts w:ascii="Arial" w:hAnsi="Arial" w:cs="Arial"/>
        </w:rPr>
        <w:t>the workforce</w:t>
      </w:r>
      <w:r w:rsidRPr="0013578F">
        <w:rPr>
          <w:rFonts w:ascii="Arial" w:hAnsi="Arial" w:cs="Arial"/>
        </w:rPr>
        <w:t xml:space="preserve"> and patients</w:t>
      </w:r>
      <w:r>
        <w:rPr>
          <w:rFonts w:ascii="Arial" w:hAnsi="Arial" w:cs="Arial"/>
        </w:rPr>
        <w:t>;</w:t>
      </w:r>
      <w:r w:rsidRPr="0013578F">
        <w:rPr>
          <w:rFonts w:ascii="Arial" w:hAnsi="Arial" w:cs="Arial"/>
        </w:rPr>
        <w:t xml:space="preserve"> </w:t>
      </w:r>
    </w:p>
    <w:p w14:paraId="074D6CFE" w14:textId="77777777" w:rsidR="00E24529" w:rsidRPr="0013578F" w:rsidRDefault="00E24529" w:rsidP="00E24529">
      <w:pPr>
        <w:ind w:left="1134" w:hanging="425"/>
        <w:rPr>
          <w:rFonts w:ascii="Arial" w:hAnsi="Arial" w:cs="Arial"/>
        </w:rPr>
      </w:pPr>
    </w:p>
    <w:p w14:paraId="405AFE07" w14:textId="77777777" w:rsidR="00E24529" w:rsidRPr="0013578F" w:rsidRDefault="00E24529" w:rsidP="00E24529">
      <w:pPr>
        <w:numPr>
          <w:ilvl w:val="0"/>
          <w:numId w:val="14"/>
        </w:numPr>
        <w:ind w:left="1134" w:hanging="425"/>
        <w:rPr>
          <w:rFonts w:ascii="Arial" w:hAnsi="Arial" w:cs="Arial"/>
        </w:rPr>
      </w:pPr>
      <w:r w:rsidRPr="0013578F">
        <w:rPr>
          <w:rFonts w:ascii="Arial" w:hAnsi="Arial" w:cs="Arial"/>
        </w:rPr>
        <w:t>Reduce the amount of time and resources diverted to managing a crisis which could have been averted had early warning been given</w:t>
      </w:r>
      <w:r>
        <w:rPr>
          <w:rFonts w:ascii="Arial" w:hAnsi="Arial" w:cs="Arial"/>
        </w:rPr>
        <w:t>;</w:t>
      </w:r>
    </w:p>
    <w:p w14:paraId="7DD01D65" w14:textId="77777777" w:rsidR="00E24529" w:rsidRPr="0013578F" w:rsidRDefault="00E24529" w:rsidP="00E24529">
      <w:pPr>
        <w:ind w:left="1134" w:hanging="425"/>
        <w:rPr>
          <w:rFonts w:ascii="Arial" w:hAnsi="Arial" w:cs="Arial"/>
        </w:rPr>
      </w:pPr>
    </w:p>
    <w:p w14:paraId="34049724" w14:textId="77777777" w:rsidR="00E24529" w:rsidRPr="0013578F" w:rsidRDefault="00E24529" w:rsidP="00E24529">
      <w:pPr>
        <w:numPr>
          <w:ilvl w:val="0"/>
          <w:numId w:val="14"/>
        </w:numPr>
        <w:ind w:left="1134" w:hanging="425"/>
        <w:rPr>
          <w:rFonts w:ascii="Arial" w:hAnsi="Arial" w:cs="Arial"/>
        </w:rPr>
      </w:pPr>
      <w:r w:rsidRPr="0013578F">
        <w:rPr>
          <w:rFonts w:ascii="Arial" w:hAnsi="Arial" w:cs="Arial"/>
        </w:rPr>
        <w:t xml:space="preserve">Give </w:t>
      </w:r>
      <w:r>
        <w:rPr>
          <w:rFonts w:ascii="Arial" w:hAnsi="Arial" w:cs="Arial"/>
        </w:rPr>
        <w:t>the workforce</w:t>
      </w:r>
      <w:r w:rsidRPr="0013578F">
        <w:rPr>
          <w:rFonts w:ascii="Arial" w:hAnsi="Arial" w:cs="Arial"/>
        </w:rPr>
        <w:t xml:space="preserve"> complete confidence that their concerns will be treated seriously and handled properly within </w:t>
      </w:r>
      <w:r>
        <w:rPr>
          <w:rFonts w:ascii="Arial" w:hAnsi="Arial" w:cs="Arial"/>
          <w:i/>
        </w:rPr>
        <w:t>name of Health Board / Trust;</w:t>
      </w:r>
    </w:p>
    <w:p w14:paraId="2F2705D6" w14:textId="77777777" w:rsidR="00E24529" w:rsidRPr="0013578F" w:rsidRDefault="00E24529" w:rsidP="00E24529">
      <w:pPr>
        <w:ind w:left="1134" w:hanging="425"/>
        <w:rPr>
          <w:rFonts w:ascii="Arial" w:hAnsi="Arial" w:cs="Arial"/>
        </w:rPr>
      </w:pPr>
    </w:p>
    <w:p w14:paraId="0717C0B5" w14:textId="77777777" w:rsidR="00E24529" w:rsidRPr="0013578F" w:rsidRDefault="00E24529" w:rsidP="00E24529">
      <w:pPr>
        <w:numPr>
          <w:ilvl w:val="0"/>
          <w:numId w:val="14"/>
        </w:numPr>
        <w:ind w:left="1134" w:hanging="425"/>
        <w:rPr>
          <w:rFonts w:ascii="Arial" w:hAnsi="Arial" w:cs="Arial"/>
        </w:rPr>
      </w:pPr>
      <w:r w:rsidRPr="0013578F">
        <w:rPr>
          <w:rFonts w:ascii="Arial" w:hAnsi="Arial" w:cs="Arial"/>
        </w:rPr>
        <w:t xml:space="preserve">Give </w:t>
      </w:r>
      <w:r>
        <w:rPr>
          <w:rFonts w:ascii="Arial" w:hAnsi="Arial" w:cs="Arial"/>
        </w:rPr>
        <w:t>the workforce</w:t>
      </w:r>
      <w:r w:rsidRPr="0013578F">
        <w:rPr>
          <w:rFonts w:ascii="Arial" w:hAnsi="Arial" w:cs="Arial"/>
        </w:rPr>
        <w:t xml:space="preserve"> complete confidence that they will suffer no disadvantage by using this policy</w:t>
      </w:r>
      <w:r>
        <w:rPr>
          <w:rFonts w:ascii="Arial" w:hAnsi="Arial" w:cs="Arial"/>
        </w:rPr>
        <w:t xml:space="preserve"> if they feel it is appropriate;</w:t>
      </w:r>
    </w:p>
    <w:p w14:paraId="35488AB0" w14:textId="77777777" w:rsidR="00E24529" w:rsidRPr="0013578F" w:rsidRDefault="00E24529" w:rsidP="00E24529">
      <w:pPr>
        <w:ind w:left="1134" w:hanging="425"/>
        <w:rPr>
          <w:rFonts w:ascii="Arial" w:hAnsi="Arial" w:cs="Arial"/>
        </w:rPr>
      </w:pPr>
    </w:p>
    <w:p w14:paraId="3AFD5ED9" w14:textId="77777777" w:rsidR="00E24529" w:rsidRDefault="00E24529" w:rsidP="00E24529">
      <w:pPr>
        <w:numPr>
          <w:ilvl w:val="0"/>
          <w:numId w:val="14"/>
        </w:numPr>
        <w:ind w:left="1134" w:hanging="425"/>
        <w:rPr>
          <w:rFonts w:ascii="Arial" w:hAnsi="Arial" w:cs="Arial"/>
        </w:rPr>
      </w:pPr>
      <w:r w:rsidRPr="0013578F">
        <w:rPr>
          <w:rFonts w:ascii="Arial" w:hAnsi="Arial" w:cs="Arial"/>
        </w:rPr>
        <w:t>Deter people from engaging in malpractice/wrongdoing by increasing the likelihood that they will be found out</w:t>
      </w:r>
      <w:r>
        <w:rPr>
          <w:rFonts w:ascii="Arial" w:hAnsi="Arial" w:cs="Arial"/>
        </w:rPr>
        <w:t>;</w:t>
      </w:r>
    </w:p>
    <w:p w14:paraId="252C8DAA" w14:textId="77777777" w:rsidR="00E24529" w:rsidRDefault="00E24529" w:rsidP="00E24529">
      <w:pPr>
        <w:pStyle w:val="ListParagraph"/>
        <w:rPr>
          <w:rFonts w:ascii="Arial" w:hAnsi="Arial" w:cs="Arial"/>
        </w:rPr>
      </w:pPr>
    </w:p>
    <w:p w14:paraId="39437CA3" w14:textId="77777777" w:rsidR="00E24529" w:rsidRDefault="00E24529" w:rsidP="00E24529">
      <w:pPr>
        <w:numPr>
          <w:ilvl w:val="0"/>
          <w:numId w:val="14"/>
        </w:numPr>
        <w:ind w:left="1134" w:hanging="425"/>
        <w:rPr>
          <w:rFonts w:ascii="Arial" w:hAnsi="Arial" w:cs="Arial"/>
        </w:rPr>
      </w:pPr>
      <w:r>
        <w:rPr>
          <w:rFonts w:ascii="Arial" w:hAnsi="Arial" w:cs="Arial"/>
        </w:rPr>
        <w:t xml:space="preserve">So far as is possible, assure members of the public who use the services of the </w:t>
      </w:r>
      <w:r>
        <w:rPr>
          <w:rFonts w:ascii="Arial" w:hAnsi="Arial" w:cs="Arial"/>
          <w:i/>
        </w:rPr>
        <w:t>name of Health Board / Trust</w:t>
      </w:r>
      <w:r>
        <w:rPr>
          <w:rFonts w:ascii="Arial" w:hAnsi="Arial" w:cs="Arial"/>
        </w:rPr>
        <w:t xml:space="preserve"> that the highest standards of service are expected and that facilities are in place to allow employees to raise concerns if these are not met.</w:t>
      </w:r>
    </w:p>
    <w:p w14:paraId="6D1156CC" w14:textId="77777777" w:rsidR="00E24529" w:rsidRDefault="00E24529" w:rsidP="00E24529">
      <w:pPr>
        <w:rPr>
          <w:rFonts w:ascii="Arial" w:hAnsi="Arial" w:cs="Arial"/>
        </w:rPr>
      </w:pPr>
    </w:p>
    <w:p w14:paraId="4D3BCB4A" w14:textId="77777777" w:rsidR="00E24529" w:rsidRDefault="00E24529" w:rsidP="00E24529">
      <w:pPr>
        <w:ind w:hanging="567"/>
        <w:rPr>
          <w:rFonts w:ascii="Arial" w:hAnsi="Arial" w:cs="Arial"/>
          <w:i/>
        </w:rPr>
      </w:pPr>
      <w:r w:rsidRPr="00433021">
        <w:rPr>
          <w:rFonts w:ascii="Arial" w:hAnsi="Arial" w:cs="Arial"/>
          <w:b/>
        </w:rPr>
        <w:t>4.</w:t>
      </w:r>
      <w:r>
        <w:rPr>
          <w:rFonts w:ascii="Arial" w:hAnsi="Arial" w:cs="Arial"/>
          <w:i/>
        </w:rPr>
        <w:tab/>
      </w:r>
      <w:r>
        <w:rPr>
          <w:rFonts w:ascii="Arial" w:hAnsi="Arial" w:cs="Arial"/>
          <w:b/>
          <w:u w:val="single"/>
        </w:rPr>
        <w:t>Assurance to</w:t>
      </w:r>
      <w:r w:rsidRPr="00433021">
        <w:rPr>
          <w:rFonts w:ascii="Arial" w:hAnsi="Arial" w:cs="Arial"/>
          <w:b/>
          <w:u w:val="single"/>
        </w:rPr>
        <w:t xml:space="preserve"> Staff</w:t>
      </w:r>
      <w:r>
        <w:rPr>
          <w:rFonts w:ascii="Arial" w:hAnsi="Arial" w:cs="Arial"/>
          <w:i/>
        </w:rPr>
        <w:t xml:space="preserve"> </w:t>
      </w:r>
    </w:p>
    <w:p w14:paraId="09F2C767" w14:textId="77777777" w:rsidR="00E24529" w:rsidRPr="0013578F" w:rsidRDefault="00E24529" w:rsidP="00E24529">
      <w:pPr>
        <w:rPr>
          <w:rFonts w:ascii="Arial" w:hAnsi="Arial" w:cs="Arial"/>
        </w:rPr>
      </w:pPr>
    </w:p>
    <w:p w14:paraId="41D87503" w14:textId="77777777" w:rsidR="00E24529" w:rsidRPr="0013578F" w:rsidRDefault="00E24529" w:rsidP="00E24529">
      <w:pPr>
        <w:ind w:left="709" w:hanging="709"/>
        <w:rPr>
          <w:rFonts w:ascii="Arial" w:hAnsi="Arial" w:cs="Arial"/>
        </w:rPr>
      </w:pPr>
      <w:r w:rsidRPr="006B626E">
        <w:rPr>
          <w:rFonts w:ascii="Arial" w:hAnsi="Arial" w:cs="Arial"/>
          <w:b/>
        </w:rPr>
        <w:t>4.1</w:t>
      </w:r>
      <w:r>
        <w:rPr>
          <w:rFonts w:ascii="Arial" w:hAnsi="Arial" w:cs="Arial"/>
          <w:i/>
        </w:rPr>
        <w:t xml:space="preserve"> </w:t>
      </w:r>
      <w:r>
        <w:rPr>
          <w:rFonts w:ascii="Arial" w:hAnsi="Arial" w:cs="Arial"/>
          <w:i/>
        </w:rPr>
        <w:tab/>
        <w:t>Name of Health Board / Trust</w:t>
      </w:r>
      <w:r w:rsidRPr="0013578F">
        <w:rPr>
          <w:rFonts w:ascii="Arial" w:hAnsi="Arial" w:cs="Arial"/>
        </w:rPr>
        <w:t xml:space="preserve"> is committed to this policy.  If </w:t>
      </w:r>
      <w:r>
        <w:rPr>
          <w:rFonts w:ascii="Arial" w:hAnsi="Arial" w:cs="Arial"/>
        </w:rPr>
        <w:t>a member of the workforce</w:t>
      </w:r>
      <w:r w:rsidRPr="0013578F">
        <w:rPr>
          <w:rFonts w:ascii="Arial" w:hAnsi="Arial" w:cs="Arial"/>
        </w:rPr>
        <w:t xml:space="preserve"> make</w:t>
      </w:r>
      <w:r>
        <w:rPr>
          <w:rFonts w:ascii="Arial" w:hAnsi="Arial" w:cs="Arial"/>
        </w:rPr>
        <w:t>s</w:t>
      </w:r>
      <w:r w:rsidRPr="0013578F">
        <w:rPr>
          <w:rFonts w:ascii="Arial" w:hAnsi="Arial" w:cs="Arial"/>
        </w:rPr>
        <w:t xml:space="preserve"> a report in good faith (i.e. honestly believing it to be true) </w:t>
      </w:r>
      <w:r>
        <w:rPr>
          <w:rFonts w:ascii="Arial" w:hAnsi="Arial" w:cs="Arial"/>
        </w:rPr>
        <w:t>they</w:t>
      </w:r>
      <w:r w:rsidRPr="0013578F">
        <w:rPr>
          <w:rFonts w:ascii="Arial" w:hAnsi="Arial" w:cs="Arial"/>
        </w:rPr>
        <w:t xml:space="preserve"> will not be at any risk of suffering any kind of retribution because </w:t>
      </w:r>
      <w:r>
        <w:rPr>
          <w:rFonts w:ascii="Arial" w:hAnsi="Arial" w:cs="Arial"/>
        </w:rPr>
        <w:t>they</w:t>
      </w:r>
      <w:r w:rsidRPr="0013578F">
        <w:rPr>
          <w:rFonts w:ascii="Arial" w:hAnsi="Arial" w:cs="Arial"/>
        </w:rPr>
        <w:t xml:space="preserve"> have raised it.  </w:t>
      </w:r>
      <w:r>
        <w:rPr>
          <w:rFonts w:ascii="Arial" w:hAnsi="Arial" w:cs="Arial"/>
        </w:rPr>
        <w:t>They</w:t>
      </w:r>
      <w:r w:rsidRPr="0013578F">
        <w:rPr>
          <w:rFonts w:ascii="Arial" w:hAnsi="Arial" w:cs="Arial"/>
        </w:rPr>
        <w:t xml:space="preserve"> will not be expected to prove it but </w:t>
      </w:r>
      <w:r>
        <w:rPr>
          <w:rFonts w:ascii="Arial" w:hAnsi="Arial" w:cs="Arial"/>
        </w:rPr>
        <w:t>they</w:t>
      </w:r>
      <w:r w:rsidRPr="0013578F">
        <w:rPr>
          <w:rFonts w:ascii="Arial" w:hAnsi="Arial" w:cs="Arial"/>
        </w:rPr>
        <w:t xml:space="preserve"> should explain as fully as </w:t>
      </w:r>
      <w:r>
        <w:rPr>
          <w:rFonts w:ascii="Arial" w:hAnsi="Arial" w:cs="Arial"/>
        </w:rPr>
        <w:t>they</w:t>
      </w:r>
      <w:r w:rsidRPr="0013578F">
        <w:rPr>
          <w:rFonts w:ascii="Arial" w:hAnsi="Arial" w:cs="Arial"/>
        </w:rPr>
        <w:t xml:space="preserve"> can the information or circumstances that gave rise to </w:t>
      </w:r>
      <w:r>
        <w:rPr>
          <w:rFonts w:ascii="Arial" w:hAnsi="Arial" w:cs="Arial"/>
        </w:rPr>
        <w:t>their</w:t>
      </w:r>
      <w:r w:rsidRPr="0013578F">
        <w:rPr>
          <w:rFonts w:ascii="Arial" w:hAnsi="Arial" w:cs="Arial"/>
        </w:rPr>
        <w:t xml:space="preserve"> concern.  Even if </w:t>
      </w:r>
      <w:r>
        <w:rPr>
          <w:rFonts w:ascii="Arial" w:hAnsi="Arial" w:cs="Arial"/>
        </w:rPr>
        <w:t>they</w:t>
      </w:r>
      <w:r w:rsidRPr="0013578F">
        <w:rPr>
          <w:rFonts w:ascii="Arial" w:hAnsi="Arial" w:cs="Arial"/>
        </w:rPr>
        <w:t xml:space="preserve"> </w:t>
      </w:r>
      <w:r w:rsidRPr="0013578F">
        <w:rPr>
          <w:rFonts w:ascii="Arial" w:hAnsi="Arial" w:cs="Arial"/>
        </w:rPr>
        <w:lastRenderedPageBreak/>
        <w:t xml:space="preserve">were mistaken in </w:t>
      </w:r>
      <w:r>
        <w:rPr>
          <w:rFonts w:ascii="Arial" w:hAnsi="Arial" w:cs="Arial"/>
        </w:rPr>
        <w:t>their</w:t>
      </w:r>
      <w:r w:rsidRPr="0013578F">
        <w:rPr>
          <w:rFonts w:ascii="Arial" w:hAnsi="Arial" w:cs="Arial"/>
        </w:rPr>
        <w:t xml:space="preserve"> belief, there is an innocent explanation for </w:t>
      </w:r>
      <w:r>
        <w:rPr>
          <w:rFonts w:ascii="Arial" w:hAnsi="Arial" w:cs="Arial"/>
        </w:rPr>
        <w:t>their</w:t>
      </w:r>
      <w:r w:rsidRPr="0013578F">
        <w:rPr>
          <w:rFonts w:ascii="Arial" w:hAnsi="Arial" w:cs="Arial"/>
        </w:rPr>
        <w:t xml:space="preserve"> concerns or the malpractice/wrongdoing is not confirmed by investigation, </w:t>
      </w:r>
      <w:r>
        <w:rPr>
          <w:rFonts w:ascii="Arial" w:hAnsi="Arial" w:cs="Arial"/>
        </w:rPr>
        <w:t>their</w:t>
      </w:r>
      <w:r w:rsidRPr="0013578F">
        <w:rPr>
          <w:rFonts w:ascii="Arial" w:hAnsi="Arial" w:cs="Arial"/>
        </w:rPr>
        <w:t xml:space="preserve"> raising it will be valued and appreciated. </w:t>
      </w:r>
    </w:p>
    <w:p w14:paraId="280DCF94" w14:textId="77777777" w:rsidR="00E24529" w:rsidRPr="0013578F" w:rsidRDefault="00E24529" w:rsidP="00E24529">
      <w:pPr>
        <w:rPr>
          <w:rFonts w:ascii="Arial" w:hAnsi="Arial" w:cs="Arial"/>
        </w:rPr>
      </w:pPr>
    </w:p>
    <w:p w14:paraId="34E1324A" w14:textId="77777777" w:rsidR="00E24529" w:rsidRPr="0013578F" w:rsidRDefault="00E24529" w:rsidP="00E24529">
      <w:pPr>
        <w:ind w:left="709" w:hanging="709"/>
        <w:rPr>
          <w:rFonts w:ascii="Arial" w:hAnsi="Arial" w:cs="Arial"/>
        </w:rPr>
      </w:pPr>
      <w:r w:rsidRPr="006B626E">
        <w:rPr>
          <w:rFonts w:ascii="Arial" w:hAnsi="Arial" w:cs="Arial"/>
          <w:b/>
        </w:rPr>
        <w:t>4.2</w:t>
      </w:r>
      <w:r>
        <w:rPr>
          <w:rFonts w:ascii="Arial" w:hAnsi="Arial" w:cs="Arial"/>
        </w:rPr>
        <w:t xml:space="preserve"> </w:t>
      </w:r>
      <w:r>
        <w:rPr>
          <w:rFonts w:ascii="Arial" w:hAnsi="Arial" w:cs="Arial"/>
        </w:rPr>
        <w:tab/>
      </w:r>
      <w:r w:rsidRPr="0013578F">
        <w:rPr>
          <w:rFonts w:ascii="Arial" w:hAnsi="Arial" w:cs="Arial"/>
        </w:rPr>
        <w:t>However</w:t>
      </w:r>
      <w:r>
        <w:rPr>
          <w:rFonts w:ascii="Arial" w:hAnsi="Arial" w:cs="Arial"/>
        </w:rPr>
        <w:t>,</w:t>
      </w:r>
      <w:r w:rsidRPr="0013578F">
        <w:rPr>
          <w:rFonts w:ascii="Arial" w:hAnsi="Arial" w:cs="Arial"/>
        </w:rPr>
        <w:t xml:space="preserve"> if a </w:t>
      </w:r>
      <w:r>
        <w:rPr>
          <w:rFonts w:ascii="Arial" w:hAnsi="Arial" w:cs="Arial"/>
        </w:rPr>
        <w:t>member of the workforce</w:t>
      </w:r>
      <w:r w:rsidRPr="0013578F">
        <w:rPr>
          <w:rFonts w:ascii="Arial" w:hAnsi="Arial" w:cs="Arial"/>
        </w:rPr>
        <w:t xml:space="preserve"> makes a </w:t>
      </w:r>
      <w:r w:rsidRPr="0030178A">
        <w:rPr>
          <w:rFonts w:ascii="Arial" w:hAnsi="Arial" w:cs="Arial"/>
          <w:u w:val="single"/>
        </w:rPr>
        <w:t>false report</w:t>
      </w:r>
      <w:r w:rsidRPr="0013578F">
        <w:rPr>
          <w:rFonts w:ascii="Arial" w:hAnsi="Arial" w:cs="Arial"/>
        </w:rPr>
        <w:t>, maliciously or for personal gain, then they may face disciplinary action as other members of staff have the right to be protected against malicious or knowingly false accusations.</w:t>
      </w:r>
    </w:p>
    <w:p w14:paraId="3E530C56" w14:textId="77777777" w:rsidR="00E24529" w:rsidRPr="0013578F" w:rsidRDefault="00E24529" w:rsidP="00E24529">
      <w:pPr>
        <w:rPr>
          <w:rFonts w:ascii="Arial" w:hAnsi="Arial" w:cs="Arial"/>
        </w:rPr>
      </w:pPr>
    </w:p>
    <w:p w14:paraId="130D15B6" w14:textId="77777777" w:rsidR="00E24529" w:rsidRPr="0013578F" w:rsidRDefault="00E24529" w:rsidP="00E24529">
      <w:pPr>
        <w:ind w:left="709" w:hanging="709"/>
        <w:rPr>
          <w:rFonts w:ascii="Arial" w:hAnsi="Arial" w:cs="Arial"/>
        </w:rPr>
      </w:pPr>
      <w:r w:rsidRPr="006B626E">
        <w:rPr>
          <w:rFonts w:ascii="Arial" w:hAnsi="Arial" w:cs="Arial"/>
          <w:b/>
        </w:rPr>
        <w:t>4.3</w:t>
      </w:r>
      <w:r>
        <w:rPr>
          <w:rFonts w:ascii="Arial" w:hAnsi="Arial" w:cs="Arial"/>
        </w:rPr>
        <w:t xml:space="preserve"> </w:t>
      </w:r>
      <w:r>
        <w:rPr>
          <w:rFonts w:ascii="Arial" w:hAnsi="Arial" w:cs="Arial"/>
        </w:rPr>
        <w:tab/>
      </w:r>
      <w:r w:rsidRPr="0013578F">
        <w:rPr>
          <w:rFonts w:ascii="Arial" w:hAnsi="Arial" w:cs="Arial"/>
        </w:rPr>
        <w:t xml:space="preserve">Harassment or victimisation of anyone raising a genuine concern </w:t>
      </w:r>
      <w:r w:rsidRPr="0030178A">
        <w:rPr>
          <w:rFonts w:ascii="Arial" w:hAnsi="Arial" w:cs="Arial"/>
          <w:u w:val="single"/>
        </w:rPr>
        <w:t>will not</w:t>
      </w:r>
      <w:r w:rsidRPr="0013578F">
        <w:rPr>
          <w:rFonts w:ascii="Arial" w:hAnsi="Arial" w:cs="Arial"/>
        </w:rPr>
        <w:t xml:space="preserve"> be tolerated.  </w:t>
      </w:r>
    </w:p>
    <w:p w14:paraId="7806B21E" w14:textId="77777777" w:rsidR="00E24529" w:rsidRPr="0013578F" w:rsidRDefault="00E24529" w:rsidP="00E24529">
      <w:pPr>
        <w:rPr>
          <w:rFonts w:ascii="Arial" w:hAnsi="Arial" w:cs="Arial"/>
        </w:rPr>
      </w:pPr>
    </w:p>
    <w:p w14:paraId="33EC2249" w14:textId="77777777" w:rsidR="00E24529" w:rsidRPr="0013578F" w:rsidRDefault="00E24529" w:rsidP="00E24529">
      <w:pPr>
        <w:ind w:left="709" w:hanging="709"/>
        <w:rPr>
          <w:rFonts w:ascii="Arial" w:hAnsi="Arial" w:cs="Arial"/>
        </w:rPr>
      </w:pPr>
      <w:r w:rsidRPr="006B626E">
        <w:rPr>
          <w:rFonts w:ascii="Arial" w:hAnsi="Arial" w:cs="Arial"/>
          <w:b/>
        </w:rPr>
        <w:t>4.4</w:t>
      </w:r>
      <w:r>
        <w:rPr>
          <w:rFonts w:ascii="Arial" w:hAnsi="Arial" w:cs="Arial"/>
        </w:rPr>
        <w:t xml:space="preserve"> </w:t>
      </w:r>
      <w:r>
        <w:rPr>
          <w:rFonts w:ascii="Arial" w:hAnsi="Arial" w:cs="Arial"/>
        </w:rPr>
        <w:tab/>
      </w:r>
      <w:r w:rsidRPr="0013578F">
        <w:rPr>
          <w:rFonts w:ascii="Arial" w:hAnsi="Arial" w:cs="Arial"/>
        </w:rPr>
        <w:t xml:space="preserve">With these assurances it is hoped </w:t>
      </w:r>
      <w:r>
        <w:rPr>
          <w:rFonts w:ascii="Arial" w:hAnsi="Arial" w:cs="Arial"/>
        </w:rPr>
        <w:t>that members of the workforce</w:t>
      </w:r>
      <w:r w:rsidRPr="0013578F">
        <w:rPr>
          <w:rFonts w:ascii="Arial" w:hAnsi="Arial" w:cs="Arial"/>
        </w:rPr>
        <w:t xml:space="preserve"> feel </w:t>
      </w:r>
      <w:r>
        <w:rPr>
          <w:rFonts w:ascii="Arial" w:hAnsi="Arial" w:cs="Arial"/>
        </w:rPr>
        <w:t>they</w:t>
      </w:r>
      <w:r w:rsidRPr="0013578F">
        <w:rPr>
          <w:rFonts w:ascii="Arial" w:hAnsi="Arial" w:cs="Arial"/>
        </w:rPr>
        <w:t xml:space="preserve"> can raise </w:t>
      </w:r>
      <w:r>
        <w:rPr>
          <w:rFonts w:ascii="Arial" w:hAnsi="Arial" w:cs="Arial"/>
        </w:rPr>
        <w:t xml:space="preserve">their </w:t>
      </w:r>
      <w:r w:rsidRPr="0013578F">
        <w:rPr>
          <w:rFonts w:ascii="Arial" w:hAnsi="Arial" w:cs="Arial"/>
        </w:rPr>
        <w:t>concerns</w:t>
      </w:r>
      <w:r>
        <w:rPr>
          <w:rFonts w:ascii="Arial" w:hAnsi="Arial" w:cs="Arial"/>
        </w:rPr>
        <w:t xml:space="preserve"> </w:t>
      </w:r>
      <w:r w:rsidRPr="0013578F">
        <w:rPr>
          <w:rFonts w:ascii="Arial" w:hAnsi="Arial" w:cs="Arial"/>
        </w:rPr>
        <w:t xml:space="preserve">openly as this makes it easier to assess the issue and work out how to investigate the matter. Any information </w:t>
      </w:r>
      <w:r>
        <w:rPr>
          <w:rFonts w:ascii="Arial" w:hAnsi="Arial" w:cs="Arial"/>
        </w:rPr>
        <w:t>provided</w:t>
      </w:r>
      <w:r w:rsidRPr="0013578F">
        <w:rPr>
          <w:rFonts w:ascii="Arial" w:hAnsi="Arial" w:cs="Arial"/>
        </w:rPr>
        <w:t xml:space="preserve"> will be treated confidentially. </w:t>
      </w:r>
      <w:r>
        <w:rPr>
          <w:rFonts w:ascii="Arial" w:hAnsi="Arial" w:cs="Arial"/>
        </w:rPr>
        <w:t>If a member of the workforce asks</w:t>
      </w:r>
      <w:r w:rsidRPr="0013578F">
        <w:rPr>
          <w:rFonts w:ascii="Arial" w:hAnsi="Arial" w:cs="Arial"/>
        </w:rPr>
        <w:t xml:space="preserve"> at the outset for </w:t>
      </w:r>
      <w:r>
        <w:rPr>
          <w:rFonts w:ascii="Arial" w:hAnsi="Arial" w:cs="Arial"/>
        </w:rPr>
        <w:t>their</w:t>
      </w:r>
      <w:r w:rsidRPr="0013578F">
        <w:rPr>
          <w:rFonts w:ascii="Arial" w:hAnsi="Arial" w:cs="Arial"/>
        </w:rPr>
        <w:t xml:space="preserve"> identity to be kept in </w:t>
      </w:r>
      <w:proofErr w:type="gramStart"/>
      <w:r w:rsidRPr="0013578F">
        <w:rPr>
          <w:rFonts w:ascii="Arial" w:hAnsi="Arial" w:cs="Arial"/>
        </w:rPr>
        <w:t>confidence</w:t>
      </w:r>
      <w:proofErr w:type="gramEnd"/>
      <w:r w:rsidRPr="0013578F">
        <w:rPr>
          <w:rFonts w:ascii="Arial" w:hAnsi="Arial" w:cs="Arial"/>
        </w:rPr>
        <w:t xml:space="preserve"> then </w:t>
      </w:r>
      <w:r>
        <w:rPr>
          <w:rFonts w:ascii="Arial" w:hAnsi="Arial" w:cs="Arial"/>
        </w:rPr>
        <w:t>every</w:t>
      </w:r>
      <w:r w:rsidRPr="0013578F">
        <w:rPr>
          <w:rFonts w:ascii="Arial" w:hAnsi="Arial" w:cs="Arial"/>
        </w:rPr>
        <w:t xml:space="preserve"> endeavour to respect </w:t>
      </w:r>
      <w:r>
        <w:rPr>
          <w:rFonts w:ascii="Arial" w:hAnsi="Arial" w:cs="Arial"/>
        </w:rPr>
        <w:t>their</w:t>
      </w:r>
      <w:r w:rsidRPr="0013578F">
        <w:rPr>
          <w:rFonts w:ascii="Arial" w:hAnsi="Arial" w:cs="Arial"/>
        </w:rPr>
        <w:t xml:space="preserve"> wishes </w:t>
      </w:r>
      <w:r>
        <w:rPr>
          <w:rFonts w:ascii="Arial" w:hAnsi="Arial" w:cs="Arial"/>
        </w:rPr>
        <w:t xml:space="preserve">will be taken </w:t>
      </w:r>
      <w:r w:rsidRPr="0013578F">
        <w:rPr>
          <w:rFonts w:ascii="Arial" w:hAnsi="Arial" w:cs="Arial"/>
        </w:rPr>
        <w:t>and not</w:t>
      </w:r>
      <w:r>
        <w:rPr>
          <w:rFonts w:ascii="Arial" w:hAnsi="Arial" w:cs="Arial"/>
        </w:rPr>
        <w:t xml:space="preserve"> to </w:t>
      </w:r>
      <w:r w:rsidRPr="0013578F">
        <w:rPr>
          <w:rFonts w:ascii="Arial" w:hAnsi="Arial" w:cs="Arial"/>
        </w:rPr>
        <w:t xml:space="preserve">disclose </w:t>
      </w:r>
      <w:r>
        <w:rPr>
          <w:rFonts w:ascii="Arial" w:hAnsi="Arial" w:cs="Arial"/>
        </w:rPr>
        <w:t>their</w:t>
      </w:r>
      <w:r w:rsidRPr="0013578F">
        <w:rPr>
          <w:rFonts w:ascii="Arial" w:hAnsi="Arial" w:cs="Arial"/>
        </w:rPr>
        <w:t xml:space="preserve"> identity without </w:t>
      </w:r>
      <w:r>
        <w:rPr>
          <w:rFonts w:ascii="Arial" w:hAnsi="Arial" w:cs="Arial"/>
        </w:rPr>
        <w:t>their</w:t>
      </w:r>
      <w:r w:rsidRPr="0013578F">
        <w:rPr>
          <w:rFonts w:ascii="Arial" w:hAnsi="Arial" w:cs="Arial"/>
        </w:rPr>
        <w:t xml:space="preserve"> consent unless required to do so by law.  </w:t>
      </w:r>
    </w:p>
    <w:p w14:paraId="04EC07E4" w14:textId="77777777" w:rsidR="00E24529" w:rsidRPr="0013578F" w:rsidRDefault="00E24529" w:rsidP="00E24529">
      <w:pPr>
        <w:rPr>
          <w:rFonts w:ascii="Arial" w:hAnsi="Arial" w:cs="Arial"/>
        </w:rPr>
      </w:pPr>
    </w:p>
    <w:p w14:paraId="6DF7603C" w14:textId="77777777" w:rsidR="00E24529" w:rsidRPr="0013578F" w:rsidRDefault="00E24529" w:rsidP="00E24529">
      <w:pPr>
        <w:ind w:left="709"/>
        <w:rPr>
          <w:rFonts w:ascii="Arial" w:hAnsi="Arial" w:cs="Arial"/>
        </w:rPr>
      </w:pPr>
      <w:r>
        <w:rPr>
          <w:rFonts w:ascii="Arial" w:hAnsi="Arial" w:cs="Arial"/>
        </w:rPr>
        <w:t>W</w:t>
      </w:r>
      <w:r w:rsidRPr="0013578F">
        <w:rPr>
          <w:rFonts w:ascii="Arial" w:hAnsi="Arial" w:cs="Arial"/>
        </w:rPr>
        <w:t xml:space="preserve">herever possible </w:t>
      </w:r>
      <w:r>
        <w:rPr>
          <w:rFonts w:ascii="Arial" w:hAnsi="Arial" w:cs="Arial"/>
        </w:rPr>
        <w:t xml:space="preserve">the </w:t>
      </w:r>
      <w:r w:rsidRPr="0013578F">
        <w:rPr>
          <w:rFonts w:ascii="Arial" w:hAnsi="Arial" w:cs="Arial"/>
        </w:rPr>
        <w:t xml:space="preserve">identity </w:t>
      </w:r>
      <w:r>
        <w:rPr>
          <w:rFonts w:ascii="Arial" w:hAnsi="Arial" w:cs="Arial"/>
        </w:rPr>
        <w:t xml:space="preserve">of a member of staff will not be divulged </w:t>
      </w:r>
      <w:r w:rsidRPr="0013578F">
        <w:rPr>
          <w:rFonts w:ascii="Arial" w:hAnsi="Arial" w:cs="Arial"/>
        </w:rPr>
        <w:t xml:space="preserve">if </w:t>
      </w:r>
      <w:r>
        <w:rPr>
          <w:rFonts w:ascii="Arial" w:hAnsi="Arial" w:cs="Arial"/>
        </w:rPr>
        <w:t>a member of the workforce</w:t>
      </w:r>
      <w:r w:rsidRPr="0013578F">
        <w:rPr>
          <w:rFonts w:ascii="Arial" w:hAnsi="Arial" w:cs="Arial"/>
        </w:rPr>
        <w:t xml:space="preserve"> has asked us not to. Equally</w:t>
      </w:r>
      <w:r>
        <w:rPr>
          <w:rFonts w:ascii="Arial" w:hAnsi="Arial" w:cs="Arial"/>
        </w:rPr>
        <w:t>,</w:t>
      </w:r>
      <w:r w:rsidRPr="0013578F">
        <w:rPr>
          <w:rFonts w:ascii="Arial" w:hAnsi="Arial" w:cs="Arial"/>
        </w:rPr>
        <w:t xml:space="preserve"> </w:t>
      </w:r>
      <w:r>
        <w:rPr>
          <w:rFonts w:ascii="Arial" w:hAnsi="Arial" w:cs="Arial"/>
        </w:rPr>
        <w:t>it is hoped that members of the workforce</w:t>
      </w:r>
      <w:r w:rsidRPr="0013578F">
        <w:rPr>
          <w:rFonts w:ascii="Arial" w:hAnsi="Arial" w:cs="Arial"/>
        </w:rPr>
        <w:t xml:space="preserve"> will understand that </w:t>
      </w:r>
      <w:r>
        <w:rPr>
          <w:rFonts w:ascii="Arial" w:hAnsi="Arial" w:cs="Arial"/>
        </w:rPr>
        <w:t>the organisation is</w:t>
      </w:r>
      <w:r w:rsidRPr="0013578F">
        <w:rPr>
          <w:rFonts w:ascii="Arial" w:hAnsi="Arial" w:cs="Arial"/>
        </w:rPr>
        <w:t xml:space="preserve"> obliged to address any allegations of malpractice/ wrongdoing when </w:t>
      </w:r>
      <w:r>
        <w:rPr>
          <w:rFonts w:ascii="Arial" w:hAnsi="Arial" w:cs="Arial"/>
        </w:rPr>
        <w:t>it</w:t>
      </w:r>
      <w:r w:rsidRPr="0013578F">
        <w:rPr>
          <w:rFonts w:ascii="Arial" w:hAnsi="Arial" w:cs="Arial"/>
        </w:rPr>
        <w:t xml:space="preserve"> become</w:t>
      </w:r>
      <w:r>
        <w:rPr>
          <w:rFonts w:ascii="Arial" w:hAnsi="Arial" w:cs="Arial"/>
        </w:rPr>
        <w:t>s</w:t>
      </w:r>
      <w:r w:rsidRPr="0013578F">
        <w:rPr>
          <w:rFonts w:ascii="Arial" w:hAnsi="Arial" w:cs="Arial"/>
        </w:rPr>
        <w:t xml:space="preserve"> aware of them. </w:t>
      </w:r>
      <w:r>
        <w:rPr>
          <w:rFonts w:ascii="Arial" w:hAnsi="Arial" w:cs="Arial"/>
        </w:rPr>
        <w:t>The organisation should be able to rely on the co-operation of members of the workforce</w:t>
      </w:r>
      <w:r w:rsidRPr="0013578F">
        <w:rPr>
          <w:rFonts w:ascii="Arial" w:hAnsi="Arial" w:cs="Arial"/>
        </w:rPr>
        <w:t xml:space="preserve"> co-operation in doing so, even if </w:t>
      </w:r>
      <w:r>
        <w:rPr>
          <w:rFonts w:ascii="Arial" w:hAnsi="Arial" w:cs="Arial"/>
        </w:rPr>
        <w:t>it is necessary</w:t>
      </w:r>
      <w:r w:rsidRPr="0013578F">
        <w:rPr>
          <w:rFonts w:ascii="Arial" w:hAnsi="Arial" w:cs="Arial"/>
        </w:rPr>
        <w:t xml:space="preserve"> to divulge </w:t>
      </w:r>
      <w:r>
        <w:rPr>
          <w:rFonts w:ascii="Arial" w:hAnsi="Arial" w:cs="Arial"/>
        </w:rPr>
        <w:t>their</w:t>
      </w:r>
      <w:r w:rsidRPr="0013578F">
        <w:rPr>
          <w:rFonts w:ascii="Arial" w:hAnsi="Arial" w:cs="Arial"/>
        </w:rPr>
        <w:t xml:space="preserve"> identity, for example, for the purposes of court proceedings or a disciplinary hearing.</w:t>
      </w:r>
    </w:p>
    <w:p w14:paraId="4633D6A8" w14:textId="77777777" w:rsidR="00E24529" w:rsidRPr="0013578F" w:rsidRDefault="00E24529" w:rsidP="00E24529">
      <w:pPr>
        <w:ind w:left="709"/>
        <w:rPr>
          <w:rFonts w:ascii="Arial" w:hAnsi="Arial" w:cs="Arial"/>
        </w:rPr>
      </w:pPr>
    </w:p>
    <w:p w14:paraId="4DBEC46C" w14:textId="77777777" w:rsidR="00E24529" w:rsidRPr="0013578F" w:rsidRDefault="00E24529" w:rsidP="00E24529">
      <w:pPr>
        <w:ind w:left="709"/>
        <w:rPr>
          <w:rFonts w:ascii="Arial" w:hAnsi="Arial" w:cs="Arial"/>
        </w:rPr>
      </w:pPr>
      <w:r w:rsidRPr="0013578F">
        <w:rPr>
          <w:rFonts w:ascii="Arial" w:hAnsi="Arial" w:cs="Arial"/>
        </w:rPr>
        <w:t xml:space="preserve">If a situation arises where </w:t>
      </w:r>
      <w:r>
        <w:rPr>
          <w:rFonts w:ascii="Arial" w:hAnsi="Arial" w:cs="Arial"/>
        </w:rPr>
        <w:t>the organisation is not</w:t>
      </w:r>
      <w:r w:rsidRPr="0013578F">
        <w:rPr>
          <w:rFonts w:ascii="Arial" w:hAnsi="Arial" w:cs="Arial"/>
        </w:rPr>
        <w:t xml:space="preserve"> able to resolve the concern without revealing </w:t>
      </w:r>
      <w:r>
        <w:rPr>
          <w:rFonts w:ascii="Arial" w:hAnsi="Arial" w:cs="Arial"/>
        </w:rPr>
        <w:t xml:space="preserve">a member of workforce’s </w:t>
      </w:r>
      <w:r w:rsidRPr="0013578F">
        <w:rPr>
          <w:rFonts w:ascii="Arial" w:hAnsi="Arial" w:cs="Arial"/>
        </w:rPr>
        <w:t xml:space="preserve">identity </w:t>
      </w:r>
      <w:r>
        <w:rPr>
          <w:rFonts w:ascii="Arial" w:hAnsi="Arial" w:cs="Arial"/>
        </w:rPr>
        <w:t xml:space="preserve">it </w:t>
      </w:r>
      <w:r w:rsidRPr="0013578F">
        <w:rPr>
          <w:rFonts w:ascii="Arial" w:hAnsi="Arial" w:cs="Arial"/>
        </w:rPr>
        <w:t>will</w:t>
      </w:r>
      <w:r>
        <w:rPr>
          <w:rFonts w:ascii="Arial" w:hAnsi="Arial" w:cs="Arial"/>
        </w:rPr>
        <w:t xml:space="preserve"> be</w:t>
      </w:r>
      <w:r w:rsidRPr="0013578F">
        <w:rPr>
          <w:rFonts w:ascii="Arial" w:hAnsi="Arial" w:cs="Arial"/>
        </w:rPr>
        <w:t xml:space="preserve"> discuss</w:t>
      </w:r>
      <w:r>
        <w:rPr>
          <w:rFonts w:ascii="Arial" w:hAnsi="Arial" w:cs="Arial"/>
        </w:rPr>
        <w:t>ed</w:t>
      </w:r>
      <w:r w:rsidRPr="0013578F">
        <w:rPr>
          <w:rFonts w:ascii="Arial" w:hAnsi="Arial" w:cs="Arial"/>
        </w:rPr>
        <w:t xml:space="preserve"> </w:t>
      </w:r>
      <w:r>
        <w:rPr>
          <w:rFonts w:ascii="Arial" w:hAnsi="Arial" w:cs="Arial"/>
        </w:rPr>
        <w:t>with them</w:t>
      </w:r>
      <w:r w:rsidRPr="0013578F">
        <w:rPr>
          <w:rFonts w:ascii="Arial" w:hAnsi="Arial" w:cs="Arial"/>
        </w:rPr>
        <w:t xml:space="preserve"> prior to any disclosure. </w:t>
      </w:r>
    </w:p>
    <w:p w14:paraId="2A823176" w14:textId="77777777" w:rsidR="00E24529" w:rsidRPr="0013578F" w:rsidRDefault="00E24529" w:rsidP="00E24529">
      <w:pPr>
        <w:rPr>
          <w:rFonts w:ascii="Arial" w:hAnsi="Arial" w:cs="Arial"/>
        </w:rPr>
      </w:pPr>
    </w:p>
    <w:p w14:paraId="5FB0479E" w14:textId="77777777" w:rsidR="00E24529" w:rsidRDefault="00E24529" w:rsidP="00E24529">
      <w:pPr>
        <w:ind w:left="709"/>
        <w:rPr>
          <w:rFonts w:ascii="Arial" w:hAnsi="Arial" w:cs="Arial"/>
          <w:b/>
        </w:rPr>
      </w:pPr>
      <w:r w:rsidRPr="00303659">
        <w:rPr>
          <w:rFonts w:ascii="Arial" w:hAnsi="Arial" w:cs="Arial"/>
          <w:b/>
        </w:rPr>
        <w:t xml:space="preserve">If </w:t>
      </w:r>
      <w:r>
        <w:rPr>
          <w:rFonts w:ascii="Arial" w:hAnsi="Arial" w:cs="Arial"/>
          <w:b/>
        </w:rPr>
        <w:t>a member of the workforce</w:t>
      </w:r>
      <w:r w:rsidRPr="00303659">
        <w:rPr>
          <w:rFonts w:ascii="Arial" w:hAnsi="Arial" w:cs="Arial"/>
          <w:b/>
        </w:rPr>
        <w:t xml:space="preserve"> choose</w:t>
      </w:r>
      <w:r>
        <w:rPr>
          <w:rFonts w:ascii="Arial" w:hAnsi="Arial" w:cs="Arial"/>
          <w:b/>
        </w:rPr>
        <w:t>s</w:t>
      </w:r>
      <w:r w:rsidRPr="00303659">
        <w:rPr>
          <w:rFonts w:ascii="Arial" w:hAnsi="Arial" w:cs="Arial"/>
          <w:b/>
        </w:rPr>
        <w:t xml:space="preserve"> to raise a concern anonymously, it will be much more difficult for </w:t>
      </w:r>
      <w:r>
        <w:rPr>
          <w:rFonts w:ascii="Arial" w:hAnsi="Arial" w:cs="Arial"/>
          <w:b/>
        </w:rPr>
        <w:t>the organisation</w:t>
      </w:r>
      <w:r w:rsidRPr="00303659">
        <w:rPr>
          <w:rFonts w:ascii="Arial" w:hAnsi="Arial" w:cs="Arial"/>
          <w:b/>
        </w:rPr>
        <w:t xml:space="preserve"> to investigate the matter, to protect </w:t>
      </w:r>
      <w:r>
        <w:rPr>
          <w:rFonts w:ascii="Arial" w:hAnsi="Arial" w:cs="Arial"/>
          <w:b/>
        </w:rPr>
        <w:t>their</w:t>
      </w:r>
      <w:r w:rsidRPr="00303659">
        <w:rPr>
          <w:rFonts w:ascii="Arial" w:hAnsi="Arial" w:cs="Arial"/>
          <w:b/>
        </w:rPr>
        <w:t xml:space="preserve"> position or </w:t>
      </w:r>
      <w:r>
        <w:rPr>
          <w:rFonts w:ascii="Arial" w:hAnsi="Arial" w:cs="Arial"/>
          <w:b/>
        </w:rPr>
        <w:t>give</w:t>
      </w:r>
      <w:r w:rsidRPr="00303659">
        <w:rPr>
          <w:rFonts w:ascii="Arial" w:hAnsi="Arial" w:cs="Arial"/>
          <w:b/>
        </w:rPr>
        <w:t xml:space="preserve"> feedback.  Accordingly, </w:t>
      </w:r>
      <w:r>
        <w:rPr>
          <w:rFonts w:ascii="Arial" w:hAnsi="Arial" w:cs="Arial"/>
          <w:b/>
        </w:rPr>
        <w:t xml:space="preserve">although </w:t>
      </w:r>
      <w:r w:rsidRPr="00303659">
        <w:rPr>
          <w:rFonts w:ascii="Arial" w:hAnsi="Arial" w:cs="Arial"/>
          <w:b/>
        </w:rPr>
        <w:t>anonymous reports</w:t>
      </w:r>
      <w:r>
        <w:rPr>
          <w:rFonts w:ascii="Arial" w:hAnsi="Arial" w:cs="Arial"/>
          <w:b/>
        </w:rPr>
        <w:t xml:space="preserve"> will be considered</w:t>
      </w:r>
      <w:r w:rsidRPr="00303659">
        <w:rPr>
          <w:rFonts w:ascii="Arial" w:hAnsi="Arial" w:cs="Arial"/>
          <w:b/>
        </w:rPr>
        <w:t xml:space="preserve">, this policy encourages </w:t>
      </w:r>
      <w:r>
        <w:rPr>
          <w:rFonts w:ascii="Arial" w:hAnsi="Arial" w:cs="Arial"/>
          <w:b/>
        </w:rPr>
        <w:t>members of the organisation</w:t>
      </w:r>
      <w:r w:rsidRPr="00303659">
        <w:rPr>
          <w:rFonts w:ascii="Arial" w:hAnsi="Arial" w:cs="Arial"/>
          <w:b/>
        </w:rPr>
        <w:t xml:space="preserve"> to put </w:t>
      </w:r>
      <w:r>
        <w:rPr>
          <w:rFonts w:ascii="Arial" w:hAnsi="Arial" w:cs="Arial"/>
          <w:b/>
        </w:rPr>
        <w:t>their</w:t>
      </w:r>
      <w:r w:rsidRPr="00303659">
        <w:rPr>
          <w:rFonts w:ascii="Arial" w:hAnsi="Arial" w:cs="Arial"/>
          <w:b/>
        </w:rPr>
        <w:t xml:space="preserve"> name to any concerns </w:t>
      </w:r>
      <w:r>
        <w:rPr>
          <w:rFonts w:ascii="Arial" w:hAnsi="Arial" w:cs="Arial"/>
          <w:b/>
        </w:rPr>
        <w:t>they</w:t>
      </w:r>
      <w:r w:rsidRPr="00303659">
        <w:rPr>
          <w:rFonts w:ascii="Arial" w:hAnsi="Arial" w:cs="Arial"/>
          <w:b/>
        </w:rPr>
        <w:t xml:space="preserve"> wish to raise. </w:t>
      </w:r>
    </w:p>
    <w:p w14:paraId="08B86ABE" w14:textId="77777777" w:rsidR="00E24529" w:rsidRDefault="00E24529" w:rsidP="00E24529">
      <w:pPr>
        <w:ind w:left="709"/>
        <w:rPr>
          <w:rFonts w:ascii="Arial" w:hAnsi="Arial" w:cs="Arial"/>
          <w:b/>
        </w:rPr>
      </w:pPr>
    </w:p>
    <w:p w14:paraId="25E3B58B" w14:textId="77777777" w:rsidR="00E24529" w:rsidRDefault="00E24529" w:rsidP="00E24529">
      <w:pPr>
        <w:ind w:hanging="567"/>
        <w:rPr>
          <w:rFonts w:ascii="Arial" w:hAnsi="Arial" w:cs="Arial"/>
        </w:rPr>
      </w:pPr>
      <w:r w:rsidRPr="006B626E">
        <w:rPr>
          <w:rFonts w:ascii="Arial" w:hAnsi="Arial" w:cs="Arial"/>
          <w:b/>
        </w:rPr>
        <w:t>5.</w:t>
      </w:r>
      <w:r>
        <w:rPr>
          <w:rFonts w:ascii="Arial" w:hAnsi="Arial" w:cs="Arial"/>
        </w:rPr>
        <w:t xml:space="preserve"> </w:t>
      </w:r>
      <w:r>
        <w:rPr>
          <w:rFonts w:ascii="Arial" w:hAnsi="Arial" w:cs="Arial"/>
        </w:rPr>
        <w:tab/>
      </w:r>
      <w:r w:rsidRPr="006B626E">
        <w:rPr>
          <w:rFonts w:ascii="Arial" w:hAnsi="Arial" w:cs="Arial"/>
          <w:b/>
          <w:u w:val="single"/>
        </w:rPr>
        <w:t>Matters which should be reported</w:t>
      </w:r>
      <w:r>
        <w:rPr>
          <w:rFonts w:ascii="Arial" w:hAnsi="Arial" w:cs="Arial"/>
        </w:rPr>
        <w:t xml:space="preserve"> </w:t>
      </w:r>
    </w:p>
    <w:p w14:paraId="2BB86A04" w14:textId="77777777" w:rsidR="00E24529" w:rsidRPr="0013578F" w:rsidRDefault="00E24529" w:rsidP="00E24529">
      <w:pPr>
        <w:rPr>
          <w:rFonts w:ascii="Arial" w:hAnsi="Arial" w:cs="Arial"/>
        </w:rPr>
      </w:pPr>
    </w:p>
    <w:p w14:paraId="5CC7F118" w14:textId="77777777" w:rsidR="00E24529" w:rsidRPr="0013578F" w:rsidRDefault="00E24529" w:rsidP="00E24529">
      <w:pPr>
        <w:ind w:left="709" w:hanging="709"/>
        <w:rPr>
          <w:rFonts w:ascii="Arial" w:hAnsi="Arial" w:cs="Arial"/>
        </w:rPr>
      </w:pPr>
      <w:r w:rsidRPr="006B626E">
        <w:rPr>
          <w:rFonts w:ascii="Arial" w:hAnsi="Arial" w:cs="Arial"/>
          <w:b/>
        </w:rPr>
        <w:t>5.1</w:t>
      </w:r>
      <w:r>
        <w:rPr>
          <w:rFonts w:ascii="Arial" w:hAnsi="Arial" w:cs="Arial"/>
          <w:i/>
        </w:rPr>
        <w:tab/>
        <w:t xml:space="preserve"> </w:t>
      </w:r>
      <w:r w:rsidRPr="005B59D0">
        <w:rPr>
          <w:rFonts w:ascii="Arial" w:hAnsi="Arial" w:cs="Arial"/>
          <w:i/>
        </w:rPr>
        <w:t>NHS Organisation</w:t>
      </w:r>
      <w:r w:rsidRPr="0013578F">
        <w:rPr>
          <w:rFonts w:ascii="Arial" w:hAnsi="Arial" w:cs="Arial"/>
        </w:rPr>
        <w:t xml:space="preserve"> has a range of policies and procedures that managers or staff may use to deal with </w:t>
      </w:r>
      <w:r>
        <w:rPr>
          <w:rFonts w:ascii="Arial" w:hAnsi="Arial" w:cs="Arial"/>
        </w:rPr>
        <w:t>matters of legitimate concern</w:t>
      </w:r>
      <w:r w:rsidRPr="0013578F">
        <w:rPr>
          <w:rFonts w:ascii="Arial" w:hAnsi="Arial" w:cs="Arial"/>
        </w:rPr>
        <w:t>, e.g. grievance, Dignity at Work</w:t>
      </w:r>
      <w:r>
        <w:rPr>
          <w:rFonts w:ascii="Arial" w:hAnsi="Arial" w:cs="Arial"/>
        </w:rPr>
        <w:t>, clinical incident reporting</w:t>
      </w:r>
      <w:r w:rsidRPr="0013578F">
        <w:rPr>
          <w:rFonts w:ascii="Arial" w:hAnsi="Arial" w:cs="Arial"/>
        </w:rPr>
        <w:t>.</w:t>
      </w:r>
      <w:r>
        <w:rPr>
          <w:rFonts w:ascii="Arial" w:hAnsi="Arial" w:cs="Arial"/>
        </w:rPr>
        <w:t xml:space="preserve"> </w:t>
      </w:r>
      <w:r w:rsidRPr="0013578F">
        <w:rPr>
          <w:rFonts w:ascii="Arial" w:hAnsi="Arial" w:cs="Arial"/>
        </w:rPr>
        <w:t xml:space="preserve"> However</w:t>
      </w:r>
      <w:r>
        <w:rPr>
          <w:rFonts w:ascii="Arial" w:hAnsi="Arial" w:cs="Arial"/>
        </w:rPr>
        <w:t>,</w:t>
      </w:r>
      <w:r w:rsidRPr="0013578F">
        <w:rPr>
          <w:rFonts w:ascii="Arial" w:hAnsi="Arial" w:cs="Arial"/>
        </w:rPr>
        <w:t xml:space="preserve"> there may be times when the matter cannot be dealt with using these procedures and </w:t>
      </w:r>
      <w:r>
        <w:rPr>
          <w:rFonts w:ascii="Arial" w:hAnsi="Arial" w:cs="Arial"/>
        </w:rPr>
        <w:t>a member of the workforce</w:t>
      </w:r>
      <w:r w:rsidRPr="0013578F">
        <w:rPr>
          <w:rFonts w:ascii="Arial" w:hAnsi="Arial" w:cs="Arial"/>
        </w:rPr>
        <w:t xml:space="preserve"> may feel it is appropriate to use this policy.  Examples may be where </w:t>
      </w:r>
      <w:r>
        <w:rPr>
          <w:rFonts w:ascii="Arial" w:hAnsi="Arial" w:cs="Arial"/>
        </w:rPr>
        <w:t>a member of the workforce</w:t>
      </w:r>
      <w:r w:rsidRPr="0013578F">
        <w:rPr>
          <w:rFonts w:ascii="Arial" w:hAnsi="Arial" w:cs="Arial"/>
        </w:rPr>
        <w:t xml:space="preserve"> become</w:t>
      </w:r>
      <w:r>
        <w:rPr>
          <w:rFonts w:ascii="Arial" w:hAnsi="Arial" w:cs="Arial"/>
        </w:rPr>
        <w:t>s</w:t>
      </w:r>
      <w:r w:rsidRPr="0013578F">
        <w:rPr>
          <w:rFonts w:ascii="Arial" w:hAnsi="Arial" w:cs="Arial"/>
        </w:rPr>
        <w:t xml:space="preserve"> aware of:-</w:t>
      </w:r>
    </w:p>
    <w:p w14:paraId="7D791728" w14:textId="77777777" w:rsidR="00E24529" w:rsidRDefault="00E24529" w:rsidP="00E24529">
      <w:pPr>
        <w:ind w:left="1134"/>
        <w:rPr>
          <w:rFonts w:ascii="Arial" w:hAnsi="Arial" w:cs="Arial"/>
        </w:rPr>
      </w:pPr>
    </w:p>
    <w:p w14:paraId="297A59E3"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lastRenderedPageBreak/>
        <w:t>Systematic failings that result in patient safety being endangered, e.g. poorly organised emergency response systems, or inadequate/broken equipment</w:t>
      </w:r>
    </w:p>
    <w:p w14:paraId="55D712C9" w14:textId="77777777" w:rsidR="00E24529" w:rsidRPr="00B7132B" w:rsidRDefault="00E24529" w:rsidP="00E24529">
      <w:pPr>
        <w:ind w:left="1134"/>
        <w:rPr>
          <w:rFonts w:ascii="Arial" w:hAnsi="Arial" w:cs="Arial"/>
        </w:rPr>
      </w:pPr>
    </w:p>
    <w:p w14:paraId="36F88123"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t>Poor quality care</w:t>
      </w:r>
    </w:p>
    <w:p w14:paraId="767EE691" w14:textId="77777777" w:rsidR="00E24529" w:rsidRPr="00B7132B" w:rsidRDefault="00E24529" w:rsidP="00E24529">
      <w:pPr>
        <w:pStyle w:val="ListParagraph"/>
        <w:rPr>
          <w:rFonts w:ascii="Arial" w:hAnsi="Arial" w:cs="Arial"/>
        </w:rPr>
      </w:pPr>
    </w:p>
    <w:p w14:paraId="7D60341F" w14:textId="77777777" w:rsidR="00E24529" w:rsidRDefault="00E24529" w:rsidP="00E24529">
      <w:pPr>
        <w:numPr>
          <w:ilvl w:val="0"/>
          <w:numId w:val="15"/>
        </w:numPr>
        <w:ind w:left="1134" w:hanging="425"/>
        <w:rPr>
          <w:rFonts w:ascii="Arial" w:hAnsi="Arial" w:cs="Arial"/>
        </w:rPr>
      </w:pPr>
      <w:r w:rsidRPr="00B7132B">
        <w:rPr>
          <w:rFonts w:ascii="Arial" w:hAnsi="Arial" w:cs="Arial"/>
        </w:rPr>
        <w:t xml:space="preserve">Acts of violence, discrimination or bullying towards patients </w:t>
      </w:r>
    </w:p>
    <w:p w14:paraId="6EBC7561" w14:textId="77777777" w:rsidR="00E24529" w:rsidRDefault="00E24529" w:rsidP="00E24529">
      <w:pPr>
        <w:pStyle w:val="ListParagraph"/>
        <w:rPr>
          <w:rFonts w:ascii="Arial" w:hAnsi="Arial" w:cs="Arial"/>
        </w:rPr>
      </w:pPr>
    </w:p>
    <w:p w14:paraId="4EF00EA3" w14:textId="77777777" w:rsidR="00E24529" w:rsidRDefault="00E24529" w:rsidP="00E24529">
      <w:pPr>
        <w:numPr>
          <w:ilvl w:val="0"/>
          <w:numId w:val="27"/>
        </w:numPr>
        <w:ind w:left="1134" w:hanging="425"/>
        <w:rPr>
          <w:rFonts w:ascii="Arial" w:hAnsi="Arial" w:cs="Arial"/>
        </w:rPr>
      </w:pPr>
      <w:r w:rsidRPr="00B7132B">
        <w:rPr>
          <w:rFonts w:ascii="Arial" w:hAnsi="Arial" w:cs="Arial"/>
        </w:rPr>
        <w:t>Malpractice in the treatment of, or ill treatment or neglect of, a patient or client</w:t>
      </w:r>
    </w:p>
    <w:p w14:paraId="6A6E5B8E" w14:textId="77777777" w:rsidR="00E24529" w:rsidRDefault="00E24529" w:rsidP="00E24529">
      <w:pPr>
        <w:ind w:left="1134" w:hanging="425"/>
        <w:rPr>
          <w:rFonts w:ascii="Arial" w:hAnsi="Arial" w:cs="Arial"/>
        </w:rPr>
      </w:pPr>
    </w:p>
    <w:p w14:paraId="26BB3659" w14:textId="77777777" w:rsidR="00E24529" w:rsidRPr="001267E2" w:rsidRDefault="00E24529" w:rsidP="00E24529">
      <w:pPr>
        <w:numPr>
          <w:ilvl w:val="0"/>
          <w:numId w:val="27"/>
        </w:numPr>
        <w:ind w:left="1134" w:hanging="425"/>
        <w:rPr>
          <w:rFonts w:ascii="Arial" w:hAnsi="Arial" w:cs="Arial"/>
        </w:rPr>
      </w:pPr>
      <w:r>
        <w:rPr>
          <w:rFonts w:ascii="Arial" w:hAnsi="Arial" w:cs="Arial"/>
        </w:rPr>
        <w:t>D</w:t>
      </w:r>
      <w:r w:rsidRPr="001267E2">
        <w:rPr>
          <w:rFonts w:ascii="Arial" w:hAnsi="Arial" w:cs="Arial"/>
        </w:rPr>
        <w:t>isregard of agreed care plans or treatment regimes</w:t>
      </w:r>
    </w:p>
    <w:p w14:paraId="7720AD0D" w14:textId="77777777" w:rsidR="00E24529" w:rsidRPr="0013578F" w:rsidRDefault="00E24529" w:rsidP="00E24529">
      <w:pPr>
        <w:ind w:left="1134" w:hanging="425"/>
        <w:rPr>
          <w:rFonts w:ascii="Arial" w:hAnsi="Arial" w:cs="Arial"/>
        </w:rPr>
      </w:pPr>
    </w:p>
    <w:p w14:paraId="3B9BB8D2" w14:textId="77777777" w:rsidR="00E24529" w:rsidRDefault="00E24529" w:rsidP="00E24529">
      <w:pPr>
        <w:numPr>
          <w:ilvl w:val="0"/>
          <w:numId w:val="27"/>
        </w:numPr>
        <w:ind w:left="1134" w:hanging="425"/>
        <w:rPr>
          <w:rFonts w:ascii="Arial" w:hAnsi="Arial" w:cs="Arial"/>
        </w:rPr>
      </w:pPr>
      <w:r>
        <w:rPr>
          <w:rFonts w:ascii="Arial" w:hAnsi="Arial" w:cs="Arial"/>
        </w:rPr>
        <w:t>I</w:t>
      </w:r>
      <w:r w:rsidRPr="0013578F">
        <w:rPr>
          <w:rFonts w:ascii="Arial" w:hAnsi="Arial" w:cs="Arial"/>
        </w:rPr>
        <w:t>nappropriate care of, or behaviour towards, a child /vulnerable adult</w:t>
      </w:r>
    </w:p>
    <w:p w14:paraId="600E15BF" w14:textId="77777777" w:rsidR="00E24529" w:rsidRPr="00B7132B" w:rsidRDefault="00E24529" w:rsidP="00E24529">
      <w:pPr>
        <w:pStyle w:val="ListParagraph"/>
        <w:rPr>
          <w:rFonts w:ascii="Arial" w:hAnsi="Arial" w:cs="Arial"/>
        </w:rPr>
      </w:pPr>
    </w:p>
    <w:p w14:paraId="176528D7"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t xml:space="preserve">Welfare of subjects in clinical trials </w:t>
      </w:r>
    </w:p>
    <w:p w14:paraId="1EDC7B87" w14:textId="77777777" w:rsidR="00E24529" w:rsidRPr="00B7132B" w:rsidRDefault="00E24529" w:rsidP="00E24529">
      <w:pPr>
        <w:pStyle w:val="ListParagraph"/>
        <w:rPr>
          <w:rFonts w:ascii="Arial" w:hAnsi="Arial" w:cs="Arial"/>
        </w:rPr>
      </w:pPr>
    </w:p>
    <w:p w14:paraId="0B7B9F19"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t>Staff being mistreated by patients</w:t>
      </w:r>
    </w:p>
    <w:p w14:paraId="20932646" w14:textId="77777777" w:rsidR="00E24529" w:rsidRPr="00B7132B" w:rsidRDefault="00E24529" w:rsidP="00E24529">
      <w:pPr>
        <w:pStyle w:val="ListParagraph"/>
        <w:rPr>
          <w:rFonts w:ascii="Arial" w:hAnsi="Arial" w:cs="Arial"/>
        </w:rPr>
      </w:pPr>
    </w:p>
    <w:p w14:paraId="48301B01"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t>Inappropriate relationships between patients and staff</w:t>
      </w:r>
    </w:p>
    <w:p w14:paraId="7888CB74" w14:textId="77777777" w:rsidR="00E24529" w:rsidRPr="00B7132B" w:rsidRDefault="00E24529" w:rsidP="00E24529">
      <w:pPr>
        <w:pStyle w:val="ListParagraph"/>
        <w:rPr>
          <w:rFonts w:ascii="Arial" w:hAnsi="Arial" w:cs="Arial"/>
        </w:rPr>
      </w:pPr>
    </w:p>
    <w:p w14:paraId="32F21608"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t xml:space="preserve">Illness that may affect a member of </w:t>
      </w:r>
      <w:r>
        <w:rPr>
          <w:rFonts w:ascii="Arial" w:hAnsi="Arial" w:cs="Arial"/>
        </w:rPr>
        <w:t>the workforce’s</w:t>
      </w:r>
      <w:r w:rsidRPr="00B7132B">
        <w:rPr>
          <w:rFonts w:ascii="Arial" w:hAnsi="Arial" w:cs="Arial"/>
        </w:rPr>
        <w:t xml:space="preserve"> ability to practise in a safe manner</w:t>
      </w:r>
    </w:p>
    <w:p w14:paraId="0C43F22C" w14:textId="77777777" w:rsidR="00E24529" w:rsidRPr="00B7132B" w:rsidRDefault="00E24529" w:rsidP="00E24529">
      <w:pPr>
        <w:pStyle w:val="ListParagraph"/>
        <w:rPr>
          <w:rFonts w:ascii="Arial" w:hAnsi="Arial" w:cs="Arial"/>
        </w:rPr>
      </w:pPr>
    </w:p>
    <w:p w14:paraId="25AE3D7B"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t>Substance and alcohol misuse affecting ability to work</w:t>
      </w:r>
    </w:p>
    <w:p w14:paraId="287953B4" w14:textId="77777777" w:rsidR="00E24529" w:rsidRPr="00B7132B" w:rsidRDefault="00E24529" w:rsidP="00E24529">
      <w:pPr>
        <w:pStyle w:val="ListParagraph"/>
        <w:rPr>
          <w:rFonts w:ascii="Arial" w:hAnsi="Arial" w:cs="Arial"/>
        </w:rPr>
      </w:pPr>
    </w:p>
    <w:p w14:paraId="518CE6D3" w14:textId="77777777" w:rsidR="00E24529" w:rsidRPr="00B7132B" w:rsidRDefault="00E24529" w:rsidP="00E24529">
      <w:pPr>
        <w:numPr>
          <w:ilvl w:val="0"/>
          <w:numId w:val="15"/>
        </w:numPr>
        <w:ind w:left="1134" w:hanging="425"/>
        <w:rPr>
          <w:rFonts w:ascii="Arial" w:hAnsi="Arial" w:cs="Arial"/>
        </w:rPr>
      </w:pPr>
      <w:r w:rsidRPr="00B7132B">
        <w:rPr>
          <w:rFonts w:ascii="Arial" w:hAnsi="Arial" w:cs="Arial"/>
        </w:rPr>
        <w:t>Negligence</w:t>
      </w:r>
    </w:p>
    <w:p w14:paraId="257FFC9A" w14:textId="77777777" w:rsidR="00E24529" w:rsidRPr="0013578F" w:rsidRDefault="00E24529" w:rsidP="00E24529">
      <w:pPr>
        <w:ind w:left="1134"/>
        <w:rPr>
          <w:rFonts w:ascii="Arial" w:hAnsi="Arial" w:cs="Arial"/>
        </w:rPr>
      </w:pPr>
    </w:p>
    <w:p w14:paraId="3A0A7284" w14:textId="77777777" w:rsidR="00E24529" w:rsidRPr="0013578F" w:rsidRDefault="00E24529" w:rsidP="00E24529">
      <w:pPr>
        <w:numPr>
          <w:ilvl w:val="0"/>
          <w:numId w:val="15"/>
        </w:numPr>
        <w:ind w:left="1134" w:hanging="425"/>
        <w:rPr>
          <w:rFonts w:ascii="Arial" w:hAnsi="Arial" w:cs="Arial"/>
        </w:rPr>
      </w:pPr>
      <w:r>
        <w:rPr>
          <w:rFonts w:ascii="Arial" w:hAnsi="Arial" w:cs="Arial"/>
        </w:rPr>
        <w:t>W</w:t>
      </w:r>
      <w:r w:rsidRPr="0013578F">
        <w:rPr>
          <w:rFonts w:ascii="Arial" w:hAnsi="Arial" w:cs="Arial"/>
        </w:rPr>
        <w:t>here a criminal offence has been committed</w:t>
      </w:r>
      <w:r>
        <w:rPr>
          <w:rFonts w:ascii="Arial" w:hAnsi="Arial" w:cs="Arial"/>
        </w:rPr>
        <w:t xml:space="preserve"> /</w:t>
      </w:r>
      <w:r w:rsidRPr="0013578F">
        <w:rPr>
          <w:rFonts w:ascii="Arial" w:hAnsi="Arial" w:cs="Arial"/>
        </w:rPr>
        <w:t xml:space="preserve"> is being committed</w:t>
      </w:r>
      <w:r>
        <w:rPr>
          <w:rFonts w:ascii="Arial" w:hAnsi="Arial" w:cs="Arial"/>
        </w:rPr>
        <w:t xml:space="preserve"> /</w:t>
      </w:r>
      <w:r w:rsidRPr="0013578F">
        <w:rPr>
          <w:rFonts w:ascii="Arial" w:hAnsi="Arial" w:cs="Arial"/>
        </w:rPr>
        <w:t xml:space="preserve"> or is likely to be committed (or y</w:t>
      </w:r>
      <w:r>
        <w:rPr>
          <w:rFonts w:ascii="Arial" w:hAnsi="Arial" w:cs="Arial"/>
        </w:rPr>
        <w:t>ou suspect this to be the case)</w:t>
      </w:r>
    </w:p>
    <w:p w14:paraId="3DD8123D" w14:textId="77777777" w:rsidR="00E24529" w:rsidRPr="0013578F" w:rsidRDefault="00E24529" w:rsidP="00E24529">
      <w:pPr>
        <w:ind w:left="1134" w:hanging="425"/>
        <w:rPr>
          <w:rFonts w:ascii="Arial" w:hAnsi="Arial" w:cs="Arial"/>
        </w:rPr>
      </w:pPr>
    </w:p>
    <w:p w14:paraId="2540714C" w14:textId="77777777" w:rsidR="00E24529" w:rsidRPr="0013578F" w:rsidRDefault="00E24529" w:rsidP="00E24529">
      <w:pPr>
        <w:numPr>
          <w:ilvl w:val="0"/>
          <w:numId w:val="15"/>
        </w:numPr>
        <w:ind w:left="1134" w:hanging="425"/>
        <w:rPr>
          <w:rFonts w:ascii="Arial" w:hAnsi="Arial" w:cs="Arial"/>
        </w:rPr>
      </w:pPr>
      <w:r>
        <w:rPr>
          <w:rFonts w:ascii="Arial" w:hAnsi="Arial" w:cs="Arial"/>
        </w:rPr>
        <w:t>W</w:t>
      </w:r>
      <w:r w:rsidRPr="0013578F">
        <w:rPr>
          <w:rFonts w:ascii="Arial" w:hAnsi="Arial" w:cs="Arial"/>
        </w:rPr>
        <w:t xml:space="preserve">here fraud or theft </w:t>
      </w:r>
      <w:r>
        <w:rPr>
          <w:rFonts w:ascii="Arial" w:hAnsi="Arial" w:cs="Arial"/>
        </w:rPr>
        <w:t>is suspected</w:t>
      </w:r>
    </w:p>
    <w:p w14:paraId="344740DC" w14:textId="77777777" w:rsidR="00E24529" w:rsidRPr="0013578F" w:rsidRDefault="00E24529" w:rsidP="00E24529">
      <w:pPr>
        <w:ind w:left="1134" w:hanging="425"/>
        <w:rPr>
          <w:rFonts w:ascii="Arial" w:hAnsi="Arial" w:cs="Arial"/>
        </w:rPr>
      </w:pPr>
    </w:p>
    <w:p w14:paraId="2C900001" w14:textId="77777777" w:rsidR="00E24529" w:rsidRPr="0013578F" w:rsidRDefault="00E24529" w:rsidP="00E24529">
      <w:pPr>
        <w:numPr>
          <w:ilvl w:val="0"/>
          <w:numId w:val="15"/>
        </w:numPr>
        <w:ind w:left="1134" w:hanging="425"/>
        <w:rPr>
          <w:rFonts w:ascii="Arial" w:hAnsi="Arial" w:cs="Arial"/>
        </w:rPr>
      </w:pPr>
      <w:r>
        <w:rPr>
          <w:rFonts w:ascii="Arial" w:hAnsi="Arial" w:cs="Arial"/>
        </w:rPr>
        <w:t>D</w:t>
      </w:r>
      <w:r w:rsidRPr="0013578F">
        <w:rPr>
          <w:rFonts w:ascii="Arial" w:hAnsi="Arial" w:cs="Arial"/>
        </w:rPr>
        <w:t xml:space="preserve">isregard of legislation, particularly in relation to Health and Safety at Work </w:t>
      </w:r>
    </w:p>
    <w:p w14:paraId="2B5CF62A" w14:textId="77777777" w:rsidR="00E24529" w:rsidRPr="0013578F" w:rsidRDefault="00E24529" w:rsidP="00E24529">
      <w:pPr>
        <w:ind w:left="1134" w:hanging="425"/>
        <w:rPr>
          <w:rFonts w:ascii="Arial" w:hAnsi="Arial" w:cs="Arial"/>
        </w:rPr>
      </w:pPr>
    </w:p>
    <w:p w14:paraId="285C6DE5" w14:textId="77777777" w:rsidR="00E24529" w:rsidRPr="0013578F" w:rsidRDefault="00E24529" w:rsidP="00E24529">
      <w:pPr>
        <w:numPr>
          <w:ilvl w:val="0"/>
          <w:numId w:val="15"/>
        </w:numPr>
        <w:ind w:left="1134" w:hanging="425"/>
        <w:rPr>
          <w:rFonts w:ascii="Arial" w:hAnsi="Arial" w:cs="Arial"/>
        </w:rPr>
      </w:pPr>
      <w:r>
        <w:rPr>
          <w:rFonts w:ascii="Arial" w:hAnsi="Arial" w:cs="Arial"/>
        </w:rPr>
        <w:t>A</w:t>
      </w:r>
      <w:r w:rsidRPr="0013578F">
        <w:rPr>
          <w:rFonts w:ascii="Arial" w:hAnsi="Arial" w:cs="Arial"/>
        </w:rPr>
        <w:t xml:space="preserve"> breach of financial procedures</w:t>
      </w:r>
    </w:p>
    <w:p w14:paraId="7CF0AC5A" w14:textId="77777777" w:rsidR="00E24529" w:rsidRPr="0013578F" w:rsidRDefault="00E24529" w:rsidP="00E24529">
      <w:pPr>
        <w:ind w:left="1134" w:hanging="425"/>
        <w:rPr>
          <w:rFonts w:ascii="Arial" w:hAnsi="Arial" w:cs="Arial"/>
        </w:rPr>
      </w:pPr>
    </w:p>
    <w:p w14:paraId="3810E172" w14:textId="77777777" w:rsidR="00E24529" w:rsidRPr="0013578F" w:rsidRDefault="00E24529" w:rsidP="00E24529">
      <w:pPr>
        <w:numPr>
          <w:ilvl w:val="0"/>
          <w:numId w:val="15"/>
        </w:numPr>
        <w:ind w:left="1134" w:hanging="425"/>
        <w:rPr>
          <w:rFonts w:ascii="Arial" w:hAnsi="Arial" w:cs="Arial"/>
        </w:rPr>
      </w:pPr>
      <w:r>
        <w:rPr>
          <w:rFonts w:ascii="Arial" w:hAnsi="Arial" w:cs="Arial"/>
        </w:rPr>
        <w:t>U</w:t>
      </w:r>
      <w:r w:rsidRPr="0013578F">
        <w:rPr>
          <w:rFonts w:ascii="Arial" w:hAnsi="Arial" w:cs="Arial"/>
        </w:rPr>
        <w:t>ndue favour over a contractual matter or to a job applicant has</w:t>
      </w:r>
      <w:r>
        <w:rPr>
          <w:rFonts w:ascii="Arial" w:hAnsi="Arial" w:cs="Arial"/>
        </w:rPr>
        <w:t xml:space="preserve"> </w:t>
      </w:r>
      <w:r w:rsidRPr="0013578F">
        <w:rPr>
          <w:rFonts w:ascii="Arial" w:hAnsi="Arial" w:cs="Arial"/>
        </w:rPr>
        <w:t>been shown</w:t>
      </w:r>
    </w:p>
    <w:p w14:paraId="7AA5A9DA" w14:textId="77777777" w:rsidR="00E24529" w:rsidRPr="0013578F" w:rsidRDefault="00E24529" w:rsidP="00E24529">
      <w:pPr>
        <w:ind w:left="1134" w:hanging="425"/>
        <w:rPr>
          <w:rFonts w:ascii="Arial" w:hAnsi="Arial" w:cs="Arial"/>
        </w:rPr>
      </w:pPr>
    </w:p>
    <w:p w14:paraId="40720F6D" w14:textId="77777777" w:rsidR="00E24529" w:rsidRPr="001B1DFC" w:rsidRDefault="00E24529" w:rsidP="00E24529">
      <w:pPr>
        <w:numPr>
          <w:ilvl w:val="0"/>
          <w:numId w:val="28"/>
        </w:numPr>
        <w:ind w:left="1134" w:hanging="425"/>
        <w:rPr>
          <w:rFonts w:ascii="Arial" w:hAnsi="Arial" w:cs="Arial"/>
        </w:rPr>
      </w:pPr>
      <w:r w:rsidRPr="001B1DFC">
        <w:rPr>
          <w:rFonts w:ascii="Arial" w:hAnsi="Arial" w:cs="Arial"/>
        </w:rPr>
        <w:t>Informati</w:t>
      </w:r>
      <w:r>
        <w:rPr>
          <w:rFonts w:ascii="Arial" w:hAnsi="Arial" w:cs="Arial"/>
        </w:rPr>
        <w:t xml:space="preserve">on on any of the above has been / is being / </w:t>
      </w:r>
      <w:r w:rsidRPr="001B1DFC">
        <w:rPr>
          <w:rFonts w:ascii="Arial" w:hAnsi="Arial" w:cs="Arial"/>
        </w:rPr>
        <w:t>or is likely to be concealed</w:t>
      </w:r>
    </w:p>
    <w:p w14:paraId="72C68C8E" w14:textId="77777777" w:rsidR="00E24529" w:rsidRPr="00BD19DB" w:rsidRDefault="00E24529" w:rsidP="00E24529">
      <w:pPr>
        <w:ind w:left="1134"/>
        <w:rPr>
          <w:rFonts w:ascii="Arial" w:hAnsi="Arial" w:cs="Arial"/>
        </w:rPr>
      </w:pPr>
    </w:p>
    <w:p w14:paraId="460B1A1F" w14:textId="77777777" w:rsidR="00E24529" w:rsidRDefault="00E24529" w:rsidP="00E24529">
      <w:pPr>
        <w:ind w:left="709"/>
        <w:rPr>
          <w:rFonts w:ascii="Arial" w:hAnsi="Arial" w:cs="Arial"/>
        </w:rPr>
      </w:pPr>
      <w:r w:rsidRPr="0013578F">
        <w:rPr>
          <w:rFonts w:ascii="Arial" w:hAnsi="Arial" w:cs="Arial"/>
        </w:rPr>
        <w:t xml:space="preserve">If </w:t>
      </w:r>
      <w:r>
        <w:rPr>
          <w:rFonts w:ascii="Arial" w:hAnsi="Arial" w:cs="Arial"/>
        </w:rPr>
        <w:t>a member of the workforce</w:t>
      </w:r>
      <w:r w:rsidRPr="0013578F">
        <w:rPr>
          <w:rFonts w:ascii="Arial" w:hAnsi="Arial" w:cs="Arial"/>
        </w:rPr>
        <w:t xml:space="preserve"> become</w:t>
      </w:r>
      <w:r>
        <w:rPr>
          <w:rFonts w:ascii="Arial" w:hAnsi="Arial" w:cs="Arial"/>
        </w:rPr>
        <w:t>s</w:t>
      </w:r>
      <w:r w:rsidRPr="0013578F">
        <w:rPr>
          <w:rFonts w:ascii="Arial" w:hAnsi="Arial" w:cs="Arial"/>
        </w:rPr>
        <w:t xml:space="preserve"> concerned about any of the matters listed above </w:t>
      </w:r>
      <w:r>
        <w:rPr>
          <w:rFonts w:ascii="Arial" w:hAnsi="Arial" w:cs="Arial"/>
        </w:rPr>
        <w:t>they have a duty to</w:t>
      </w:r>
      <w:r w:rsidRPr="0013578F">
        <w:rPr>
          <w:rFonts w:ascii="Arial" w:hAnsi="Arial" w:cs="Arial"/>
        </w:rPr>
        <w:t xml:space="preserve"> report it.</w:t>
      </w:r>
      <w:r>
        <w:rPr>
          <w:rFonts w:ascii="Arial" w:hAnsi="Arial" w:cs="Arial"/>
        </w:rPr>
        <w:t xml:space="preserve">  In some incidents relating to clinical matters, e.g. systematic failings that endanger patient safety, it may be more appropriate to use clinical incident reporting procedures instead of/in addition to this policy and procedure. </w:t>
      </w:r>
      <w:r w:rsidRPr="0013578F">
        <w:rPr>
          <w:rFonts w:ascii="Arial" w:hAnsi="Arial" w:cs="Arial"/>
        </w:rPr>
        <w:t xml:space="preserve">  </w:t>
      </w:r>
    </w:p>
    <w:p w14:paraId="32F5FEE3" w14:textId="77777777" w:rsidR="00E24529" w:rsidRDefault="00E24529" w:rsidP="00E24529">
      <w:pPr>
        <w:ind w:left="709"/>
        <w:rPr>
          <w:rFonts w:ascii="Arial" w:hAnsi="Arial" w:cs="Arial"/>
        </w:rPr>
      </w:pPr>
    </w:p>
    <w:p w14:paraId="22402C53" w14:textId="77777777" w:rsidR="00E24529" w:rsidRPr="0013578F" w:rsidRDefault="00E24529" w:rsidP="00E24529">
      <w:pPr>
        <w:ind w:left="709"/>
        <w:rPr>
          <w:rFonts w:ascii="Arial" w:hAnsi="Arial" w:cs="Arial"/>
        </w:rPr>
      </w:pPr>
      <w:r w:rsidRPr="0013578F">
        <w:rPr>
          <w:rFonts w:ascii="Arial" w:hAnsi="Arial" w:cs="Arial"/>
        </w:rPr>
        <w:lastRenderedPageBreak/>
        <w:t xml:space="preserve">If the matter concerns a child or vulnerable adult (i.e. a patient or client) then it must also be reported in accordance with the </w:t>
      </w:r>
      <w:r>
        <w:rPr>
          <w:rFonts w:ascii="Arial" w:hAnsi="Arial" w:cs="Arial"/>
        </w:rPr>
        <w:t>Organisation’s</w:t>
      </w:r>
      <w:r w:rsidRPr="0013578F">
        <w:rPr>
          <w:rFonts w:ascii="Arial" w:hAnsi="Arial" w:cs="Arial"/>
        </w:rPr>
        <w:t xml:space="preserve"> Safeguarding Adults or Safeguarding Children Policies.</w:t>
      </w:r>
    </w:p>
    <w:p w14:paraId="12F1282C" w14:textId="77777777" w:rsidR="00E24529" w:rsidRPr="0013578F" w:rsidRDefault="00E24529" w:rsidP="00E24529">
      <w:pPr>
        <w:ind w:left="709"/>
        <w:rPr>
          <w:rFonts w:ascii="Arial" w:hAnsi="Arial" w:cs="Arial"/>
        </w:rPr>
      </w:pPr>
    </w:p>
    <w:p w14:paraId="489EE66B" w14:textId="77777777" w:rsidR="00E24529" w:rsidRDefault="00E24529" w:rsidP="00E24529">
      <w:pPr>
        <w:ind w:left="709"/>
        <w:rPr>
          <w:rFonts w:ascii="Arial" w:hAnsi="Arial" w:cs="Arial"/>
        </w:rPr>
      </w:pPr>
      <w:r w:rsidRPr="0013578F">
        <w:rPr>
          <w:rFonts w:ascii="Arial" w:hAnsi="Arial" w:cs="Arial"/>
        </w:rPr>
        <w:t xml:space="preserve">This list is not meant to be exhaustive and sometimes it may not be clear whether a particular action falls within one of these categories, so </w:t>
      </w:r>
      <w:r>
        <w:rPr>
          <w:rFonts w:ascii="Arial" w:hAnsi="Arial" w:cs="Arial"/>
        </w:rPr>
        <w:t>members of the workforce</w:t>
      </w:r>
      <w:r w:rsidRPr="0013578F">
        <w:rPr>
          <w:rFonts w:ascii="Arial" w:hAnsi="Arial" w:cs="Arial"/>
        </w:rPr>
        <w:t xml:space="preserve"> will need to use </w:t>
      </w:r>
      <w:r>
        <w:rPr>
          <w:rFonts w:ascii="Arial" w:hAnsi="Arial" w:cs="Arial"/>
        </w:rPr>
        <w:t>their</w:t>
      </w:r>
      <w:r w:rsidRPr="0013578F">
        <w:rPr>
          <w:rFonts w:ascii="Arial" w:hAnsi="Arial" w:cs="Arial"/>
        </w:rPr>
        <w:t xml:space="preserve"> own judgment</w:t>
      </w:r>
      <w:r>
        <w:rPr>
          <w:rFonts w:ascii="Arial" w:hAnsi="Arial" w:cs="Arial"/>
        </w:rPr>
        <w:t xml:space="preserve"> or seek independent advice (see section 14)</w:t>
      </w:r>
      <w:r w:rsidRPr="0013578F">
        <w:rPr>
          <w:rFonts w:ascii="Arial" w:hAnsi="Arial" w:cs="Arial"/>
        </w:rPr>
        <w:t xml:space="preserve">.  </w:t>
      </w:r>
      <w:r>
        <w:rPr>
          <w:rFonts w:ascii="Arial" w:hAnsi="Arial" w:cs="Arial"/>
          <w:i/>
        </w:rPr>
        <w:t>Name of Health Board / Trust</w:t>
      </w:r>
      <w:r w:rsidRPr="0013578F">
        <w:rPr>
          <w:rFonts w:ascii="Arial" w:hAnsi="Arial" w:cs="Arial"/>
        </w:rPr>
        <w:t xml:space="preserve"> encourages </w:t>
      </w:r>
      <w:r>
        <w:rPr>
          <w:rFonts w:ascii="Arial" w:hAnsi="Arial" w:cs="Arial"/>
        </w:rPr>
        <w:t>members of the workforce</w:t>
      </w:r>
      <w:r w:rsidRPr="0013578F">
        <w:rPr>
          <w:rFonts w:ascii="Arial" w:hAnsi="Arial" w:cs="Arial"/>
        </w:rPr>
        <w:t xml:space="preserve"> to report </w:t>
      </w:r>
      <w:r>
        <w:rPr>
          <w:rFonts w:ascii="Arial" w:hAnsi="Arial" w:cs="Arial"/>
        </w:rPr>
        <w:t>their</w:t>
      </w:r>
      <w:r w:rsidRPr="0013578F">
        <w:rPr>
          <w:rFonts w:ascii="Arial" w:hAnsi="Arial" w:cs="Arial"/>
        </w:rPr>
        <w:t xml:space="preserve"> concern rather than keep it to </w:t>
      </w:r>
      <w:r>
        <w:rPr>
          <w:rFonts w:ascii="Arial" w:hAnsi="Arial" w:cs="Arial"/>
        </w:rPr>
        <w:t>themselves</w:t>
      </w:r>
      <w:r w:rsidRPr="0013578F">
        <w:rPr>
          <w:rFonts w:ascii="Arial" w:hAnsi="Arial" w:cs="Arial"/>
        </w:rPr>
        <w:t xml:space="preserve">.  </w:t>
      </w:r>
    </w:p>
    <w:p w14:paraId="12FA66D3" w14:textId="77777777" w:rsidR="00E24529" w:rsidRDefault="00E24529" w:rsidP="00E24529">
      <w:pPr>
        <w:ind w:left="709"/>
        <w:rPr>
          <w:rFonts w:ascii="Arial" w:hAnsi="Arial" w:cs="Arial"/>
        </w:rPr>
      </w:pPr>
    </w:p>
    <w:p w14:paraId="2B4758DD" w14:textId="77777777" w:rsidR="00E24529" w:rsidRDefault="00E24529" w:rsidP="00E24529">
      <w:pPr>
        <w:ind w:left="709"/>
        <w:rPr>
          <w:rFonts w:ascii="Arial" w:hAnsi="Arial" w:cs="Arial"/>
        </w:rPr>
      </w:pPr>
      <w:r>
        <w:rPr>
          <w:rFonts w:ascii="Arial" w:hAnsi="Arial" w:cs="Arial"/>
        </w:rPr>
        <w:t>A more detailed list of situations and suggested actions where a member of the workforce might “raise a concern” along with situations where other policies should be used is attached as appendix 1.</w:t>
      </w:r>
    </w:p>
    <w:p w14:paraId="6B28D034" w14:textId="77777777" w:rsidR="00E24529" w:rsidRDefault="00E24529" w:rsidP="00E24529">
      <w:pPr>
        <w:rPr>
          <w:rFonts w:ascii="Arial" w:hAnsi="Arial" w:cs="Arial"/>
        </w:rPr>
      </w:pPr>
    </w:p>
    <w:p w14:paraId="17C84464" w14:textId="77777777" w:rsidR="00E24529" w:rsidRDefault="00E24529" w:rsidP="00E24529">
      <w:pPr>
        <w:ind w:hanging="567"/>
        <w:rPr>
          <w:rFonts w:ascii="Arial" w:hAnsi="Arial" w:cs="Arial"/>
          <w:b/>
          <w:u w:val="single"/>
        </w:rPr>
      </w:pPr>
      <w:r w:rsidRPr="00FA348C">
        <w:rPr>
          <w:rFonts w:ascii="Arial" w:hAnsi="Arial" w:cs="Arial"/>
          <w:b/>
        </w:rPr>
        <w:t>6.</w:t>
      </w:r>
      <w:r>
        <w:rPr>
          <w:rFonts w:ascii="Arial" w:hAnsi="Arial" w:cs="Arial"/>
        </w:rPr>
        <w:t xml:space="preserve"> </w:t>
      </w:r>
      <w:r>
        <w:rPr>
          <w:rFonts w:ascii="Arial" w:hAnsi="Arial" w:cs="Arial"/>
        </w:rPr>
        <w:tab/>
      </w:r>
      <w:r w:rsidRPr="00B6613D">
        <w:rPr>
          <w:rFonts w:ascii="Arial" w:hAnsi="Arial" w:cs="Arial"/>
          <w:b/>
          <w:u w:val="single"/>
        </w:rPr>
        <w:t>NHS Organisation</w:t>
      </w:r>
      <w:r w:rsidRPr="004D4E6D">
        <w:rPr>
          <w:rFonts w:ascii="Arial" w:hAnsi="Arial" w:cs="Arial"/>
          <w:b/>
          <w:i/>
          <w:u w:val="single"/>
        </w:rPr>
        <w:t xml:space="preserve"> </w:t>
      </w:r>
      <w:r w:rsidRPr="00FA348C">
        <w:rPr>
          <w:rFonts w:ascii="Arial" w:hAnsi="Arial" w:cs="Arial"/>
          <w:b/>
          <w:u w:val="single"/>
        </w:rPr>
        <w:t>Responsibilities</w:t>
      </w:r>
    </w:p>
    <w:p w14:paraId="78F48093" w14:textId="77777777" w:rsidR="00E24529" w:rsidRDefault="00E24529" w:rsidP="00E24529">
      <w:pPr>
        <w:ind w:hanging="567"/>
        <w:rPr>
          <w:rFonts w:ascii="Arial" w:hAnsi="Arial" w:cs="Arial"/>
          <w:b/>
          <w:u w:val="single"/>
        </w:rPr>
      </w:pPr>
    </w:p>
    <w:p w14:paraId="56F575D8" w14:textId="77777777" w:rsidR="00E24529" w:rsidRDefault="00E24529" w:rsidP="00E24529">
      <w:pPr>
        <w:ind w:hanging="567"/>
        <w:rPr>
          <w:rFonts w:ascii="Arial" w:hAnsi="Arial" w:cs="Arial"/>
        </w:rPr>
      </w:pPr>
      <w:r w:rsidRPr="00FA348C">
        <w:rPr>
          <w:rFonts w:ascii="Arial" w:hAnsi="Arial" w:cs="Arial"/>
        </w:rPr>
        <w:tab/>
      </w:r>
      <w:r w:rsidRPr="00B6613D">
        <w:rPr>
          <w:rFonts w:ascii="Arial" w:hAnsi="Arial" w:cs="Arial"/>
          <w:i/>
        </w:rPr>
        <w:t>Name of Health Board / Trust</w:t>
      </w:r>
      <w:r>
        <w:rPr>
          <w:rFonts w:ascii="Arial" w:hAnsi="Arial" w:cs="Arial"/>
        </w:rPr>
        <w:t xml:space="preserve"> is committed to:</w:t>
      </w:r>
    </w:p>
    <w:p w14:paraId="21B6D5C8" w14:textId="77777777" w:rsidR="00E24529" w:rsidRDefault="00E24529" w:rsidP="00E24529">
      <w:pPr>
        <w:ind w:hanging="567"/>
        <w:rPr>
          <w:rFonts w:ascii="Arial" w:hAnsi="Arial" w:cs="Arial"/>
        </w:rPr>
      </w:pPr>
    </w:p>
    <w:p w14:paraId="7E342C39" w14:textId="77777777" w:rsidR="00E24529" w:rsidRDefault="00E24529" w:rsidP="00E24529">
      <w:pPr>
        <w:numPr>
          <w:ilvl w:val="0"/>
          <w:numId w:val="16"/>
        </w:numPr>
        <w:ind w:left="1134" w:hanging="425"/>
        <w:rPr>
          <w:rFonts w:ascii="Arial" w:hAnsi="Arial" w:cs="Arial"/>
        </w:rPr>
      </w:pPr>
      <w:r>
        <w:rPr>
          <w:rFonts w:ascii="Arial" w:hAnsi="Arial" w:cs="Arial"/>
        </w:rPr>
        <w:t>Creating a climate where staff feel able to express their concerns easily.</w:t>
      </w:r>
    </w:p>
    <w:p w14:paraId="32918D5B" w14:textId="77777777" w:rsidR="00E24529" w:rsidRDefault="00E24529" w:rsidP="00E24529">
      <w:pPr>
        <w:numPr>
          <w:ilvl w:val="0"/>
          <w:numId w:val="16"/>
        </w:numPr>
        <w:ind w:left="1134" w:hanging="425"/>
        <w:rPr>
          <w:rFonts w:ascii="Arial" w:hAnsi="Arial" w:cs="Arial"/>
        </w:rPr>
      </w:pPr>
      <w:r>
        <w:rPr>
          <w:rFonts w:ascii="Arial" w:hAnsi="Arial" w:cs="Arial"/>
        </w:rPr>
        <w:t>Not tolerating the harassment or victimisation of anyone raising a genuine concern.</w:t>
      </w:r>
    </w:p>
    <w:p w14:paraId="14E89F46" w14:textId="77777777" w:rsidR="00E24529" w:rsidRDefault="00E24529" w:rsidP="00E24529">
      <w:pPr>
        <w:numPr>
          <w:ilvl w:val="0"/>
          <w:numId w:val="16"/>
        </w:numPr>
        <w:ind w:left="1134" w:hanging="425"/>
        <w:rPr>
          <w:rFonts w:ascii="Arial" w:hAnsi="Arial" w:cs="Arial"/>
        </w:rPr>
      </w:pPr>
      <w:r>
        <w:rPr>
          <w:rFonts w:ascii="Arial" w:hAnsi="Arial" w:cs="Arial"/>
        </w:rPr>
        <w:t>Giving a clear commitment to staff that any concerns raised will be taken seriously and investigated.</w:t>
      </w:r>
    </w:p>
    <w:p w14:paraId="3B32F149" w14:textId="77777777" w:rsidR="00E24529" w:rsidRDefault="00E24529" w:rsidP="00E24529">
      <w:pPr>
        <w:numPr>
          <w:ilvl w:val="0"/>
          <w:numId w:val="16"/>
        </w:numPr>
        <w:ind w:left="1134" w:hanging="425"/>
        <w:rPr>
          <w:rFonts w:ascii="Arial" w:hAnsi="Arial" w:cs="Arial"/>
        </w:rPr>
      </w:pPr>
      <w:r>
        <w:rPr>
          <w:rFonts w:ascii="Arial" w:hAnsi="Arial" w:cs="Arial"/>
        </w:rPr>
        <w:t>A member of staff who raises a genuine concern will not be at risk of losing their job or suffering any form of retribution.</w:t>
      </w:r>
    </w:p>
    <w:p w14:paraId="2C5F417B" w14:textId="77777777" w:rsidR="00E24529" w:rsidRDefault="00E24529" w:rsidP="00E24529">
      <w:pPr>
        <w:numPr>
          <w:ilvl w:val="0"/>
          <w:numId w:val="16"/>
        </w:numPr>
        <w:ind w:left="1134" w:hanging="425"/>
        <w:rPr>
          <w:rFonts w:ascii="Arial" w:hAnsi="Arial" w:cs="Arial"/>
        </w:rPr>
      </w:pPr>
      <w:r>
        <w:rPr>
          <w:rFonts w:ascii="Arial" w:hAnsi="Arial" w:cs="Arial"/>
        </w:rPr>
        <w:t xml:space="preserve">Protecting the identity of a member of staff who raises a concern by keeping it in confidence. </w:t>
      </w:r>
    </w:p>
    <w:p w14:paraId="5D5FDBDB" w14:textId="77777777" w:rsidR="00E24529" w:rsidRDefault="00E24529" w:rsidP="00E24529">
      <w:pPr>
        <w:numPr>
          <w:ilvl w:val="0"/>
          <w:numId w:val="16"/>
        </w:numPr>
        <w:ind w:left="1134" w:hanging="425"/>
        <w:rPr>
          <w:rFonts w:ascii="Arial" w:hAnsi="Arial" w:cs="Arial"/>
        </w:rPr>
      </w:pPr>
      <w:r>
        <w:rPr>
          <w:rFonts w:ascii="Arial" w:hAnsi="Arial" w:cs="Arial"/>
        </w:rPr>
        <w:t>Responding formally within the timescales of this policy.</w:t>
      </w:r>
    </w:p>
    <w:p w14:paraId="41824809" w14:textId="77777777" w:rsidR="00E24529" w:rsidRPr="00FA348C" w:rsidRDefault="00E24529" w:rsidP="00E24529">
      <w:pPr>
        <w:numPr>
          <w:ilvl w:val="0"/>
          <w:numId w:val="16"/>
        </w:numPr>
        <w:ind w:left="1134" w:hanging="425"/>
        <w:rPr>
          <w:rFonts w:ascii="Arial" w:hAnsi="Arial" w:cs="Arial"/>
        </w:rPr>
      </w:pPr>
      <w:r>
        <w:rPr>
          <w:rFonts w:ascii="Arial" w:hAnsi="Arial" w:cs="Arial"/>
        </w:rPr>
        <w:t>Reporting any incidents of fraud to the NHS Counter Fraud Services.</w:t>
      </w:r>
    </w:p>
    <w:p w14:paraId="3E125531" w14:textId="77777777" w:rsidR="00E24529" w:rsidRDefault="00E24529" w:rsidP="00E24529">
      <w:pPr>
        <w:rPr>
          <w:rFonts w:ascii="Arial" w:hAnsi="Arial" w:cs="Arial"/>
        </w:rPr>
      </w:pPr>
    </w:p>
    <w:p w14:paraId="605AFD0F" w14:textId="77777777" w:rsidR="00E24529" w:rsidRDefault="00E24529" w:rsidP="00E24529">
      <w:pPr>
        <w:ind w:hanging="567"/>
        <w:rPr>
          <w:rFonts w:ascii="Arial" w:hAnsi="Arial" w:cs="Arial"/>
          <w:b/>
          <w:u w:val="single"/>
        </w:rPr>
      </w:pPr>
      <w:r w:rsidRPr="00932959">
        <w:rPr>
          <w:rFonts w:ascii="Arial" w:hAnsi="Arial" w:cs="Arial"/>
          <w:b/>
        </w:rPr>
        <w:t xml:space="preserve">7. </w:t>
      </w:r>
      <w:r w:rsidRPr="00932959">
        <w:rPr>
          <w:rFonts w:ascii="Arial" w:hAnsi="Arial" w:cs="Arial"/>
          <w:b/>
        </w:rPr>
        <w:tab/>
      </w:r>
      <w:r w:rsidRPr="00F719C3">
        <w:rPr>
          <w:rFonts w:ascii="Arial" w:hAnsi="Arial" w:cs="Arial"/>
          <w:b/>
          <w:u w:val="single"/>
        </w:rPr>
        <w:t>Members of the Workforce</w:t>
      </w:r>
      <w:r w:rsidRPr="00932959">
        <w:rPr>
          <w:rFonts w:ascii="Arial" w:hAnsi="Arial" w:cs="Arial"/>
          <w:b/>
          <w:u w:val="single"/>
        </w:rPr>
        <w:t xml:space="preserve"> Responsibilities</w:t>
      </w:r>
    </w:p>
    <w:p w14:paraId="1DAB1480" w14:textId="77777777" w:rsidR="00E24529" w:rsidRDefault="00E24529" w:rsidP="00E24529">
      <w:pPr>
        <w:ind w:hanging="567"/>
        <w:rPr>
          <w:rFonts w:ascii="Arial" w:hAnsi="Arial" w:cs="Arial"/>
          <w:b/>
          <w:u w:val="single"/>
        </w:rPr>
      </w:pPr>
    </w:p>
    <w:p w14:paraId="473E2321" w14:textId="77777777" w:rsidR="00E24529" w:rsidRDefault="00E24529" w:rsidP="00E24529">
      <w:pPr>
        <w:ind w:hanging="567"/>
        <w:rPr>
          <w:rFonts w:ascii="Arial" w:hAnsi="Arial" w:cs="Arial"/>
        </w:rPr>
      </w:pPr>
      <w:r w:rsidRPr="00C769FE">
        <w:rPr>
          <w:rFonts w:ascii="Arial" w:hAnsi="Arial" w:cs="Arial"/>
        </w:rPr>
        <w:tab/>
      </w:r>
      <w:r>
        <w:rPr>
          <w:rFonts w:ascii="Arial" w:hAnsi="Arial" w:cs="Arial"/>
        </w:rPr>
        <w:t xml:space="preserve">Members of </w:t>
      </w:r>
      <w:r w:rsidRPr="00B6613D">
        <w:rPr>
          <w:rFonts w:ascii="Arial" w:hAnsi="Arial" w:cs="Arial"/>
          <w:i/>
        </w:rPr>
        <w:t>name of Health Board / Trust</w:t>
      </w:r>
      <w:r>
        <w:rPr>
          <w:rFonts w:ascii="Arial" w:hAnsi="Arial" w:cs="Arial"/>
        </w:rPr>
        <w:t xml:space="preserve"> workforce:</w:t>
      </w:r>
    </w:p>
    <w:p w14:paraId="35D67E68" w14:textId="77777777" w:rsidR="00E24529" w:rsidRPr="00C769FE" w:rsidRDefault="00E24529" w:rsidP="00E24529">
      <w:pPr>
        <w:ind w:hanging="567"/>
        <w:rPr>
          <w:rFonts w:ascii="Arial" w:hAnsi="Arial" w:cs="Arial"/>
        </w:rPr>
      </w:pPr>
    </w:p>
    <w:p w14:paraId="00BC3852" w14:textId="77777777" w:rsidR="00E24529" w:rsidRDefault="00E24529" w:rsidP="00E24529">
      <w:pPr>
        <w:numPr>
          <w:ilvl w:val="0"/>
          <w:numId w:val="17"/>
        </w:numPr>
        <w:ind w:left="1134" w:hanging="425"/>
        <w:rPr>
          <w:rFonts w:ascii="Arial" w:hAnsi="Arial" w:cs="Arial"/>
        </w:rPr>
      </w:pPr>
      <w:r>
        <w:rPr>
          <w:rFonts w:ascii="Arial" w:hAnsi="Arial" w:cs="Arial"/>
        </w:rPr>
        <w:t>have a duty to raise concerns where they believe there is unlawful conduct, malpractice or danger to the public or environment.</w:t>
      </w:r>
    </w:p>
    <w:p w14:paraId="4FC961C7" w14:textId="77777777" w:rsidR="00E24529" w:rsidRDefault="00E24529" w:rsidP="00E24529">
      <w:pPr>
        <w:numPr>
          <w:ilvl w:val="0"/>
          <w:numId w:val="17"/>
        </w:numPr>
        <w:ind w:left="1134" w:hanging="425"/>
        <w:rPr>
          <w:rFonts w:ascii="Arial" w:hAnsi="Arial" w:cs="Arial"/>
        </w:rPr>
      </w:pPr>
      <w:r>
        <w:rPr>
          <w:rFonts w:ascii="Arial" w:hAnsi="Arial" w:cs="Arial"/>
        </w:rPr>
        <w:t xml:space="preserve">should raise concerns wherever reasonably practicable to do so, </w:t>
      </w:r>
      <w:proofErr w:type="gramStart"/>
      <w:r>
        <w:rPr>
          <w:rFonts w:ascii="Arial" w:hAnsi="Arial" w:cs="Arial"/>
        </w:rPr>
        <w:t>through the use of</w:t>
      </w:r>
      <w:proofErr w:type="gramEnd"/>
      <w:r>
        <w:rPr>
          <w:rFonts w:ascii="Arial" w:hAnsi="Arial" w:cs="Arial"/>
        </w:rPr>
        <w:t xml:space="preserve"> this policy and procedure. This should be done before raising the concerns with anyone outside the organisation. However, it is recognised that staff have a right to raise concerns directly with external bodies where appropriate, e.g. professional bodies.</w:t>
      </w:r>
    </w:p>
    <w:p w14:paraId="7BB8EDC7" w14:textId="77777777" w:rsidR="00E24529" w:rsidRDefault="00E24529" w:rsidP="00E24529">
      <w:pPr>
        <w:numPr>
          <w:ilvl w:val="0"/>
          <w:numId w:val="17"/>
        </w:numPr>
        <w:ind w:left="1134" w:hanging="425"/>
        <w:rPr>
          <w:rFonts w:ascii="Arial" w:hAnsi="Arial" w:cs="Arial"/>
        </w:rPr>
      </w:pPr>
      <w:r>
        <w:rPr>
          <w:rFonts w:ascii="Arial" w:hAnsi="Arial" w:cs="Arial"/>
        </w:rPr>
        <w:t xml:space="preserve">have a duty to </w:t>
      </w:r>
      <w:proofErr w:type="gramStart"/>
      <w:r>
        <w:rPr>
          <w:rFonts w:ascii="Arial" w:hAnsi="Arial" w:cs="Arial"/>
        </w:rPr>
        <w:t>maintain appropriate confidentiality at all times</w:t>
      </w:r>
      <w:proofErr w:type="gramEnd"/>
      <w:r>
        <w:rPr>
          <w:rFonts w:ascii="Arial" w:hAnsi="Arial" w:cs="Arial"/>
        </w:rPr>
        <w:t>.</w:t>
      </w:r>
    </w:p>
    <w:p w14:paraId="0086D279" w14:textId="77777777" w:rsidR="00E24529" w:rsidRDefault="00E24529" w:rsidP="00E24529">
      <w:pPr>
        <w:numPr>
          <w:ilvl w:val="0"/>
          <w:numId w:val="17"/>
        </w:numPr>
        <w:ind w:left="1134" w:hanging="425"/>
        <w:rPr>
          <w:rFonts w:ascii="Arial" w:hAnsi="Arial" w:cs="Arial"/>
        </w:rPr>
      </w:pPr>
      <w:r>
        <w:rPr>
          <w:rFonts w:ascii="Arial" w:hAnsi="Arial" w:cs="Arial"/>
        </w:rPr>
        <w:t>should ensure their own conduct and professional practice is beyond criticism.</w:t>
      </w:r>
    </w:p>
    <w:p w14:paraId="4F452414" w14:textId="77777777" w:rsidR="00E24529" w:rsidRDefault="00E24529" w:rsidP="00E24529">
      <w:pPr>
        <w:numPr>
          <w:ilvl w:val="0"/>
          <w:numId w:val="17"/>
        </w:numPr>
        <w:ind w:left="1134" w:hanging="425"/>
        <w:rPr>
          <w:rFonts w:ascii="Arial" w:hAnsi="Arial" w:cs="Arial"/>
        </w:rPr>
      </w:pPr>
      <w:r>
        <w:rPr>
          <w:rFonts w:ascii="Arial" w:hAnsi="Arial" w:cs="Arial"/>
        </w:rPr>
        <w:t>should not condone poor practice/conduct when recognised in colleagues.</w:t>
      </w:r>
    </w:p>
    <w:p w14:paraId="2A85EEFB" w14:textId="77777777" w:rsidR="00E24529" w:rsidRPr="00932959" w:rsidRDefault="00E24529" w:rsidP="00E24529">
      <w:pPr>
        <w:numPr>
          <w:ilvl w:val="0"/>
          <w:numId w:val="17"/>
        </w:numPr>
        <w:ind w:left="1134" w:hanging="425"/>
        <w:rPr>
          <w:rFonts w:ascii="Arial" w:hAnsi="Arial" w:cs="Arial"/>
        </w:rPr>
      </w:pPr>
      <w:r>
        <w:rPr>
          <w:rFonts w:ascii="Arial" w:hAnsi="Arial" w:cs="Arial"/>
        </w:rPr>
        <w:lastRenderedPageBreak/>
        <w:t xml:space="preserve">should report suspected incidents of fraud or corruption to the Local Counter Fraud </w:t>
      </w:r>
      <w:proofErr w:type="gramStart"/>
      <w:r>
        <w:rPr>
          <w:rFonts w:ascii="Arial" w:hAnsi="Arial" w:cs="Arial"/>
        </w:rPr>
        <w:t>Specialist ,</w:t>
      </w:r>
      <w:proofErr w:type="gramEnd"/>
      <w:r>
        <w:rPr>
          <w:rFonts w:ascii="Arial" w:hAnsi="Arial" w:cs="Arial"/>
        </w:rPr>
        <w:t xml:space="preserve"> or if preferred, to the confidential NHS Fraud and Corruption Reporting line or website.</w:t>
      </w:r>
    </w:p>
    <w:p w14:paraId="6F2DDEB5" w14:textId="77777777" w:rsidR="00E24529" w:rsidRDefault="00E24529" w:rsidP="00E24529">
      <w:pPr>
        <w:rPr>
          <w:rFonts w:ascii="Arial" w:hAnsi="Arial" w:cs="Arial"/>
        </w:rPr>
      </w:pPr>
    </w:p>
    <w:p w14:paraId="4DC5C98D" w14:textId="77777777" w:rsidR="00E24529" w:rsidRDefault="00E24529" w:rsidP="00E24529">
      <w:pPr>
        <w:ind w:hanging="567"/>
        <w:rPr>
          <w:rFonts w:ascii="Arial" w:hAnsi="Arial" w:cs="Arial"/>
          <w:b/>
        </w:rPr>
      </w:pPr>
      <w:r w:rsidRPr="00756BC6">
        <w:rPr>
          <w:rFonts w:ascii="Arial" w:hAnsi="Arial" w:cs="Arial"/>
          <w:b/>
        </w:rPr>
        <w:t xml:space="preserve">8. </w:t>
      </w:r>
      <w:r>
        <w:rPr>
          <w:rFonts w:ascii="Arial" w:hAnsi="Arial" w:cs="Arial"/>
          <w:b/>
        </w:rPr>
        <w:tab/>
      </w:r>
      <w:r w:rsidRPr="00756BC6">
        <w:rPr>
          <w:rFonts w:ascii="Arial" w:hAnsi="Arial" w:cs="Arial"/>
          <w:b/>
          <w:u w:val="single"/>
        </w:rPr>
        <w:t>Managers Responsibilities</w:t>
      </w:r>
      <w:r w:rsidRPr="00756BC6">
        <w:rPr>
          <w:rFonts w:ascii="Arial" w:hAnsi="Arial" w:cs="Arial"/>
          <w:b/>
        </w:rPr>
        <w:t xml:space="preserve"> </w:t>
      </w:r>
    </w:p>
    <w:p w14:paraId="37D2138B" w14:textId="77777777" w:rsidR="00E24529" w:rsidRDefault="00E24529" w:rsidP="00E24529">
      <w:pPr>
        <w:ind w:hanging="567"/>
        <w:rPr>
          <w:rFonts w:ascii="Arial" w:hAnsi="Arial" w:cs="Arial"/>
          <w:b/>
        </w:rPr>
      </w:pPr>
    </w:p>
    <w:p w14:paraId="114495DD" w14:textId="77777777" w:rsidR="00E24529" w:rsidRPr="001312CA" w:rsidRDefault="00E24529" w:rsidP="00E24529">
      <w:pPr>
        <w:ind w:hanging="567"/>
        <w:rPr>
          <w:rFonts w:ascii="Arial" w:hAnsi="Arial" w:cs="Arial"/>
        </w:rPr>
      </w:pPr>
      <w:r>
        <w:rPr>
          <w:rFonts w:ascii="Arial" w:hAnsi="Arial" w:cs="Arial"/>
          <w:b/>
        </w:rPr>
        <w:tab/>
      </w:r>
      <w:r>
        <w:rPr>
          <w:rFonts w:ascii="Arial" w:hAnsi="Arial" w:cs="Arial"/>
          <w:i/>
        </w:rPr>
        <w:t>Name of Health Board / Trust’s</w:t>
      </w:r>
      <w:r>
        <w:rPr>
          <w:rFonts w:ascii="Arial" w:hAnsi="Arial" w:cs="Arial"/>
        </w:rPr>
        <w:t xml:space="preserve"> managers will:</w:t>
      </w:r>
    </w:p>
    <w:p w14:paraId="0F35F503" w14:textId="77777777" w:rsidR="00E24529" w:rsidRDefault="00E24529" w:rsidP="00E24529">
      <w:pPr>
        <w:rPr>
          <w:rFonts w:ascii="Arial" w:hAnsi="Arial" w:cs="Arial"/>
        </w:rPr>
      </w:pPr>
    </w:p>
    <w:p w14:paraId="240530A2" w14:textId="77777777" w:rsidR="00E24529" w:rsidRDefault="00E24529" w:rsidP="00E24529">
      <w:pPr>
        <w:numPr>
          <w:ilvl w:val="0"/>
          <w:numId w:val="18"/>
        </w:numPr>
        <w:ind w:left="1134" w:hanging="425"/>
        <w:rPr>
          <w:rFonts w:ascii="Arial" w:hAnsi="Arial" w:cs="Arial"/>
        </w:rPr>
      </w:pPr>
      <w:r>
        <w:rPr>
          <w:rFonts w:ascii="Arial" w:hAnsi="Arial" w:cs="Arial"/>
        </w:rPr>
        <w:t>treat any concerns raised as potentially serious and therefore decide what actions need to take place as quickly as possible.</w:t>
      </w:r>
    </w:p>
    <w:p w14:paraId="762787B2" w14:textId="77777777" w:rsidR="00E24529" w:rsidRDefault="00E24529" w:rsidP="00E24529">
      <w:pPr>
        <w:numPr>
          <w:ilvl w:val="0"/>
          <w:numId w:val="18"/>
        </w:numPr>
        <w:ind w:left="1134" w:hanging="425"/>
        <w:rPr>
          <w:rFonts w:ascii="Arial" w:hAnsi="Arial" w:cs="Arial"/>
        </w:rPr>
      </w:pPr>
      <w:r>
        <w:rPr>
          <w:rFonts w:ascii="Arial" w:hAnsi="Arial" w:cs="Arial"/>
        </w:rPr>
        <w:t>foster a climate and culture within their sphere of responsibility where staff feel able to express their concerns easily.</w:t>
      </w:r>
    </w:p>
    <w:p w14:paraId="658DB77D" w14:textId="77777777" w:rsidR="00E24529" w:rsidRDefault="00E24529" w:rsidP="00E24529">
      <w:pPr>
        <w:numPr>
          <w:ilvl w:val="0"/>
          <w:numId w:val="18"/>
        </w:numPr>
        <w:ind w:left="1134" w:hanging="425"/>
        <w:rPr>
          <w:rFonts w:ascii="Arial" w:hAnsi="Arial" w:cs="Arial"/>
        </w:rPr>
      </w:pPr>
      <w:r>
        <w:rPr>
          <w:rFonts w:ascii="Arial" w:hAnsi="Arial" w:cs="Arial"/>
        </w:rPr>
        <w:t>respond formally within the timescales and to ensure the member of staff is kept informed of progress.</w:t>
      </w:r>
    </w:p>
    <w:p w14:paraId="08C5321F" w14:textId="77777777" w:rsidR="00E24529" w:rsidRDefault="00E24529" w:rsidP="00E24529">
      <w:pPr>
        <w:numPr>
          <w:ilvl w:val="0"/>
          <w:numId w:val="18"/>
        </w:numPr>
        <w:ind w:left="1134" w:hanging="425"/>
        <w:rPr>
          <w:rFonts w:ascii="Arial" w:hAnsi="Arial" w:cs="Arial"/>
        </w:rPr>
      </w:pPr>
      <w:r>
        <w:rPr>
          <w:rFonts w:ascii="Arial" w:hAnsi="Arial" w:cs="Arial"/>
        </w:rPr>
        <w:t>ensure that no member of staff is victimised for raising concerns.</w:t>
      </w:r>
    </w:p>
    <w:p w14:paraId="10207E78" w14:textId="77777777" w:rsidR="00E24529" w:rsidRDefault="00E24529" w:rsidP="00E24529">
      <w:pPr>
        <w:numPr>
          <w:ilvl w:val="0"/>
          <w:numId w:val="18"/>
        </w:numPr>
        <w:ind w:left="1134" w:hanging="425"/>
        <w:rPr>
          <w:rFonts w:ascii="Arial" w:hAnsi="Arial" w:cs="Arial"/>
        </w:rPr>
      </w:pPr>
      <w:r>
        <w:rPr>
          <w:rFonts w:ascii="Arial" w:hAnsi="Arial" w:cs="Arial"/>
        </w:rPr>
        <w:t>where there is no case to answer, but the employee held a genuine concern and was not acting maliciously, ensure that the employee suffers no reprisals.</w:t>
      </w:r>
    </w:p>
    <w:p w14:paraId="49A085B4" w14:textId="77777777" w:rsidR="00E24529" w:rsidRDefault="00E24529" w:rsidP="00E24529">
      <w:pPr>
        <w:numPr>
          <w:ilvl w:val="0"/>
          <w:numId w:val="18"/>
        </w:numPr>
        <w:ind w:left="1134" w:hanging="425"/>
        <w:rPr>
          <w:rFonts w:ascii="Arial" w:hAnsi="Arial" w:cs="Arial"/>
        </w:rPr>
      </w:pPr>
      <w:r>
        <w:rPr>
          <w:rFonts w:ascii="Arial" w:hAnsi="Arial" w:cs="Arial"/>
        </w:rPr>
        <w:t>report any concerns that relate to finance to the Finance Director.</w:t>
      </w:r>
    </w:p>
    <w:p w14:paraId="2E362881" w14:textId="77777777" w:rsidR="00E24529" w:rsidRPr="00932959" w:rsidRDefault="00E24529" w:rsidP="00E24529">
      <w:pPr>
        <w:numPr>
          <w:ilvl w:val="0"/>
          <w:numId w:val="18"/>
        </w:numPr>
        <w:ind w:left="1134" w:hanging="425"/>
        <w:rPr>
          <w:rFonts w:ascii="Arial" w:hAnsi="Arial" w:cs="Arial"/>
        </w:rPr>
      </w:pPr>
      <w:r>
        <w:rPr>
          <w:rFonts w:ascii="Arial" w:hAnsi="Arial" w:cs="Arial"/>
        </w:rPr>
        <w:t xml:space="preserve">report suspected incidents of fraud or corruption to the Local Counter Fraud </w:t>
      </w:r>
      <w:proofErr w:type="gramStart"/>
      <w:r>
        <w:rPr>
          <w:rFonts w:ascii="Arial" w:hAnsi="Arial" w:cs="Arial"/>
        </w:rPr>
        <w:t>Specialist ,</w:t>
      </w:r>
      <w:proofErr w:type="gramEnd"/>
      <w:r>
        <w:rPr>
          <w:rFonts w:ascii="Arial" w:hAnsi="Arial" w:cs="Arial"/>
        </w:rPr>
        <w:t xml:space="preserve"> or if preferred, to the confidential NHS Fraud and Corruption Reporting line or website.</w:t>
      </w:r>
    </w:p>
    <w:p w14:paraId="6EBC95BB" w14:textId="77777777" w:rsidR="00E24529" w:rsidRDefault="00E24529" w:rsidP="00E24529">
      <w:pPr>
        <w:numPr>
          <w:ilvl w:val="0"/>
          <w:numId w:val="18"/>
        </w:numPr>
        <w:ind w:left="1134" w:hanging="425"/>
        <w:rPr>
          <w:rFonts w:ascii="Arial" w:hAnsi="Arial" w:cs="Arial"/>
        </w:rPr>
      </w:pPr>
      <w:r>
        <w:rPr>
          <w:rFonts w:ascii="Arial" w:hAnsi="Arial" w:cs="Arial"/>
        </w:rPr>
        <w:t>report any concerns that relate to medical or nursing practice to the Medical Director or Nurse Director respectively, and to ensure that any concerns raised about the practice of any other professional within the service is reported to the relevant professional head.</w:t>
      </w:r>
    </w:p>
    <w:p w14:paraId="53C921F7" w14:textId="77777777" w:rsidR="00E24529" w:rsidRPr="0013578F" w:rsidRDefault="00E24529" w:rsidP="00E24529">
      <w:pPr>
        <w:ind w:left="1134"/>
        <w:rPr>
          <w:rFonts w:ascii="Arial" w:hAnsi="Arial" w:cs="Arial"/>
        </w:rPr>
      </w:pPr>
    </w:p>
    <w:p w14:paraId="6628E475" w14:textId="77777777" w:rsidR="00E24529" w:rsidRDefault="00E24529" w:rsidP="00E24529">
      <w:pPr>
        <w:ind w:hanging="567"/>
        <w:rPr>
          <w:rFonts w:ascii="Arial" w:hAnsi="Arial" w:cs="Arial"/>
          <w:b/>
        </w:rPr>
      </w:pPr>
      <w:r>
        <w:rPr>
          <w:rFonts w:ascii="Arial" w:hAnsi="Arial" w:cs="Arial"/>
          <w:b/>
        </w:rPr>
        <w:t>9</w:t>
      </w:r>
      <w:r w:rsidRPr="006B626E">
        <w:rPr>
          <w:rFonts w:ascii="Arial" w:hAnsi="Arial" w:cs="Arial"/>
          <w:b/>
        </w:rPr>
        <w:t xml:space="preserve">. </w:t>
      </w:r>
      <w:r w:rsidRPr="006B626E">
        <w:rPr>
          <w:rFonts w:ascii="Arial" w:hAnsi="Arial" w:cs="Arial"/>
          <w:b/>
        </w:rPr>
        <w:tab/>
      </w:r>
      <w:r w:rsidRPr="006B626E">
        <w:rPr>
          <w:rFonts w:ascii="Arial" w:hAnsi="Arial" w:cs="Arial"/>
          <w:b/>
          <w:u w:val="single"/>
        </w:rPr>
        <w:t>Rights of Accompaniment</w:t>
      </w:r>
      <w:r w:rsidRPr="006B626E">
        <w:rPr>
          <w:rFonts w:ascii="Arial" w:hAnsi="Arial" w:cs="Arial"/>
          <w:b/>
        </w:rPr>
        <w:t xml:space="preserve"> </w:t>
      </w:r>
    </w:p>
    <w:p w14:paraId="49D153A4" w14:textId="77777777" w:rsidR="00E24529" w:rsidRPr="006B626E" w:rsidRDefault="00E24529" w:rsidP="00E24529">
      <w:pPr>
        <w:ind w:hanging="567"/>
        <w:rPr>
          <w:rFonts w:ascii="Arial" w:hAnsi="Arial" w:cs="Arial"/>
          <w:b/>
        </w:rPr>
      </w:pPr>
    </w:p>
    <w:p w14:paraId="7E828D12" w14:textId="77777777" w:rsidR="00E24529" w:rsidRPr="0013578F" w:rsidRDefault="00E24529" w:rsidP="00E24529">
      <w:pPr>
        <w:rPr>
          <w:rFonts w:ascii="Arial" w:hAnsi="Arial" w:cs="Arial"/>
        </w:rPr>
      </w:pPr>
    </w:p>
    <w:p w14:paraId="716AEB37" w14:textId="77777777" w:rsidR="00E24529" w:rsidRDefault="00E24529" w:rsidP="00E24529">
      <w:pPr>
        <w:pStyle w:val="BodyText3"/>
        <w:ind w:left="709" w:hanging="709"/>
        <w:jc w:val="both"/>
        <w:rPr>
          <w:rFonts w:ascii="Arial" w:hAnsi="Arial" w:cs="Arial"/>
          <w:sz w:val="24"/>
          <w:szCs w:val="24"/>
        </w:rPr>
      </w:pPr>
      <w:r>
        <w:rPr>
          <w:rFonts w:ascii="Arial" w:hAnsi="Arial" w:cs="Arial"/>
          <w:b/>
          <w:sz w:val="24"/>
          <w:szCs w:val="24"/>
        </w:rPr>
        <w:t>9</w:t>
      </w:r>
      <w:r w:rsidRPr="00D27786">
        <w:rPr>
          <w:rFonts w:ascii="Arial" w:hAnsi="Arial" w:cs="Arial"/>
          <w:b/>
          <w:sz w:val="24"/>
          <w:szCs w:val="24"/>
        </w:rPr>
        <w:t>.1</w:t>
      </w:r>
      <w:r w:rsidRPr="00D27786">
        <w:rPr>
          <w:rFonts w:ascii="Arial" w:hAnsi="Arial" w:cs="Arial"/>
          <w:sz w:val="24"/>
          <w:szCs w:val="24"/>
        </w:rPr>
        <w:tab/>
        <w:t>All employees have the right to be accompanied by a Trade Union representative or a workplace colleague, at all formal stages of the procedure</w:t>
      </w:r>
      <w:r>
        <w:rPr>
          <w:rFonts w:ascii="Arial" w:hAnsi="Arial" w:cs="Arial"/>
          <w:sz w:val="24"/>
          <w:szCs w:val="24"/>
        </w:rPr>
        <w:t xml:space="preserve"> (section 10, step 2 onwards)</w:t>
      </w:r>
      <w:r w:rsidRPr="00D27786">
        <w:rPr>
          <w:rFonts w:ascii="Arial" w:hAnsi="Arial" w:cs="Arial"/>
          <w:sz w:val="24"/>
          <w:szCs w:val="24"/>
        </w:rPr>
        <w:t xml:space="preserve">.  </w:t>
      </w:r>
    </w:p>
    <w:p w14:paraId="2DCE8A9A" w14:textId="77777777" w:rsidR="00E24529" w:rsidRDefault="00E24529" w:rsidP="00E24529">
      <w:pPr>
        <w:pStyle w:val="BodyText3"/>
        <w:ind w:left="709" w:hanging="709"/>
        <w:jc w:val="both"/>
        <w:rPr>
          <w:rFonts w:ascii="Arial" w:hAnsi="Arial" w:cs="Arial"/>
          <w:sz w:val="24"/>
          <w:szCs w:val="24"/>
        </w:rPr>
      </w:pPr>
      <w:r>
        <w:rPr>
          <w:rFonts w:ascii="Arial" w:hAnsi="Arial" w:cs="Arial"/>
          <w:sz w:val="24"/>
          <w:szCs w:val="24"/>
        </w:rPr>
        <w:tab/>
        <w:t xml:space="preserve">Where reference is made in this policy to the employee’s “representative”, this will refer to the Trade Union Representative or workplace colleague. </w:t>
      </w:r>
    </w:p>
    <w:p w14:paraId="67A805E4" w14:textId="77777777" w:rsidR="00E24529" w:rsidRDefault="00E24529" w:rsidP="00E24529">
      <w:pPr>
        <w:ind w:hanging="567"/>
        <w:rPr>
          <w:rFonts w:ascii="Arial" w:hAnsi="Arial" w:cs="Arial"/>
          <w:b/>
        </w:rPr>
      </w:pPr>
    </w:p>
    <w:p w14:paraId="33F6F4C3" w14:textId="77777777" w:rsidR="00E24529" w:rsidRDefault="00E24529" w:rsidP="00E24529">
      <w:pPr>
        <w:ind w:hanging="567"/>
        <w:rPr>
          <w:rFonts w:ascii="Arial" w:hAnsi="Arial" w:cs="Arial"/>
          <w:b/>
        </w:rPr>
      </w:pPr>
      <w:r>
        <w:rPr>
          <w:rFonts w:ascii="Arial" w:hAnsi="Arial" w:cs="Arial"/>
          <w:b/>
        </w:rPr>
        <w:t>10</w:t>
      </w:r>
      <w:r w:rsidRPr="00CD5F0D">
        <w:rPr>
          <w:rFonts w:ascii="Arial" w:hAnsi="Arial" w:cs="Arial"/>
          <w:b/>
        </w:rPr>
        <w:t xml:space="preserve">. </w:t>
      </w:r>
      <w:r w:rsidRPr="00CD5F0D">
        <w:rPr>
          <w:rFonts w:ascii="Arial" w:hAnsi="Arial" w:cs="Arial"/>
          <w:b/>
        </w:rPr>
        <w:tab/>
      </w:r>
      <w:r w:rsidRPr="00CD5F0D">
        <w:rPr>
          <w:rFonts w:ascii="Arial" w:hAnsi="Arial" w:cs="Arial"/>
          <w:b/>
          <w:u w:val="single"/>
        </w:rPr>
        <w:t>Raising a Concern Internally</w:t>
      </w:r>
      <w:r w:rsidRPr="00CD5F0D">
        <w:rPr>
          <w:rFonts w:ascii="Arial" w:hAnsi="Arial" w:cs="Arial"/>
          <w:b/>
        </w:rPr>
        <w:t xml:space="preserve"> </w:t>
      </w:r>
    </w:p>
    <w:p w14:paraId="2418BD20" w14:textId="77777777" w:rsidR="00E24529" w:rsidRPr="0078307D" w:rsidRDefault="00E24529" w:rsidP="00E24529">
      <w:pPr>
        <w:ind w:hanging="567"/>
        <w:rPr>
          <w:rFonts w:ascii="Arial" w:hAnsi="Arial" w:cs="Arial"/>
          <w:b/>
        </w:rPr>
      </w:pPr>
    </w:p>
    <w:p w14:paraId="641C37C2" w14:textId="77777777" w:rsidR="00E24529" w:rsidRPr="00CD5F0D" w:rsidRDefault="00E24529" w:rsidP="00E24529">
      <w:pPr>
        <w:ind w:left="709" w:hanging="709"/>
        <w:rPr>
          <w:rFonts w:ascii="Arial" w:hAnsi="Arial" w:cs="Arial"/>
          <w:b/>
        </w:rPr>
      </w:pPr>
      <w:r>
        <w:rPr>
          <w:rFonts w:ascii="Arial" w:hAnsi="Arial" w:cs="Arial"/>
          <w:b/>
        </w:rPr>
        <w:t>10.1</w:t>
      </w:r>
      <w:r>
        <w:rPr>
          <w:rFonts w:ascii="Arial" w:hAnsi="Arial" w:cs="Arial"/>
          <w:b/>
        </w:rPr>
        <w:tab/>
      </w:r>
      <w:r w:rsidRPr="00CD5F0D">
        <w:rPr>
          <w:rFonts w:ascii="Arial" w:hAnsi="Arial" w:cs="Arial"/>
          <w:b/>
        </w:rPr>
        <w:t>Step 1</w:t>
      </w:r>
    </w:p>
    <w:p w14:paraId="29940417" w14:textId="77777777" w:rsidR="00E24529" w:rsidRPr="0013578F" w:rsidRDefault="00E24529" w:rsidP="00E24529">
      <w:pPr>
        <w:ind w:left="709"/>
        <w:rPr>
          <w:rFonts w:ascii="Arial" w:hAnsi="Arial" w:cs="Arial"/>
        </w:rPr>
      </w:pPr>
    </w:p>
    <w:p w14:paraId="2E6DAE70" w14:textId="77777777" w:rsidR="00E24529" w:rsidRPr="0013578F" w:rsidRDefault="00E24529" w:rsidP="00E24529">
      <w:pPr>
        <w:ind w:left="1440" w:hanging="731"/>
        <w:rPr>
          <w:rFonts w:ascii="Arial" w:hAnsi="Arial" w:cs="Arial"/>
        </w:rPr>
      </w:pPr>
      <w:r w:rsidRPr="00396614">
        <w:rPr>
          <w:rFonts w:ascii="Arial" w:hAnsi="Arial" w:cs="Arial"/>
          <w:b/>
        </w:rPr>
        <w:t>10.1.1</w:t>
      </w:r>
      <w:r>
        <w:rPr>
          <w:rFonts w:ascii="Arial" w:hAnsi="Arial" w:cs="Arial"/>
        </w:rPr>
        <w:t xml:space="preserve"> If a member of the workforce has</w:t>
      </w:r>
      <w:r w:rsidRPr="0013578F">
        <w:rPr>
          <w:rFonts w:ascii="Arial" w:hAnsi="Arial" w:cs="Arial"/>
        </w:rPr>
        <w:t xml:space="preserve"> a concern about any issue involving malpractice</w:t>
      </w:r>
      <w:r>
        <w:rPr>
          <w:rFonts w:ascii="Arial" w:hAnsi="Arial" w:cs="Arial"/>
        </w:rPr>
        <w:t>/wrongdoing</w:t>
      </w:r>
      <w:r w:rsidRPr="0013578F">
        <w:rPr>
          <w:rFonts w:ascii="Arial" w:hAnsi="Arial" w:cs="Arial"/>
        </w:rPr>
        <w:t xml:space="preserve"> </w:t>
      </w:r>
      <w:r>
        <w:rPr>
          <w:rFonts w:ascii="Arial" w:hAnsi="Arial" w:cs="Arial"/>
        </w:rPr>
        <w:t xml:space="preserve">they </w:t>
      </w:r>
      <w:r w:rsidRPr="0013578F">
        <w:rPr>
          <w:rFonts w:ascii="Arial" w:hAnsi="Arial" w:cs="Arial"/>
        </w:rPr>
        <w:t xml:space="preserve">should raise it first either verbally or in writing with </w:t>
      </w:r>
      <w:r>
        <w:rPr>
          <w:rFonts w:ascii="Arial" w:hAnsi="Arial" w:cs="Arial"/>
        </w:rPr>
        <w:t>their</w:t>
      </w:r>
      <w:r w:rsidRPr="0013578F">
        <w:rPr>
          <w:rFonts w:ascii="Arial" w:hAnsi="Arial" w:cs="Arial"/>
        </w:rPr>
        <w:t xml:space="preserve"> line manager or the manager responsible for that area of work.  </w:t>
      </w:r>
      <w:r>
        <w:rPr>
          <w:rFonts w:ascii="Arial" w:hAnsi="Arial" w:cs="Arial"/>
        </w:rPr>
        <w:t>They</w:t>
      </w:r>
      <w:r w:rsidRPr="0013578F">
        <w:rPr>
          <w:rFonts w:ascii="Arial" w:hAnsi="Arial" w:cs="Arial"/>
        </w:rPr>
        <w:t xml:space="preserve"> may also wish to involve </w:t>
      </w:r>
      <w:r>
        <w:rPr>
          <w:rFonts w:ascii="Arial" w:hAnsi="Arial" w:cs="Arial"/>
        </w:rPr>
        <w:t xml:space="preserve">their Trade </w:t>
      </w:r>
      <w:r w:rsidRPr="0013578F">
        <w:rPr>
          <w:rFonts w:ascii="Arial" w:hAnsi="Arial" w:cs="Arial"/>
        </w:rPr>
        <w:t>Union/Staff Representative. Medical staff should report the issue to their Lead clinician</w:t>
      </w:r>
      <w:r>
        <w:rPr>
          <w:rFonts w:ascii="Arial" w:hAnsi="Arial" w:cs="Arial"/>
        </w:rPr>
        <w:t>.</w:t>
      </w:r>
    </w:p>
    <w:p w14:paraId="40C9CE7D" w14:textId="77777777" w:rsidR="00E24529" w:rsidRPr="0013578F" w:rsidRDefault="00E24529" w:rsidP="00E24529">
      <w:pPr>
        <w:ind w:left="709"/>
        <w:rPr>
          <w:rFonts w:ascii="Arial" w:hAnsi="Arial" w:cs="Arial"/>
        </w:rPr>
      </w:pPr>
    </w:p>
    <w:p w14:paraId="1903560C" w14:textId="77777777" w:rsidR="00E24529" w:rsidRDefault="00E24529" w:rsidP="00E24529">
      <w:pPr>
        <w:ind w:left="709"/>
        <w:rPr>
          <w:rFonts w:ascii="Arial" w:hAnsi="Arial" w:cs="Arial"/>
        </w:rPr>
      </w:pPr>
      <w:r w:rsidRPr="0013578F">
        <w:rPr>
          <w:rFonts w:ascii="Arial" w:hAnsi="Arial" w:cs="Arial"/>
        </w:rPr>
        <w:t xml:space="preserve">                                              </w:t>
      </w:r>
      <w:r>
        <w:rPr>
          <w:rFonts w:ascii="Arial" w:hAnsi="Arial" w:cs="Arial"/>
        </w:rPr>
        <w:t>AND/</w:t>
      </w:r>
      <w:r w:rsidRPr="0013578F">
        <w:rPr>
          <w:rFonts w:ascii="Arial" w:hAnsi="Arial" w:cs="Arial"/>
        </w:rPr>
        <w:t>OR</w:t>
      </w:r>
    </w:p>
    <w:p w14:paraId="3008CC86" w14:textId="77777777" w:rsidR="00E24529" w:rsidRPr="0013578F" w:rsidRDefault="00E24529" w:rsidP="00E24529">
      <w:pPr>
        <w:ind w:left="709"/>
        <w:rPr>
          <w:rFonts w:ascii="Arial" w:hAnsi="Arial" w:cs="Arial"/>
        </w:rPr>
      </w:pPr>
    </w:p>
    <w:p w14:paraId="5C9AF311" w14:textId="77777777" w:rsidR="00E24529" w:rsidRPr="001023E0" w:rsidRDefault="00E24529" w:rsidP="00E24529">
      <w:pPr>
        <w:tabs>
          <w:tab w:val="left" w:pos="1418"/>
        </w:tabs>
        <w:ind w:left="1418" w:hanging="709"/>
        <w:rPr>
          <w:rFonts w:ascii="Arial" w:hAnsi="Arial" w:cs="Arial"/>
          <w:b/>
          <w:i/>
        </w:rPr>
      </w:pPr>
      <w:r w:rsidRPr="001023E0">
        <w:rPr>
          <w:rFonts w:ascii="Arial" w:hAnsi="Arial" w:cs="Arial"/>
          <w:b/>
          <w:i/>
        </w:rPr>
        <w:t>10.1.2</w:t>
      </w:r>
      <w:r w:rsidRPr="001023E0">
        <w:rPr>
          <w:rFonts w:ascii="Arial" w:hAnsi="Arial" w:cs="Arial"/>
          <w:b/>
          <w:i/>
        </w:rPr>
        <w:tab/>
        <w:t xml:space="preserve">NHS Organisations must provide for a secondary site for issues to be raised where going through the line manager is not appropriate. NHS Organisations should set up their own arrangements, e.g. </w:t>
      </w:r>
    </w:p>
    <w:p w14:paraId="3F6BAA78" w14:textId="77777777" w:rsidR="00E24529" w:rsidRPr="001023E0" w:rsidRDefault="00E24529" w:rsidP="00E24529">
      <w:pPr>
        <w:tabs>
          <w:tab w:val="left" w:pos="1418"/>
        </w:tabs>
        <w:ind w:left="1418" w:hanging="709"/>
        <w:rPr>
          <w:rFonts w:ascii="Arial" w:hAnsi="Arial" w:cs="Arial"/>
          <w:b/>
          <w:i/>
        </w:rPr>
      </w:pPr>
    </w:p>
    <w:p w14:paraId="20778886" w14:textId="77777777" w:rsidR="00E24529" w:rsidRPr="001023E0" w:rsidRDefault="00E24529" w:rsidP="00E24529">
      <w:pPr>
        <w:numPr>
          <w:ilvl w:val="0"/>
          <w:numId w:val="22"/>
        </w:numPr>
        <w:tabs>
          <w:tab w:val="left" w:pos="1843"/>
        </w:tabs>
        <w:ind w:hanging="11"/>
        <w:rPr>
          <w:rFonts w:ascii="Arial" w:hAnsi="Arial" w:cs="Arial"/>
          <w:b/>
          <w:i/>
        </w:rPr>
      </w:pPr>
      <w:r w:rsidRPr="001023E0">
        <w:rPr>
          <w:rFonts w:ascii="Arial" w:hAnsi="Arial" w:cs="Arial"/>
          <w:b/>
          <w:i/>
        </w:rPr>
        <w:t>Workforce &amp; OD staff</w:t>
      </w:r>
    </w:p>
    <w:p w14:paraId="24BD48BC" w14:textId="77777777" w:rsidR="00E24529" w:rsidRPr="001023E0" w:rsidRDefault="00E24529" w:rsidP="00E24529">
      <w:pPr>
        <w:numPr>
          <w:ilvl w:val="0"/>
          <w:numId w:val="22"/>
        </w:numPr>
        <w:tabs>
          <w:tab w:val="left" w:pos="1843"/>
        </w:tabs>
        <w:ind w:hanging="11"/>
        <w:rPr>
          <w:rFonts w:ascii="Arial" w:hAnsi="Arial" w:cs="Arial"/>
          <w:b/>
          <w:i/>
        </w:rPr>
      </w:pPr>
      <w:r w:rsidRPr="001023E0">
        <w:rPr>
          <w:rFonts w:ascii="Arial" w:hAnsi="Arial" w:cs="Arial"/>
          <w:b/>
          <w:i/>
        </w:rPr>
        <w:t>Governance staff</w:t>
      </w:r>
    </w:p>
    <w:p w14:paraId="0C9C15CA" w14:textId="77777777" w:rsidR="00E24529" w:rsidRPr="001023E0" w:rsidRDefault="00E24529" w:rsidP="00E24529">
      <w:pPr>
        <w:numPr>
          <w:ilvl w:val="0"/>
          <w:numId w:val="22"/>
        </w:numPr>
        <w:tabs>
          <w:tab w:val="left" w:pos="1843"/>
        </w:tabs>
        <w:ind w:hanging="11"/>
        <w:rPr>
          <w:rFonts w:ascii="Arial" w:hAnsi="Arial" w:cs="Arial"/>
          <w:b/>
          <w:i/>
        </w:rPr>
      </w:pPr>
      <w:r w:rsidRPr="001023E0">
        <w:rPr>
          <w:rFonts w:ascii="Arial" w:hAnsi="Arial" w:cs="Arial"/>
          <w:b/>
          <w:i/>
        </w:rPr>
        <w:t>Professional heads</w:t>
      </w:r>
    </w:p>
    <w:p w14:paraId="5AFC906B" w14:textId="77777777" w:rsidR="00E24529" w:rsidRPr="001023E0" w:rsidRDefault="00E24529" w:rsidP="00E24529">
      <w:pPr>
        <w:numPr>
          <w:ilvl w:val="0"/>
          <w:numId w:val="22"/>
        </w:numPr>
        <w:tabs>
          <w:tab w:val="left" w:pos="1843"/>
        </w:tabs>
        <w:ind w:hanging="11"/>
        <w:rPr>
          <w:rFonts w:ascii="Arial" w:hAnsi="Arial" w:cs="Arial"/>
          <w:b/>
          <w:i/>
        </w:rPr>
      </w:pPr>
      <w:r>
        <w:rPr>
          <w:rFonts w:ascii="Arial" w:hAnsi="Arial" w:cs="Arial"/>
          <w:b/>
          <w:i/>
        </w:rPr>
        <w:t>“Raising concerns”</w:t>
      </w:r>
      <w:r w:rsidRPr="001023E0">
        <w:rPr>
          <w:rFonts w:ascii="Arial" w:hAnsi="Arial" w:cs="Arial"/>
          <w:b/>
          <w:i/>
        </w:rPr>
        <w:t xml:space="preserve"> champion</w:t>
      </w:r>
    </w:p>
    <w:p w14:paraId="263D2EE4" w14:textId="77777777" w:rsidR="00E24529" w:rsidRDefault="00E24529" w:rsidP="00E24529">
      <w:pPr>
        <w:numPr>
          <w:ilvl w:val="0"/>
          <w:numId w:val="22"/>
        </w:numPr>
        <w:tabs>
          <w:tab w:val="left" w:pos="1843"/>
        </w:tabs>
        <w:ind w:hanging="11"/>
        <w:rPr>
          <w:rFonts w:ascii="Arial" w:hAnsi="Arial" w:cs="Arial"/>
          <w:b/>
          <w:i/>
        </w:rPr>
      </w:pPr>
      <w:r w:rsidRPr="001023E0">
        <w:rPr>
          <w:rFonts w:ascii="Arial" w:hAnsi="Arial" w:cs="Arial"/>
          <w:b/>
          <w:i/>
        </w:rPr>
        <w:t>Telephone hotline</w:t>
      </w:r>
    </w:p>
    <w:p w14:paraId="143CA863" w14:textId="77777777" w:rsidR="00E24529" w:rsidRDefault="00E24529" w:rsidP="00E24529">
      <w:pPr>
        <w:tabs>
          <w:tab w:val="left" w:pos="1843"/>
        </w:tabs>
        <w:ind w:left="1429"/>
        <w:rPr>
          <w:rFonts w:ascii="Arial" w:hAnsi="Arial" w:cs="Arial"/>
          <w:b/>
          <w:i/>
        </w:rPr>
      </w:pPr>
    </w:p>
    <w:p w14:paraId="7614A358" w14:textId="77777777" w:rsidR="00E24529" w:rsidRPr="001023E0" w:rsidRDefault="00E24529" w:rsidP="00E24529">
      <w:pPr>
        <w:tabs>
          <w:tab w:val="left" w:pos="1843"/>
        </w:tabs>
        <w:ind w:left="1429"/>
        <w:rPr>
          <w:rFonts w:ascii="Arial" w:hAnsi="Arial" w:cs="Arial"/>
          <w:b/>
          <w:i/>
        </w:rPr>
      </w:pPr>
      <w:r>
        <w:rPr>
          <w:rFonts w:ascii="Arial" w:hAnsi="Arial" w:cs="Arial"/>
          <w:b/>
          <w:i/>
        </w:rPr>
        <w:t>(Individual NHS organisations need to specify and publicise their own arrangements).</w:t>
      </w:r>
    </w:p>
    <w:p w14:paraId="10CB6ED1" w14:textId="77777777" w:rsidR="00E24529" w:rsidRPr="0013578F" w:rsidRDefault="00E24529" w:rsidP="00E24529">
      <w:pPr>
        <w:ind w:left="709"/>
        <w:rPr>
          <w:rFonts w:ascii="Arial" w:hAnsi="Arial" w:cs="Arial"/>
        </w:rPr>
      </w:pPr>
    </w:p>
    <w:p w14:paraId="6767078A" w14:textId="77777777" w:rsidR="00E24529" w:rsidRPr="0013578F" w:rsidRDefault="00E24529" w:rsidP="00E24529">
      <w:pPr>
        <w:ind w:left="1418" w:hanging="709"/>
        <w:rPr>
          <w:rFonts w:ascii="Arial" w:hAnsi="Arial" w:cs="Arial"/>
        </w:rPr>
      </w:pPr>
      <w:r w:rsidRPr="00396614">
        <w:rPr>
          <w:rFonts w:ascii="Arial" w:hAnsi="Arial" w:cs="Arial"/>
          <w:b/>
        </w:rPr>
        <w:t>10.1.3</w:t>
      </w:r>
      <w:r>
        <w:rPr>
          <w:rFonts w:ascii="Arial" w:hAnsi="Arial" w:cs="Arial"/>
        </w:rPr>
        <w:tab/>
      </w:r>
      <w:r w:rsidRPr="0013578F">
        <w:rPr>
          <w:rFonts w:ascii="Arial" w:hAnsi="Arial" w:cs="Arial"/>
        </w:rPr>
        <w:t>Any concerns regarding potential fraud or corruption should be raised initially with the Local Counter Fraud Specialist (LCFS) on</w:t>
      </w:r>
      <w:r>
        <w:rPr>
          <w:rFonts w:ascii="Arial" w:hAnsi="Arial" w:cs="Arial"/>
        </w:rPr>
        <w:t>...................</w:t>
      </w:r>
      <w:r w:rsidRPr="0013578F">
        <w:rPr>
          <w:rFonts w:ascii="Arial" w:hAnsi="Arial" w:cs="Arial"/>
        </w:rPr>
        <w:t>.  Alternatively, reports can be made via the Fraud and Corruption Reporting Line or Website.  Full contact details are available via the Counter Fraud pages of the Health Board</w:t>
      </w:r>
      <w:r>
        <w:rPr>
          <w:rFonts w:ascii="Arial" w:hAnsi="Arial" w:cs="Arial"/>
        </w:rPr>
        <w:t xml:space="preserve"> / Trust</w:t>
      </w:r>
      <w:r w:rsidRPr="0013578F">
        <w:rPr>
          <w:rFonts w:ascii="Arial" w:hAnsi="Arial" w:cs="Arial"/>
        </w:rPr>
        <w:t xml:space="preserve"> intranet site.</w:t>
      </w:r>
    </w:p>
    <w:p w14:paraId="76991B23" w14:textId="77777777" w:rsidR="00E24529" w:rsidRPr="0013578F" w:rsidRDefault="00E24529" w:rsidP="00E24529">
      <w:pPr>
        <w:ind w:left="709"/>
        <w:rPr>
          <w:rFonts w:ascii="Arial" w:hAnsi="Arial" w:cs="Arial"/>
        </w:rPr>
      </w:pPr>
    </w:p>
    <w:p w14:paraId="6AB2FE08" w14:textId="77777777" w:rsidR="00E24529" w:rsidRDefault="00E24529" w:rsidP="00E24529">
      <w:pPr>
        <w:ind w:left="1418"/>
        <w:rPr>
          <w:rFonts w:ascii="Arial" w:hAnsi="Arial" w:cs="Arial"/>
        </w:rPr>
      </w:pPr>
      <w:r w:rsidRPr="0013578F">
        <w:rPr>
          <w:rFonts w:ascii="Arial" w:hAnsi="Arial" w:cs="Arial"/>
        </w:rPr>
        <w:t>These concerns will then be managed in line with the Health Board</w:t>
      </w:r>
      <w:r>
        <w:rPr>
          <w:rFonts w:ascii="Arial" w:hAnsi="Arial" w:cs="Arial"/>
        </w:rPr>
        <w:t xml:space="preserve"> / Trust</w:t>
      </w:r>
      <w:r w:rsidRPr="0013578F">
        <w:rPr>
          <w:rFonts w:ascii="Arial" w:hAnsi="Arial" w:cs="Arial"/>
        </w:rPr>
        <w:t xml:space="preserve">’s Counter Fraud Policy and Response </w:t>
      </w:r>
      <w:r>
        <w:rPr>
          <w:rFonts w:ascii="Arial" w:hAnsi="Arial" w:cs="Arial"/>
        </w:rPr>
        <w:t>Plan</w:t>
      </w:r>
      <w:r w:rsidRPr="0013578F">
        <w:rPr>
          <w:rFonts w:ascii="Arial" w:hAnsi="Arial" w:cs="Arial"/>
        </w:rPr>
        <w:t>.</w:t>
      </w:r>
    </w:p>
    <w:p w14:paraId="6FC85D88" w14:textId="77777777" w:rsidR="00E24529" w:rsidRDefault="00E24529" w:rsidP="00E24529">
      <w:pPr>
        <w:ind w:left="1418"/>
        <w:rPr>
          <w:rFonts w:ascii="Arial" w:hAnsi="Arial" w:cs="Arial"/>
        </w:rPr>
      </w:pPr>
    </w:p>
    <w:p w14:paraId="74B9286F" w14:textId="77777777" w:rsidR="00E24529" w:rsidRPr="001023E0" w:rsidRDefault="00E24529" w:rsidP="00E24529">
      <w:pPr>
        <w:tabs>
          <w:tab w:val="left" w:pos="1843"/>
        </w:tabs>
        <w:ind w:left="1429"/>
        <w:rPr>
          <w:rFonts w:ascii="Arial" w:hAnsi="Arial" w:cs="Arial"/>
          <w:b/>
          <w:i/>
        </w:rPr>
      </w:pPr>
      <w:r>
        <w:rPr>
          <w:rFonts w:ascii="Arial" w:hAnsi="Arial" w:cs="Arial"/>
          <w:b/>
          <w:i/>
        </w:rPr>
        <w:t>(Individual NHS organisations need to specify and publicise their own arrangements).</w:t>
      </w:r>
    </w:p>
    <w:p w14:paraId="7E51183E" w14:textId="77777777" w:rsidR="00E24529" w:rsidRDefault="00E24529" w:rsidP="00E24529">
      <w:pPr>
        <w:ind w:left="709" w:hanging="709"/>
        <w:rPr>
          <w:rFonts w:ascii="Arial" w:hAnsi="Arial" w:cs="Arial"/>
          <w:b/>
        </w:rPr>
      </w:pPr>
    </w:p>
    <w:p w14:paraId="081BEE59" w14:textId="77777777" w:rsidR="00E24529" w:rsidRPr="00CD5F0D" w:rsidRDefault="00E24529" w:rsidP="00E24529">
      <w:pPr>
        <w:ind w:left="709" w:hanging="709"/>
        <w:rPr>
          <w:rFonts w:ascii="Arial" w:hAnsi="Arial" w:cs="Arial"/>
          <w:b/>
        </w:rPr>
      </w:pPr>
      <w:r>
        <w:rPr>
          <w:rFonts w:ascii="Arial" w:hAnsi="Arial" w:cs="Arial"/>
          <w:b/>
        </w:rPr>
        <w:t xml:space="preserve">10.2 </w:t>
      </w:r>
      <w:r>
        <w:rPr>
          <w:rFonts w:ascii="Arial" w:hAnsi="Arial" w:cs="Arial"/>
          <w:b/>
        </w:rPr>
        <w:tab/>
      </w:r>
      <w:r w:rsidRPr="00CD5F0D">
        <w:rPr>
          <w:rFonts w:ascii="Arial" w:hAnsi="Arial" w:cs="Arial"/>
          <w:b/>
        </w:rPr>
        <w:t xml:space="preserve">Step 2 </w:t>
      </w:r>
    </w:p>
    <w:p w14:paraId="32938E7F" w14:textId="77777777" w:rsidR="00E24529" w:rsidRPr="0013578F" w:rsidRDefault="00E24529" w:rsidP="00E24529">
      <w:pPr>
        <w:ind w:left="709"/>
        <w:rPr>
          <w:rFonts w:ascii="Arial" w:hAnsi="Arial" w:cs="Arial"/>
        </w:rPr>
      </w:pPr>
    </w:p>
    <w:p w14:paraId="61CE6085" w14:textId="77777777" w:rsidR="00E24529" w:rsidRPr="0013578F" w:rsidRDefault="00E24529" w:rsidP="00E24529">
      <w:pPr>
        <w:ind w:left="1418" w:hanging="709"/>
        <w:rPr>
          <w:rFonts w:ascii="Arial" w:hAnsi="Arial" w:cs="Arial"/>
        </w:rPr>
      </w:pPr>
      <w:r w:rsidRPr="00A01FB2">
        <w:rPr>
          <w:rFonts w:ascii="Arial" w:hAnsi="Arial" w:cs="Arial"/>
          <w:b/>
        </w:rPr>
        <w:t>10.2.1</w:t>
      </w:r>
      <w:r>
        <w:rPr>
          <w:rFonts w:ascii="Arial" w:hAnsi="Arial" w:cs="Arial"/>
        </w:rPr>
        <w:t xml:space="preserve"> </w:t>
      </w:r>
      <w:r w:rsidRPr="0013578F">
        <w:rPr>
          <w:rFonts w:ascii="Arial" w:hAnsi="Arial" w:cs="Arial"/>
        </w:rPr>
        <w:t>If</w:t>
      </w:r>
      <w:r>
        <w:rPr>
          <w:rFonts w:ascii="Arial" w:hAnsi="Arial" w:cs="Arial"/>
        </w:rPr>
        <w:t>, having followed</w:t>
      </w:r>
      <w:r w:rsidRPr="0013578F">
        <w:rPr>
          <w:rFonts w:ascii="Arial" w:hAnsi="Arial" w:cs="Arial"/>
        </w:rPr>
        <w:t xml:space="preserve"> the approach outlined above</w:t>
      </w:r>
      <w:r>
        <w:rPr>
          <w:rFonts w:ascii="Arial" w:hAnsi="Arial" w:cs="Arial"/>
        </w:rPr>
        <w:t>,</w:t>
      </w:r>
      <w:r w:rsidRPr="0013578F">
        <w:rPr>
          <w:rFonts w:ascii="Arial" w:hAnsi="Arial" w:cs="Arial"/>
        </w:rPr>
        <w:t xml:space="preserve"> </w:t>
      </w:r>
      <w:r>
        <w:rPr>
          <w:rFonts w:ascii="Arial" w:hAnsi="Arial" w:cs="Arial"/>
        </w:rPr>
        <w:t>the individual’s</w:t>
      </w:r>
      <w:r w:rsidRPr="0013578F">
        <w:rPr>
          <w:rFonts w:ascii="Arial" w:hAnsi="Arial" w:cs="Arial"/>
        </w:rPr>
        <w:t xml:space="preserve"> concerns</w:t>
      </w:r>
      <w:r>
        <w:rPr>
          <w:rFonts w:ascii="Arial" w:hAnsi="Arial" w:cs="Arial"/>
        </w:rPr>
        <w:t xml:space="preserve"> remain</w:t>
      </w:r>
      <w:r w:rsidRPr="0013578F">
        <w:rPr>
          <w:rFonts w:ascii="Arial" w:hAnsi="Arial" w:cs="Arial"/>
        </w:rPr>
        <w:t xml:space="preserve">, or </w:t>
      </w:r>
      <w:r>
        <w:rPr>
          <w:rFonts w:ascii="Arial" w:hAnsi="Arial" w:cs="Arial"/>
        </w:rPr>
        <w:t>they</w:t>
      </w:r>
      <w:r w:rsidRPr="0013578F">
        <w:rPr>
          <w:rFonts w:ascii="Arial" w:hAnsi="Arial" w:cs="Arial"/>
        </w:rPr>
        <w:t xml:space="preserve"> feel that the matter is so serious that </w:t>
      </w:r>
      <w:r>
        <w:rPr>
          <w:rFonts w:ascii="Arial" w:hAnsi="Arial" w:cs="Arial"/>
        </w:rPr>
        <w:t>they</w:t>
      </w:r>
      <w:r w:rsidRPr="0013578F">
        <w:rPr>
          <w:rFonts w:ascii="Arial" w:hAnsi="Arial" w:cs="Arial"/>
        </w:rPr>
        <w:t xml:space="preserve"> cannot discuss it with any of the above then </w:t>
      </w:r>
      <w:r>
        <w:rPr>
          <w:rFonts w:ascii="Arial" w:hAnsi="Arial" w:cs="Arial"/>
        </w:rPr>
        <w:t>they</w:t>
      </w:r>
      <w:r w:rsidRPr="0013578F">
        <w:rPr>
          <w:rFonts w:ascii="Arial" w:hAnsi="Arial" w:cs="Arial"/>
        </w:rPr>
        <w:t xml:space="preserve"> can move on to use the more formal steps as follows</w:t>
      </w:r>
      <w:r>
        <w:rPr>
          <w:rFonts w:ascii="Arial" w:hAnsi="Arial" w:cs="Arial"/>
        </w:rPr>
        <w:t>.</w:t>
      </w:r>
    </w:p>
    <w:p w14:paraId="4559CBF9" w14:textId="77777777" w:rsidR="00E24529" w:rsidRPr="0013578F" w:rsidRDefault="00E24529" w:rsidP="00E24529">
      <w:pPr>
        <w:ind w:left="709"/>
        <w:rPr>
          <w:rFonts w:ascii="Arial" w:hAnsi="Arial" w:cs="Arial"/>
        </w:rPr>
      </w:pPr>
    </w:p>
    <w:p w14:paraId="20F2DA63" w14:textId="77777777" w:rsidR="00E24529" w:rsidRPr="0013578F" w:rsidRDefault="00E24529" w:rsidP="00E24529">
      <w:pPr>
        <w:ind w:left="1418" w:hanging="709"/>
        <w:rPr>
          <w:rFonts w:ascii="Arial" w:hAnsi="Arial" w:cs="Arial"/>
        </w:rPr>
      </w:pPr>
      <w:r w:rsidRPr="00A01FB2">
        <w:rPr>
          <w:rFonts w:ascii="Arial" w:hAnsi="Arial" w:cs="Arial"/>
          <w:b/>
        </w:rPr>
        <w:t>10.2.2</w:t>
      </w:r>
      <w:r>
        <w:rPr>
          <w:rFonts w:ascii="Arial" w:hAnsi="Arial" w:cs="Arial"/>
        </w:rPr>
        <w:t xml:space="preserve"> The member of the workforce</w:t>
      </w:r>
      <w:r w:rsidRPr="0013578F">
        <w:rPr>
          <w:rFonts w:ascii="Arial" w:hAnsi="Arial" w:cs="Arial"/>
        </w:rPr>
        <w:t xml:space="preserve"> should make </w:t>
      </w:r>
      <w:r>
        <w:rPr>
          <w:rFonts w:ascii="Arial" w:hAnsi="Arial" w:cs="Arial"/>
        </w:rPr>
        <w:t>their</w:t>
      </w:r>
      <w:r w:rsidRPr="0013578F">
        <w:rPr>
          <w:rFonts w:ascii="Arial" w:hAnsi="Arial" w:cs="Arial"/>
        </w:rPr>
        <w:t xml:space="preserve"> concerns known either verbally or in writing to </w:t>
      </w:r>
      <w:r>
        <w:rPr>
          <w:rFonts w:ascii="Arial" w:hAnsi="Arial" w:cs="Arial"/>
        </w:rPr>
        <w:t>an appropriate senior manager</w:t>
      </w:r>
      <w:r w:rsidRPr="0013578F">
        <w:rPr>
          <w:rFonts w:ascii="Arial" w:hAnsi="Arial" w:cs="Arial"/>
        </w:rPr>
        <w:t xml:space="preserve">.  </w:t>
      </w:r>
      <w:r>
        <w:rPr>
          <w:rFonts w:ascii="Arial" w:hAnsi="Arial" w:cs="Arial"/>
        </w:rPr>
        <w:t>They</w:t>
      </w:r>
      <w:r w:rsidRPr="0013578F">
        <w:rPr>
          <w:rFonts w:ascii="Arial" w:hAnsi="Arial" w:cs="Arial"/>
        </w:rPr>
        <w:t xml:space="preserve"> should make it clear that </w:t>
      </w:r>
      <w:r>
        <w:rPr>
          <w:rFonts w:ascii="Arial" w:hAnsi="Arial" w:cs="Arial"/>
        </w:rPr>
        <w:t>they</w:t>
      </w:r>
      <w:r w:rsidRPr="0013578F">
        <w:rPr>
          <w:rFonts w:ascii="Arial" w:hAnsi="Arial" w:cs="Arial"/>
        </w:rPr>
        <w:t xml:space="preserve"> are formally raising a matter of concern. If </w:t>
      </w:r>
      <w:r>
        <w:rPr>
          <w:rFonts w:ascii="Arial" w:hAnsi="Arial" w:cs="Arial"/>
        </w:rPr>
        <w:t>they</w:t>
      </w:r>
      <w:r w:rsidRPr="0013578F">
        <w:rPr>
          <w:rFonts w:ascii="Arial" w:hAnsi="Arial" w:cs="Arial"/>
        </w:rPr>
        <w:t xml:space="preserve"> wish to keep </w:t>
      </w:r>
      <w:r>
        <w:rPr>
          <w:rFonts w:ascii="Arial" w:hAnsi="Arial" w:cs="Arial"/>
        </w:rPr>
        <w:t>their</w:t>
      </w:r>
      <w:r w:rsidRPr="0013578F">
        <w:rPr>
          <w:rFonts w:ascii="Arial" w:hAnsi="Arial" w:cs="Arial"/>
        </w:rPr>
        <w:t xml:space="preserve"> identity confidential </w:t>
      </w:r>
      <w:r>
        <w:rPr>
          <w:rFonts w:ascii="Arial" w:hAnsi="Arial" w:cs="Arial"/>
        </w:rPr>
        <w:t>they</w:t>
      </w:r>
      <w:r w:rsidRPr="0013578F">
        <w:rPr>
          <w:rFonts w:ascii="Arial" w:hAnsi="Arial" w:cs="Arial"/>
        </w:rPr>
        <w:t xml:space="preserve"> must make it clear at the outset so that thi</w:t>
      </w:r>
      <w:r>
        <w:rPr>
          <w:rFonts w:ascii="Arial" w:hAnsi="Arial" w:cs="Arial"/>
        </w:rPr>
        <w:t xml:space="preserve">s request can be recorded. </w:t>
      </w:r>
    </w:p>
    <w:p w14:paraId="1FB0D405" w14:textId="77777777" w:rsidR="00E24529" w:rsidRPr="0013578F" w:rsidRDefault="00E24529" w:rsidP="00E24529">
      <w:pPr>
        <w:ind w:left="709"/>
        <w:rPr>
          <w:rFonts w:ascii="Arial" w:hAnsi="Arial" w:cs="Arial"/>
        </w:rPr>
      </w:pPr>
      <w:r w:rsidRPr="0013578F">
        <w:rPr>
          <w:rFonts w:ascii="Arial" w:hAnsi="Arial" w:cs="Arial"/>
        </w:rPr>
        <w:tab/>
      </w:r>
    </w:p>
    <w:p w14:paraId="5DC2854D" w14:textId="77777777" w:rsidR="00E24529" w:rsidRPr="0013578F" w:rsidRDefault="00E24529" w:rsidP="00E24529">
      <w:pPr>
        <w:ind w:left="1418"/>
        <w:rPr>
          <w:rFonts w:ascii="Arial" w:hAnsi="Arial" w:cs="Arial"/>
        </w:rPr>
      </w:pPr>
      <w:r w:rsidRPr="0013578F">
        <w:rPr>
          <w:rFonts w:ascii="Arial" w:hAnsi="Arial" w:cs="Arial"/>
        </w:rPr>
        <w:t xml:space="preserve">The </w:t>
      </w:r>
      <w:r>
        <w:rPr>
          <w:rFonts w:ascii="Arial" w:hAnsi="Arial" w:cs="Arial"/>
        </w:rPr>
        <w:t>senior manager</w:t>
      </w:r>
      <w:r w:rsidRPr="0013578F">
        <w:rPr>
          <w:rFonts w:ascii="Arial" w:hAnsi="Arial" w:cs="Arial"/>
        </w:rPr>
        <w:t xml:space="preserve"> will meet </w:t>
      </w:r>
      <w:r>
        <w:rPr>
          <w:rFonts w:ascii="Arial" w:hAnsi="Arial" w:cs="Arial"/>
        </w:rPr>
        <w:t xml:space="preserve">with the member of the workforce </w:t>
      </w:r>
      <w:r w:rsidRPr="0013578F">
        <w:rPr>
          <w:rFonts w:ascii="Arial" w:hAnsi="Arial" w:cs="Arial"/>
        </w:rPr>
        <w:t xml:space="preserve">within </w:t>
      </w:r>
      <w:r>
        <w:rPr>
          <w:rFonts w:ascii="Arial" w:hAnsi="Arial" w:cs="Arial"/>
        </w:rPr>
        <w:t>seven</w:t>
      </w:r>
      <w:r w:rsidRPr="0013578F">
        <w:rPr>
          <w:rFonts w:ascii="Arial" w:hAnsi="Arial" w:cs="Arial"/>
        </w:rPr>
        <w:t xml:space="preserve"> working days.  The outcome of the meeting will be recorded in writing and a copy given to </w:t>
      </w:r>
      <w:r>
        <w:rPr>
          <w:rFonts w:ascii="Arial" w:hAnsi="Arial" w:cs="Arial"/>
        </w:rPr>
        <w:t xml:space="preserve">the individual </w:t>
      </w:r>
      <w:r w:rsidRPr="0013578F">
        <w:rPr>
          <w:rFonts w:ascii="Arial" w:hAnsi="Arial" w:cs="Arial"/>
        </w:rPr>
        <w:t>within five working days of the meeting.</w:t>
      </w:r>
    </w:p>
    <w:p w14:paraId="0A80D1BD" w14:textId="77777777" w:rsidR="00E24529" w:rsidRPr="0013578F" w:rsidRDefault="00E24529" w:rsidP="00E24529">
      <w:pPr>
        <w:ind w:left="709"/>
        <w:rPr>
          <w:rFonts w:ascii="Arial" w:hAnsi="Arial" w:cs="Arial"/>
        </w:rPr>
      </w:pPr>
    </w:p>
    <w:p w14:paraId="0AFAEF51" w14:textId="77777777" w:rsidR="00E24529" w:rsidRPr="00CD5F0D" w:rsidRDefault="00E24529" w:rsidP="00E24529">
      <w:pPr>
        <w:ind w:left="709" w:hanging="709"/>
        <w:rPr>
          <w:rFonts w:ascii="Arial" w:hAnsi="Arial" w:cs="Arial"/>
          <w:b/>
        </w:rPr>
      </w:pPr>
      <w:r>
        <w:rPr>
          <w:rFonts w:ascii="Arial" w:hAnsi="Arial" w:cs="Arial"/>
          <w:b/>
        </w:rPr>
        <w:lastRenderedPageBreak/>
        <w:t>10.3</w:t>
      </w:r>
      <w:r>
        <w:rPr>
          <w:rFonts w:ascii="Arial" w:hAnsi="Arial" w:cs="Arial"/>
          <w:b/>
        </w:rPr>
        <w:tab/>
      </w:r>
      <w:r w:rsidRPr="00CD5F0D">
        <w:rPr>
          <w:rFonts w:ascii="Arial" w:hAnsi="Arial" w:cs="Arial"/>
          <w:b/>
        </w:rPr>
        <w:t>Process</w:t>
      </w:r>
    </w:p>
    <w:p w14:paraId="57BBBDFB" w14:textId="77777777" w:rsidR="00E24529" w:rsidRPr="0013578F" w:rsidRDefault="00E24529" w:rsidP="00E24529">
      <w:pPr>
        <w:ind w:left="709"/>
        <w:rPr>
          <w:rFonts w:ascii="Arial" w:hAnsi="Arial" w:cs="Arial"/>
        </w:rPr>
      </w:pPr>
    </w:p>
    <w:p w14:paraId="587431EE" w14:textId="77777777" w:rsidR="00E24529" w:rsidRPr="0013578F" w:rsidRDefault="00E24529" w:rsidP="00E24529">
      <w:pPr>
        <w:ind w:left="1418" w:hanging="709"/>
        <w:rPr>
          <w:rFonts w:ascii="Arial" w:hAnsi="Arial" w:cs="Arial"/>
        </w:rPr>
      </w:pPr>
      <w:r w:rsidRPr="00E345EE">
        <w:rPr>
          <w:rFonts w:ascii="Arial" w:hAnsi="Arial" w:cs="Arial"/>
          <w:b/>
        </w:rPr>
        <w:t>10.3.1</w:t>
      </w:r>
      <w:r>
        <w:rPr>
          <w:rFonts w:ascii="Arial" w:hAnsi="Arial" w:cs="Arial"/>
        </w:rPr>
        <w:t xml:space="preserve"> </w:t>
      </w:r>
      <w:r w:rsidRPr="0013578F">
        <w:rPr>
          <w:rFonts w:ascii="Arial" w:hAnsi="Arial" w:cs="Arial"/>
        </w:rPr>
        <w:t xml:space="preserve">Once </w:t>
      </w:r>
      <w:r>
        <w:rPr>
          <w:rFonts w:ascii="Arial" w:hAnsi="Arial" w:cs="Arial"/>
        </w:rPr>
        <w:t>a member of the workforce has</w:t>
      </w:r>
      <w:r w:rsidRPr="0013578F">
        <w:rPr>
          <w:rFonts w:ascii="Arial" w:hAnsi="Arial" w:cs="Arial"/>
        </w:rPr>
        <w:t xml:space="preserve"> told someone of </w:t>
      </w:r>
      <w:r>
        <w:rPr>
          <w:rFonts w:ascii="Arial" w:hAnsi="Arial" w:cs="Arial"/>
        </w:rPr>
        <w:t>their</w:t>
      </w:r>
      <w:r w:rsidRPr="0013578F">
        <w:rPr>
          <w:rFonts w:ascii="Arial" w:hAnsi="Arial" w:cs="Arial"/>
        </w:rPr>
        <w:t xml:space="preserve"> concern, whether verbally or in writing, </w:t>
      </w:r>
      <w:r w:rsidRPr="00B6613D">
        <w:rPr>
          <w:rFonts w:ascii="Arial" w:hAnsi="Arial" w:cs="Arial"/>
          <w:i/>
        </w:rPr>
        <w:t>name of Health Board / Trust</w:t>
      </w:r>
      <w:r w:rsidRPr="0013578F">
        <w:rPr>
          <w:rFonts w:ascii="Arial" w:hAnsi="Arial" w:cs="Arial"/>
        </w:rPr>
        <w:t xml:space="preserve"> will consider the information to assess what action should be taken.  This may involve an informal review or a more formal investigation.  </w:t>
      </w:r>
    </w:p>
    <w:p w14:paraId="7CAC58F0" w14:textId="77777777" w:rsidR="00E24529" w:rsidRPr="0013578F" w:rsidRDefault="00E24529" w:rsidP="00E24529">
      <w:pPr>
        <w:ind w:left="709"/>
        <w:rPr>
          <w:rFonts w:ascii="Arial" w:hAnsi="Arial" w:cs="Arial"/>
        </w:rPr>
      </w:pPr>
    </w:p>
    <w:p w14:paraId="7ADCFB73" w14:textId="77777777" w:rsidR="00E24529" w:rsidRDefault="00E24529" w:rsidP="00E24529">
      <w:pPr>
        <w:ind w:left="1418"/>
        <w:rPr>
          <w:rFonts w:ascii="Arial" w:hAnsi="Arial" w:cs="Arial"/>
        </w:rPr>
      </w:pPr>
      <w:r>
        <w:rPr>
          <w:rFonts w:ascii="Arial" w:hAnsi="Arial" w:cs="Arial"/>
        </w:rPr>
        <w:t>The member of the workforce</w:t>
      </w:r>
      <w:r w:rsidRPr="0013578F">
        <w:rPr>
          <w:rFonts w:ascii="Arial" w:hAnsi="Arial" w:cs="Arial"/>
        </w:rPr>
        <w:t xml:space="preserve"> will be told who is handling the matter, how </w:t>
      </w:r>
      <w:r>
        <w:rPr>
          <w:rFonts w:ascii="Arial" w:hAnsi="Arial" w:cs="Arial"/>
        </w:rPr>
        <w:t>they</w:t>
      </w:r>
      <w:r w:rsidRPr="0013578F">
        <w:rPr>
          <w:rFonts w:ascii="Arial" w:hAnsi="Arial" w:cs="Arial"/>
        </w:rPr>
        <w:t xml:space="preserve"> can contact them and what further assistance may be needed.  If there is to be a formal investigation the manager to whom </w:t>
      </w:r>
      <w:r>
        <w:rPr>
          <w:rFonts w:ascii="Arial" w:hAnsi="Arial" w:cs="Arial"/>
        </w:rPr>
        <w:t>they</w:t>
      </w:r>
      <w:r w:rsidRPr="0013578F">
        <w:rPr>
          <w:rFonts w:ascii="Arial" w:hAnsi="Arial" w:cs="Arial"/>
        </w:rPr>
        <w:t xml:space="preserve"> have reported </w:t>
      </w:r>
      <w:r>
        <w:rPr>
          <w:rFonts w:ascii="Arial" w:hAnsi="Arial" w:cs="Arial"/>
        </w:rPr>
        <w:t>their</w:t>
      </w:r>
      <w:r w:rsidRPr="0013578F">
        <w:rPr>
          <w:rFonts w:ascii="Arial" w:hAnsi="Arial" w:cs="Arial"/>
        </w:rPr>
        <w:t xml:space="preserve"> concern</w:t>
      </w:r>
      <w:r>
        <w:rPr>
          <w:rFonts w:ascii="Arial" w:hAnsi="Arial" w:cs="Arial"/>
        </w:rPr>
        <w:t xml:space="preserve"> will appoint an Investigating O</w:t>
      </w:r>
      <w:r w:rsidRPr="0013578F">
        <w:rPr>
          <w:rFonts w:ascii="Arial" w:hAnsi="Arial" w:cs="Arial"/>
        </w:rPr>
        <w:t>fficer. If an internal investigation takes place this will be undertaken thoroughly and as quickly as possible</w:t>
      </w:r>
      <w:r>
        <w:rPr>
          <w:rFonts w:ascii="Arial" w:hAnsi="Arial" w:cs="Arial"/>
        </w:rPr>
        <w:t xml:space="preserve"> (usually within 28 days)</w:t>
      </w:r>
      <w:r w:rsidRPr="0013578F">
        <w:rPr>
          <w:rFonts w:ascii="Arial" w:hAnsi="Arial" w:cs="Arial"/>
        </w:rPr>
        <w:t xml:space="preserve"> in light of the matters to be investigated. At </w:t>
      </w:r>
      <w:r>
        <w:rPr>
          <w:rFonts w:ascii="Arial" w:hAnsi="Arial" w:cs="Arial"/>
        </w:rPr>
        <w:t>their</w:t>
      </w:r>
      <w:r w:rsidRPr="0013578F">
        <w:rPr>
          <w:rFonts w:ascii="Arial" w:hAnsi="Arial" w:cs="Arial"/>
        </w:rPr>
        <w:t xml:space="preserve"> request</w:t>
      </w:r>
      <w:r>
        <w:rPr>
          <w:rFonts w:ascii="Arial" w:hAnsi="Arial" w:cs="Arial"/>
        </w:rPr>
        <w:t>,</w:t>
      </w:r>
      <w:r w:rsidRPr="0013578F">
        <w:rPr>
          <w:rFonts w:ascii="Arial" w:hAnsi="Arial" w:cs="Arial"/>
        </w:rPr>
        <w:t xml:space="preserve"> </w:t>
      </w:r>
      <w:r>
        <w:rPr>
          <w:rFonts w:ascii="Arial" w:hAnsi="Arial" w:cs="Arial"/>
        </w:rPr>
        <w:t>the individual</w:t>
      </w:r>
      <w:r w:rsidRPr="0013578F">
        <w:rPr>
          <w:rFonts w:ascii="Arial" w:hAnsi="Arial" w:cs="Arial"/>
        </w:rPr>
        <w:t xml:space="preserve"> will</w:t>
      </w:r>
      <w:r>
        <w:rPr>
          <w:rFonts w:ascii="Arial" w:hAnsi="Arial" w:cs="Arial"/>
        </w:rPr>
        <w:t xml:space="preserve"> be </w:t>
      </w:r>
      <w:r w:rsidRPr="0013578F">
        <w:rPr>
          <w:rFonts w:ascii="Arial" w:hAnsi="Arial" w:cs="Arial"/>
        </w:rPr>
        <w:t>writ</w:t>
      </w:r>
      <w:r>
        <w:rPr>
          <w:rFonts w:ascii="Arial" w:hAnsi="Arial" w:cs="Arial"/>
        </w:rPr>
        <w:t>t</w:t>
      </w:r>
      <w:r w:rsidRPr="0013578F">
        <w:rPr>
          <w:rFonts w:ascii="Arial" w:hAnsi="Arial" w:cs="Arial"/>
        </w:rPr>
        <w:t>e</w:t>
      </w:r>
      <w:r>
        <w:rPr>
          <w:rFonts w:ascii="Arial" w:hAnsi="Arial" w:cs="Arial"/>
        </w:rPr>
        <w:t>n</w:t>
      </w:r>
      <w:r w:rsidRPr="0013578F">
        <w:rPr>
          <w:rFonts w:ascii="Arial" w:hAnsi="Arial" w:cs="Arial"/>
        </w:rPr>
        <w:t xml:space="preserve"> to summarising </w:t>
      </w:r>
      <w:r>
        <w:rPr>
          <w:rFonts w:ascii="Arial" w:hAnsi="Arial" w:cs="Arial"/>
        </w:rPr>
        <w:t>their</w:t>
      </w:r>
      <w:r w:rsidRPr="0013578F">
        <w:rPr>
          <w:rFonts w:ascii="Arial" w:hAnsi="Arial" w:cs="Arial"/>
        </w:rPr>
        <w:t xml:space="preserve"> concern, </w:t>
      </w:r>
      <w:r>
        <w:rPr>
          <w:rFonts w:ascii="Arial" w:hAnsi="Arial" w:cs="Arial"/>
        </w:rPr>
        <w:t xml:space="preserve">and </w:t>
      </w:r>
      <w:r w:rsidRPr="0013578F">
        <w:rPr>
          <w:rFonts w:ascii="Arial" w:hAnsi="Arial" w:cs="Arial"/>
        </w:rPr>
        <w:t xml:space="preserve">setting out how </w:t>
      </w:r>
      <w:r>
        <w:rPr>
          <w:rFonts w:ascii="Arial" w:hAnsi="Arial" w:cs="Arial"/>
        </w:rPr>
        <w:t>it will be handled</w:t>
      </w:r>
      <w:r w:rsidRPr="0013578F">
        <w:rPr>
          <w:rFonts w:ascii="Arial" w:hAnsi="Arial" w:cs="Arial"/>
        </w:rPr>
        <w:t xml:space="preserve"> along with a timeframe.</w:t>
      </w:r>
    </w:p>
    <w:p w14:paraId="0AA76C2F" w14:textId="77777777" w:rsidR="00E24529" w:rsidRDefault="00E24529" w:rsidP="00E24529">
      <w:pPr>
        <w:ind w:left="1418"/>
        <w:rPr>
          <w:rFonts w:ascii="Arial" w:hAnsi="Arial" w:cs="Arial"/>
        </w:rPr>
      </w:pPr>
    </w:p>
    <w:p w14:paraId="53EDEEDC" w14:textId="77777777" w:rsidR="00E24529" w:rsidRPr="0013578F" w:rsidRDefault="00E24529" w:rsidP="00E24529">
      <w:pPr>
        <w:ind w:left="1418"/>
        <w:rPr>
          <w:rFonts w:ascii="Arial" w:hAnsi="Arial" w:cs="Arial"/>
        </w:rPr>
      </w:pPr>
      <w:r>
        <w:rPr>
          <w:rFonts w:ascii="Arial" w:hAnsi="Arial" w:cs="Arial"/>
        </w:rPr>
        <w:t xml:space="preserve">If a member of the workforce is not satisfied with a decision to only undertake an informal review, they should raise their concerns in writing </w:t>
      </w:r>
      <w:r w:rsidRPr="0013578F">
        <w:rPr>
          <w:rFonts w:ascii="Arial" w:hAnsi="Arial" w:cs="Arial"/>
        </w:rPr>
        <w:t xml:space="preserve">with the Chief Executive, </w:t>
      </w:r>
      <w:r>
        <w:rPr>
          <w:rFonts w:ascii="Arial" w:hAnsi="Arial" w:cs="Arial"/>
        </w:rPr>
        <w:t>and/or an appropriate Executive Director. If the concern relates to the Chief Executive or Executive Director, concerns should be raised with the Chairman.</w:t>
      </w:r>
      <w:r w:rsidRPr="0013578F">
        <w:rPr>
          <w:rFonts w:ascii="Arial" w:hAnsi="Arial" w:cs="Arial"/>
        </w:rPr>
        <w:t xml:space="preserve">  </w:t>
      </w:r>
    </w:p>
    <w:p w14:paraId="69F15911" w14:textId="77777777" w:rsidR="00E24529" w:rsidRPr="0013578F" w:rsidRDefault="00E24529" w:rsidP="00E24529">
      <w:pPr>
        <w:ind w:left="1418"/>
        <w:rPr>
          <w:rFonts w:ascii="Arial" w:hAnsi="Arial" w:cs="Arial"/>
        </w:rPr>
      </w:pPr>
    </w:p>
    <w:p w14:paraId="6AF2D7A3" w14:textId="77777777" w:rsidR="00E24529" w:rsidRPr="0013578F" w:rsidRDefault="00E24529" w:rsidP="00E24529">
      <w:pPr>
        <w:ind w:left="1418"/>
        <w:rPr>
          <w:rFonts w:ascii="Arial" w:hAnsi="Arial" w:cs="Arial"/>
        </w:rPr>
      </w:pPr>
      <w:r w:rsidRPr="0013578F">
        <w:rPr>
          <w:rFonts w:ascii="Arial" w:hAnsi="Arial" w:cs="Arial"/>
        </w:rPr>
        <w:t xml:space="preserve">The Chief Executive </w:t>
      </w:r>
      <w:r>
        <w:rPr>
          <w:rFonts w:ascii="Arial" w:hAnsi="Arial" w:cs="Arial"/>
        </w:rPr>
        <w:t xml:space="preserve">or </w:t>
      </w:r>
      <w:proofErr w:type="gramStart"/>
      <w:r>
        <w:rPr>
          <w:rFonts w:ascii="Arial" w:hAnsi="Arial" w:cs="Arial"/>
        </w:rPr>
        <w:t>Chairman</w:t>
      </w:r>
      <w:r w:rsidRPr="0013578F">
        <w:rPr>
          <w:rFonts w:ascii="Arial" w:hAnsi="Arial" w:cs="Arial"/>
        </w:rPr>
        <w:t>(</w:t>
      </w:r>
      <w:proofErr w:type="gramEnd"/>
      <w:r w:rsidRPr="0013578F">
        <w:rPr>
          <w:rFonts w:ascii="Arial" w:hAnsi="Arial" w:cs="Arial"/>
        </w:rPr>
        <w:t xml:space="preserve">or a nominated representative not previously involved) will meet </w:t>
      </w:r>
      <w:r>
        <w:rPr>
          <w:rFonts w:ascii="Arial" w:hAnsi="Arial" w:cs="Arial"/>
        </w:rPr>
        <w:t>the individual</w:t>
      </w:r>
      <w:r w:rsidRPr="0013578F">
        <w:rPr>
          <w:rFonts w:ascii="Arial" w:hAnsi="Arial" w:cs="Arial"/>
        </w:rPr>
        <w:t xml:space="preserve"> within </w:t>
      </w:r>
      <w:r>
        <w:rPr>
          <w:rFonts w:ascii="Arial" w:hAnsi="Arial" w:cs="Arial"/>
        </w:rPr>
        <w:t>28</w:t>
      </w:r>
      <w:r w:rsidRPr="0013578F">
        <w:rPr>
          <w:rFonts w:ascii="Arial" w:hAnsi="Arial" w:cs="Arial"/>
        </w:rPr>
        <w:t xml:space="preserve"> working days.  Again the outcome of this meeting will be recorded in writing and a copy given to </w:t>
      </w:r>
      <w:r>
        <w:rPr>
          <w:rFonts w:ascii="Arial" w:hAnsi="Arial" w:cs="Arial"/>
        </w:rPr>
        <w:t>the individual</w:t>
      </w:r>
      <w:r w:rsidRPr="0013578F">
        <w:rPr>
          <w:rFonts w:ascii="Arial" w:hAnsi="Arial" w:cs="Arial"/>
        </w:rPr>
        <w:t xml:space="preserve"> within </w:t>
      </w:r>
      <w:r>
        <w:rPr>
          <w:rFonts w:ascii="Arial" w:hAnsi="Arial" w:cs="Arial"/>
        </w:rPr>
        <w:t>seven</w:t>
      </w:r>
      <w:r w:rsidRPr="0013578F">
        <w:rPr>
          <w:rFonts w:ascii="Arial" w:hAnsi="Arial" w:cs="Arial"/>
        </w:rPr>
        <w:t xml:space="preserve"> working days of the meeting.</w:t>
      </w:r>
    </w:p>
    <w:p w14:paraId="014768BA" w14:textId="77777777" w:rsidR="00E24529" w:rsidRPr="0013578F" w:rsidRDefault="00E24529" w:rsidP="00E24529">
      <w:pPr>
        <w:ind w:left="709"/>
        <w:rPr>
          <w:rFonts w:ascii="Arial" w:hAnsi="Arial" w:cs="Arial"/>
        </w:rPr>
      </w:pPr>
    </w:p>
    <w:p w14:paraId="2B895940" w14:textId="77777777" w:rsidR="00E24529" w:rsidRPr="0013578F" w:rsidRDefault="00E24529" w:rsidP="00E24529">
      <w:pPr>
        <w:ind w:left="1418" w:hanging="709"/>
        <w:rPr>
          <w:rFonts w:ascii="Arial" w:hAnsi="Arial" w:cs="Arial"/>
        </w:rPr>
      </w:pPr>
      <w:r w:rsidRPr="004D7488">
        <w:rPr>
          <w:rFonts w:ascii="Arial" w:hAnsi="Arial" w:cs="Arial"/>
          <w:b/>
        </w:rPr>
        <w:t>10.3.2</w:t>
      </w:r>
      <w:r>
        <w:rPr>
          <w:rFonts w:ascii="Arial" w:hAnsi="Arial" w:cs="Arial"/>
        </w:rPr>
        <w:t xml:space="preserve"> </w:t>
      </w:r>
      <w:r w:rsidRPr="0013578F">
        <w:rPr>
          <w:rFonts w:ascii="Arial" w:hAnsi="Arial" w:cs="Arial"/>
        </w:rPr>
        <w:t xml:space="preserve">When </w:t>
      </w:r>
      <w:r>
        <w:rPr>
          <w:rFonts w:ascii="Arial" w:hAnsi="Arial" w:cs="Arial"/>
        </w:rPr>
        <w:t>someone</w:t>
      </w:r>
      <w:r w:rsidRPr="0013578F">
        <w:rPr>
          <w:rFonts w:ascii="Arial" w:hAnsi="Arial" w:cs="Arial"/>
        </w:rPr>
        <w:t xml:space="preserve"> raise</w:t>
      </w:r>
      <w:r>
        <w:rPr>
          <w:rFonts w:ascii="Arial" w:hAnsi="Arial" w:cs="Arial"/>
        </w:rPr>
        <w:t>s</w:t>
      </w:r>
      <w:r w:rsidRPr="0013578F">
        <w:rPr>
          <w:rFonts w:ascii="Arial" w:hAnsi="Arial" w:cs="Arial"/>
        </w:rPr>
        <w:t xml:space="preserve"> a concern it will be helpful to know how </w:t>
      </w:r>
      <w:r>
        <w:rPr>
          <w:rFonts w:ascii="Arial" w:hAnsi="Arial" w:cs="Arial"/>
        </w:rPr>
        <w:t>they</w:t>
      </w:r>
      <w:r w:rsidRPr="0013578F">
        <w:rPr>
          <w:rFonts w:ascii="Arial" w:hAnsi="Arial" w:cs="Arial"/>
        </w:rPr>
        <w:t xml:space="preserve"> think the matter might be best resolved.  If </w:t>
      </w:r>
      <w:r>
        <w:rPr>
          <w:rFonts w:ascii="Arial" w:hAnsi="Arial" w:cs="Arial"/>
        </w:rPr>
        <w:t>there is</w:t>
      </w:r>
      <w:r w:rsidRPr="0013578F">
        <w:rPr>
          <w:rFonts w:ascii="Arial" w:hAnsi="Arial" w:cs="Arial"/>
        </w:rPr>
        <w:t xml:space="preserve"> any personal interest in the matter </w:t>
      </w:r>
      <w:r>
        <w:rPr>
          <w:rFonts w:ascii="Arial" w:hAnsi="Arial" w:cs="Arial"/>
        </w:rPr>
        <w:t>this should be stated</w:t>
      </w:r>
      <w:r w:rsidRPr="0013578F">
        <w:rPr>
          <w:rFonts w:ascii="Arial" w:hAnsi="Arial" w:cs="Arial"/>
        </w:rPr>
        <w:t xml:space="preserve"> at the outset.  If the matter falls more </w:t>
      </w:r>
      <w:r>
        <w:rPr>
          <w:rFonts w:ascii="Arial" w:hAnsi="Arial" w:cs="Arial"/>
        </w:rPr>
        <w:t>appropriately</w:t>
      </w:r>
      <w:r w:rsidRPr="0013578F">
        <w:rPr>
          <w:rFonts w:ascii="Arial" w:hAnsi="Arial" w:cs="Arial"/>
        </w:rPr>
        <w:t xml:space="preserve"> within the Grievance or Dignity at Work Policies </w:t>
      </w:r>
      <w:r>
        <w:rPr>
          <w:rFonts w:ascii="Arial" w:hAnsi="Arial" w:cs="Arial"/>
        </w:rPr>
        <w:t>the member of the workforce will be advised that they should pursue this matter through the appropriate policy and that the raising concerns policy will not be invoked.</w:t>
      </w:r>
    </w:p>
    <w:p w14:paraId="4F31B023" w14:textId="77777777" w:rsidR="00E24529" w:rsidRPr="0013578F" w:rsidRDefault="00E24529" w:rsidP="00E24529">
      <w:pPr>
        <w:ind w:left="709"/>
        <w:rPr>
          <w:rFonts w:ascii="Arial" w:hAnsi="Arial" w:cs="Arial"/>
        </w:rPr>
      </w:pPr>
    </w:p>
    <w:p w14:paraId="403F036C" w14:textId="77777777" w:rsidR="00E24529" w:rsidRPr="0013578F" w:rsidRDefault="00E24529" w:rsidP="00E24529">
      <w:pPr>
        <w:ind w:left="1418" w:hanging="709"/>
        <w:rPr>
          <w:rFonts w:ascii="Arial" w:hAnsi="Arial" w:cs="Arial"/>
        </w:rPr>
      </w:pPr>
      <w:r w:rsidRPr="002700D8">
        <w:rPr>
          <w:rFonts w:ascii="Arial" w:hAnsi="Arial" w:cs="Arial"/>
          <w:b/>
        </w:rPr>
        <w:t>10.3.3</w:t>
      </w:r>
      <w:r>
        <w:rPr>
          <w:rFonts w:ascii="Arial" w:hAnsi="Arial" w:cs="Arial"/>
        </w:rPr>
        <w:t xml:space="preserve"> </w:t>
      </w:r>
      <w:r w:rsidRPr="00B6613D">
        <w:rPr>
          <w:rFonts w:ascii="Arial" w:hAnsi="Arial" w:cs="Arial"/>
          <w:i/>
        </w:rPr>
        <w:t>Name of Health Board / Trust</w:t>
      </w:r>
      <w:r w:rsidRPr="0013578F">
        <w:rPr>
          <w:rFonts w:ascii="Arial" w:hAnsi="Arial" w:cs="Arial"/>
        </w:rPr>
        <w:t xml:space="preserve"> does not expect </w:t>
      </w:r>
      <w:r>
        <w:rPr>
          <w:rFonts w:ascii="Arial" w:hAnsi="Arial" w:cs="Arial"/>
        </w:rPr>
        <w:t>a member of the workforce</w:t>
      </w:r>
      <w:r w:rsidRPr="0013578F">
        <w:rPr>
          <w:rFonts w:ascii="Arial" w:hAnsi="Arial" w:cs="Arial"/>
        </w:rPr>
        <w:t xml:space="preserve"> to have absolute proof of any misconduct or malpractice that </w:t>
      </w:r>
      <w:r>
        <w:rPr>
          <w:rFonts w:ascii="Arial" w:hAnsi="Arial" w:cs="Arial"/>
        </w:rPr>
        <w:t>they</w:t>
      </w:r>
      <w:r w:rsidRPr="0013578F">
        <w:rPr>
          <w:rFonts w:ascii="Arial" w:hAnsi="Arial" w:cs="Arial"/>
        </w:rPr>
        <w:t xml:space="preserve"> report, but </w:t>
      </w:r>
      <w:r>
        <w:rPr>
          <w:rFonts w:ascii="Arial" w:hAnsi="Arial" w:cs="Arial"/>
        </w:rPr>
        <w:t>they</w:t>
      </w:r>
      <w:r w:rsidRPr="0013578F">
        <w:rPr>
          <w:rFonts w:ascii="Arial" w:hAnsi="Arial" w:cs="Arial"/>
        </w:rPr>
        <w:t xml:space="preserve"> will need to be able to show reasons for </w:t>
      </w:r>
      <w:r>
        <w:rPr>
          <w:rFonts w:ascii="Arial" w:hAnsi="Arial" w:cs="Arial"/>
        </w:rPr>
        <w:t xml:space="preserve">their </w:t>
      </w:r>
      <w:r w:rsidRPr="0013578F">
        <w:rPr>
          <w:rFonts w:ascii="Arial" w:hAnsi="Arial" w:cs="Arial"/>
        </w:rPr>
        <w:t xml:space="preserve">concerns, so any evidence that </w:t>
      </w:r>
      <w:r>
        <w:rPr>
          <w:rFonts w:ascii="Arial" w:hAnsi="Arial" w:cs="Arial"/>
        </w:rPr>
        <w:t>they</w:t>
      </w:r>
      <w:r w:rsidRPr="0013578F">
        <w:rPr>
          <w:rFonts w:ascii="Arial" w:hAnsi="Arial" w:cs="Arial"/>
        </w:rPr>
        <w:t xml:space="preserve"> have such as letters, memos, diary entries etc. will be useful.</w:t>
      </w:r>
    </w:p>
    <w:p w14:paraId="4C731A27" w14:textId="77777777" w:rsidR="00E24529" w:rsidRPr="0013578F" w:rsidRDefault="00E24529" w:rsidP="00E24529">
      <w:pPr>
        <w:ind w:left="709"/>
        <w:rPr>
          <w:rFonts w:ascii="Arial" w:hAnsi="Arial" w:cs="Arial"/>
        </w:rPr>
      </w:pPr>
    </w:p>
    <w:p w14:paraId="76BF34CA" w14:textId="77777777" w:rsidR="00E24529" w:rsidRPr="001023E0" w:rsidRDefault="00E24529" w:rsidP="00E24529">
      <w:pPr>
        <w:ind w:left="1418" w:hanging="709"/>
        <w:rPr>
          <w:rFonts w:ascii="Arial" w:hAnsi="Arial" w:cs="Arial"/>
        </w:rPr>
      </w:pPr>
      <w:r w:rsidRPr="002700D8">
        <w:rPr>
          <w:rFonts w:ascii="Arial" w:hAnsi="Arial" w:cs="Arial"/>
          <w:b/>
        </w:rPr>
        <w:t>10.3.4</w:t>
      </w:r>
      <w:r>
        <w:rPr>
          <w:rFonts w:ascii="Arial" w:hAnsi="Arial" w:cs="Arial"/>
        </w:rPr>
        <w:t xml:space="preserve"> </w:t>
      </w:r>
      <w:r w:rsidRPr="001023E0">
        <w:rPr>
          <w:rFonts w:ascii="Arial" w:hAnsi="Arial" w:cs="Arial"/>
        </w:rPr>
        <w:t>If the alleged disclosure is deemed to be serious enough, then suspension or other alternatives may be deemed necessary. The process for this will follow that laid out in the All Wales Disciplinary Policy section 10.</w:t>
      </w:r>
    </w:p>
    <w:p w14:paraId="2059156F" w14:textId="77777777" w:rsidR="00E24529" w:rsidRDefault="00E24529" w:rsidP="00E24529">
      <w:pPr>
        <w:ind w:left="1418" w:hanging="709"/>
        <w:rPr>
          <w:rFonts w:ascii="Arial" w:hAnsi="Arial" w:cs="Arial"/>
        </w:rPr>
      </w:pPr>
    </w:p>
    <w:p w14:paraId="1497F41B" w14:textId="77777777" w:rsidR="00E24529" w:rsidRDefault="00E24529" w:rsidP="00E24529">
      <w:pPr>
        <w:ind w:left="1418" w:hanging="709"/>
        <w:rPr>
          <w:rFonts w:ascii="Arial" w:hAnsi="Arial" w:cs="Arial"/>
        </w:rPr>
      </w:pPr>
      <w:r>
        <w:rPr>
          <w:rFonts w:ascii="Arial" w:hAnsi="Arial" w:cs="Arial"/>
        </w:rPr>
        <w:lastRenderedPageBreak/>
        <w:tab/>
      </w:r>
      <w:r w:rsidRPr="0013578F">
        <w:rPr>
          <w:rFonts w:ascii="Arial" w:hAnsi="Arial" w:cs="Arial"/>
        </w:rPr>
        <w:t xml:space="preserve">Subject to any legal constraints, </w:t>
      </w:r>
      <w:r w:rsidRPr="00B6613D">
        <w:rPr>
          <w:rFonts w:ascii="Arial" w:hAnsi="Arial" w:cs="Arial"/>
          <w:i/>
        </w:rPr>
        <w:t>name of Health Board / Trust</w:t>
      </w:r>
      <w:r w:rsidRPr="0013578F">
        <w:rPr>
          <w:rFonts w:ascii="Arial" w:hAnsi="Arial" w:cs="Arial"/>
        </w:rPr>
        <w:t xml:space="preserve"> will inform </w:t>
      </w:r>
      <w:r>
        <w:rPr>
          <w:rFonts w:ascii="Arial" w:hAnsi="Arial" w:cs="Arial"/>
        </w:rPr>
        <w:t>the member of the workforce who raised the concern, of an outline of any actions taken</w:t>
      </w:r>
      <w:r w:rsidRPr="0013578F">
        <w:rPr>
          <w:rFonts w:ascii="Arial" w:hAnsi="Arial" w:cs="Arial"/>
        </w:rPr>
        <w:t xml:space="preserve">. However, </w:t>
      </w:r>
      <w:r>
        <w:rPr>
          <w:rFonts w:ascii="Arial" w:hAnsi="Arial" w:cs="Arial"/>
        </w:rPr>
        <w:t>it</w:t>
      </w:r>
      <w:r w:rsidRPr="0013578F">
        <w:rPr>
          <w:rFonts w:ascii="Arial" w:hAnsi="Arial" w:cs="Arial"/>
        </w:rPr>
        <w:t xml:space="preserve"> may not always be able to </w:t>
      </w:r>
      <w:r>
        <w:rPr>
          <w:rFonts w:ascii="Arial" w:hAnsi="Arial" w:cs="Arial"/>
        </w:rPr>
        <w:t>divulge</w:t>
      </w:r>
      <w:r w:rsidRPr="0013578F">
        <w:rPr>
          <w:rFonts w:ascii="Arial" w:hAnsi="Arial" w:cs="Arial"/>
        </w:rPr>
        <w:t xml:space="preserve"> the precise action e.g. where this would infringe a duty of confidentiality of </w:t>
      </w:r>
      <w:r w:rsidRPr="00B6613D">
        <w:rPr>
          <w:rFonts w:ascii="Arial" w:hAnsi="Arial" w:cs="Arial"/>
          <w:i/>
        </w:rPr>
        <w:t>name of Health Board / Trust</w:t>
      </w:r>
      <w:r w:rsidRPr="0013578F">
        <w:rPr>
          <w:rFonts w:ascii="Arial" w:hAnsi="Arial" w:cs="Arial"/>
        </w:rPr>
        <w:t xml:space="preserve"> towards someone else.</w:t>
      </w:r>
    </w:p>
    <w:p w14:paraId="247C6CCD" w14:textId="77777777" w:rsidR="00E24529" w:rsidRPr="0013578F" w:rsidRDefault="00E24529" w:rsidP="00E24529">
      <w:pPr>
        <w:ind w:left="1418" w:hanging="709"/>
        <w:rPr>
          <w:rFonts w:ascii="Arial" w:hAnsi="Arial" w:cs="Arial"/>
        </w:rPr>
      </w:pPr>
    </w:p>
    <w:p w14:paraId="5466C8C4" w14:textId="77777777" w:rsidR="00E24529" w:rsidRPr="0013578F" w:rsidRDefault="00E24529" w:rsidP="00E24529">
      <w:pPr>
        <w:ind w:hanging="567"/>
        <w:rPr>
          <w:rFonts w:ascii="Arial" w:hAnsi="Arial" w:cs="Arial"/>
        </w:rPr>
      </w:pPr>
      <w:r>
        <w:rPr>
          <w:rFonts w:ascii="Arial" w:hAnsi="Arial" w:cs="Arial"/>
          <w:b/>
        </w:rPr>
        <w:t>11</w:t>
      </w:r>
      <w:r w:rsidRPr="00241845">
        <w:rPr>
          <w:rFonts w:ascii="Arial" w:hAnsi="Arial" w:cs="Arial"/>
          <w:b/>
        </w:rPr>
        <w:t>.</w:t>
      </w:r>
      <w:r>
        <w:rPr>
          <w:rFonts w:ascii="Arial" w:hAnsi="Arial" w:cs="Arial"/>
        </w:rPr>
        <w:t xml:space="preserve"> </w:t>
      </w:r>
      <w:r>
        <w:rPr>
          <w:rFonts w:ascii="Arial" w:hAnsi="Arial" w:cs="Arial"/>
        </w:rPr>
        <w:tab/>
      </w:r>
      <w:r w:rsidRPr="00241845">
        <w:rPr>
          <w:rFonts w:ascii="Arial" w:hAnsi="Arial" w:cs="Arial"/>
          <w:b/>
          <w:u w:val="single"/>
        </w:rPr>
        <w:t>Serious or Continued Concerns</w:t>
      </w:r>
      <w:r w:rsidRPr="0013578F">
        <w:rPr>
          <w:rFonts w:ascii="Arial" w:hAnsi="Arial" w:cs="Arial"/>
        </w:rPr>
        <w:t xml:space="preserve"> </w:t>
      </w:r>
    </w:p>
    <w:p w14:paraId="0630EE4F" w14:textId="77777777" w:rsidR="00E24529" w:rsidRPr="0013578F" w:rsidRDefault="00E24529" w:rsidP="00E24529">
      <w:pPr>
        <w:rPr>
          <w:rFonts w:ascii="Arial" w:hAnsi="Arial" w:cs="Arial"/>
        </w:rPr>
      </w:pPr>
    </w:p>
    <w:p w14:paraId="1E32FDC8" w14:textId="77777777" w:rsidR="00E24529" w:rsidRPr="0013578F" w:rsidRDefault="00E24529" w:rsidP="00E24529">
      <w:pPr>
        <w:rPr>
          <w:rFonts w:ascii="Arial" w:hAnsi="Arial" w:cs="Arial"/>
        </w:rPr>
      </w:pPr>
      <w:r w:rsidRPr="00896F96">
        <w:rPr>
          <w:rFonts w:ascii="Arial" w:hAnsi="Arial" w:cs="Arial"/>
        </w:rPr>
        <w:t xml:space="preserve">If </w:t>
      </w:r>
      <w:r>
        <w:rPr>
          <w:rFonts w:ascii="Arial" w:hAnsi="Arial" w:cs="Arial"/>
        </w:rPr>
        <w:t>a member of the workforce has</w:t>
      </w:r>
      <w:r w:rsidRPr="0013578F">
        <w:rPr>
          <w:rFonts w:ascii="Arial" w:hAnsi="Arial" w:cs="Arial"/>
        </w:rPr>
        <w:t xml:space="preserve"> followed the above procedure to deal with the matter and </w:t>
      </w:r>
      <w:r>
        <w:rPr>
          <w:rFonts w:ascii="Arial" w:hAnsi="Arial" w:cs="Arial"/>
        </w:rPr>
        <w:t>still has</w:t>
      </w:r>
      <w:r w:rsidRPr="0013578F">
        <w:rPr>
          <w:rFonts w:ascii="Arial" w:hAnsi="Arial" w:cs="Arial"/>
        </w:rPr>
        <w:t xml:space="preserve"> concerns or if </w:t>
      </w:r>
      <w:r>
        <w:rPr>
          <w:rFonts w:ascii="Arial" w:hAnsi="Arial" w:cs="Arial"/>
        </w:rPr>
        <w:t>they</w:t>
      </w:r>
      <w:r w:rsidRPr="0013578F">
        <w:rPr>
          <w:rFonts w:ascii="Arial" w:hAnsi="Arial" w:cs="Arial"/>
        </w:rPr>
        <w:t xml:space="preserve"> feel that the matter is so serious that </w:t>
      </w:r>
      <w:r>
        <w:rPr>
          <w:rFonts w:ascii="Arial" w:hAnsi="Arial" w:cs="Arial"/>
        </w:rPr>
        <w:t>they</w:t>
      </w:r>
      <w:r w:rsidRPr="0013578F">
        <w:rPr>
          <w:rFonts w:ascii="Arial" w:hAnsi="Arial" w:cs="Arial"/>
        </w:rPr>
        <w:t xml:space="preserve"> cannot discuss it </w:t>
      </w:r>
      <w:r>
        <w:rPr>
          <w:rFonts w:ascii="Arial" w:hAnsi="Arial" w:cs="Arial"/>
        </w:rPr>
        <w:t>in any of the ways outlined previously,</w:t>
      </w:r>
      <w:r w:rsidRPr="0013578F">
        <w:rPr>
          <w:rFonts w:ascii="Arial" w:hAnsi="Arial" w:cs="Arial"/>
        </w:rPr>
        <w:t xml:space="preserve"> then in exceptional circumstances </w:t>
      </w:r>
      <w:r>
        <w:rPr>
          <w:rFonts w:ascii="Arial" w:hAnsi="Arial" w:cs="Arial"/>
        </w:rPr>
        <w:t>they</w:t>
      </w:r>
      <w:r w:rsidRPr="0013578F">
        <w:rPr>
          <w:rFonts w:ascii="Arial" w:hAnsi="Arial" w:cs="Arial"/>
        </w:rPr>
        <w:t xml:space="preserve"> may wish to contact:-</w:t>
      </w:r>
    </w:p>
    <w:p w14:paraId="253E9429" w14:textId="77777777" w:rsidR="00E24529" w:rsidRPr="0013578F" w:rsidRDefault="00E24529" w:rsidP="00E24529">
      <w:pPr>
        <w:rPr>
          <w:rFonts w:ascii="Arial" w:hAnsi="Arial" w:cs="Arial"/>
        </w:rPr>
      </w:pPr>
    </w:p>
    <w:p w14:paraId="6CC6ACB4" w14:textId="77777777" w:rsidR="00E24529" w:rsidRPr="0013578F" w:rsidRDefault="00E24529" w:rsidP="00E24529">
      <w:pPr>
        <w:numPr>
          <w:ilvl w:val="0"/>
          <w:numId w:val="25"/>
        </w:numPr>
        <w:rPr>
          <w:rFonts w:ascii="Arial" w:hAnsi="Arial" w:cs="Arial"/>
        </w:rPr>
      </w:pPr>
      <w:r w:rsidRPr="0013578F">
        <w:rPr>
          <w:rFonts w:ascii="Arial" w:hAnsi="Arial" w:cs="Arial"/>
        </w:rPr>
        <w:t xml:space="preserve">The National Fraud and Corruption reporting Line on 0800 028 40 60, or alternatively via the on line reporting facility at </w:t>
      </w:r>
      <w:hyperlink r:id="rId10" w:history="1">
        <w:r w:rsidRPr="0013578F">
          <w:rPr>
            <w:rStyle w:val="Hyperlink"/>
            <w:rFonts w:ascii="Arial" w:hAnsi="Arial" w:cs="Arial"/>
          </w:rPr>
          <w:t>www.reportnhsfraud.nhs.uk</w:t>
        </w:r>
      </w:hyperlink>
      <w:r w:rsidRPr="0013578F">
        <w:rPr>
          <w:rFonts w:ascii="Arial" w:hAnsi="Arial" w:cs="Arial"/>
        </w:rPr>
        <w:t>. (if your concern is about financial malpractice)</w:t>
      </w:r>
    </w:p>
    <w:p w14:paraId="1CDC5DFE" w14:textId="77777777" w:rsidR="00E24529" w:rsidRPr="0013578F" w:rsidRDefault="00E24529" w:rsidP="00E24529">
      <w:pPr>
        <w:rPr>
          <w:rFonts w:ascii="Arial" w:hAnsi="Arial" w:cs="Arial"/>
        </w:rPr>
      </w:pPr>
    </w:p>
    <w:p w14:paraId="4D0EA2A1" w14:textId="77777777" w:rsidR="00E24529" w:rsidRPr="0013578F" w:rsidRDefault="00E24529" w:rsidP="00E24529">
      <w:pPr>
        <w:numPr>
          <w:ilvl w:val="0"/>
          <w:numId w:val="25"/>
        </w:numPr>
        <w:rPr>
          <w:rFonts w:ascii="Arial" w:hAnsi="Arial" w:cs="Arial"/>
        </w:rPr>
      </w:pPr>
      <w:r w:rsidRPr="0013578F">
        <w:rPr>
          <w:rFonts w:ascii="Arial" w:hAnsi="Arial" w:cs="Arial"/>
        </w:rPr>
        <w:t>Welsh Government</w:t>
      </w:r>
    </w:p>
    <w:p w14:paraId="4581CDA9" w14:textId="77777777" w:rsidR="00E24529" w:rsidRPr="0013578F" w:rsidRDefault="00E24529" w:rsidP="00E24529">
      <w:pPr>
        <w:rPr>
          <w:rFonts w:ascii="Arial" w:hAnsi="Arial" w:cs="Arial"/>
        </w:rPr>
      </w:pPr>
    </w:p>
    <w:p w14:paraId="1FBB97B3" w14:textId="77777777" w:rsidR="00E24529" w:rsidRPr="0013578F" w:rsidRDefault="00E24529" w:rsidP="00E24529">
      <w:pPr>
        <w:ind w:hanging="567"/>
        <w:rPr>
          <w:rFonts w:ascii="Arial" w:hAnsi="Arial" w:cs="Arial"/>
        </w:rPr>
      </w:pPr>
      <w:r>
        <w:rPr>
          <w:rFonts w:ascii="Arial" w:hAnsi="Arial" w:cs="Arial"/>
          <w:b/>
        </w:rPr>
        <w:t>12</w:t>
      </w:r>
      <w:r w:rsidRPr="00241845">
        <w:rPr>
          <w:rFonts w:ascii="Arial" w:hAnsi="Arial" w:cs="Arial"/>
          <w:b/>
        </w:rPr>
        <w:t>.</w:t>
      </w:r>
      <w:r>
        <w:rPr>
          <w:rFonts w:ascii="Arial" w:hAnsi="Arial" w:cs="Arial"/>
        </w:rPr>
        <w:t xml:space="preserve"> </w:t>
      </w:r>
      <w:r>
        <w:rPr>
          <w:rFonts w:ascii="Arial" w:hAnsi="Arial" w:cs="Arial"/>
        </w:rPr>
        <w:tab/>
      </w:r>
      <w:r w:rsidRPr="00241845">
        <w:rPr>
          <w:rFonts w:ascii="Arial" w:hAnsi="Arial" w:cs="Arial"/>
          <w:b/>
          <w:u w:val="single"/>
        </w:rPr>
        <w:t>Regulatory/Wider Disclosure</w:t>
      </w:r>
    </w:p>
    <w:p w14:paraId="7AB7768E" w14:textId="77777777" w:rsidR="00E24529" w:rsidRPr="0013578F" w:rsidRDefault="00E24529" w:rsidP="00E24529">
      <w:pPr>
        <w:rPr>
          <w:rFonts w:ascii="Arial" w:hAnsi="Arial" w:cs="Arial"/>
        </w:rPr>
      </w:pPr>
    </w:p>
    <w:p w14:paraId="6B4C1F31" w14:textId="77777777" w:rsidR="00E24529" w:rsidRDefault="00E24529" w:rsidP="00E24529">
      <w:pPr>
        <w:rPr>
          <w:rFonts w:ascii="Arial" w:hAnsi="Arial" w:cs="Arial"/>
        </w:rPr>
      </w:pPr>
      <w:r w:rsidRPr="00B6613D">
        <w:rPr>
          <w:rFonts w:ascii="Arial" w:hAnsi="Arial" w:cs="Arial"/>
          <w:i/>
        </w:rPr>
        <w:t>Name of Health Board / Trust</w:t>
      </w:r>
      <w:r w:rsidRPr="0013578F">
        <w:rPr>
          <w:rFonts w:ascii="Arial" w:hAnsi="Arial" w:cs="Arial"/>
        </w:rPr>
        <w:t xml:space="preserve"> hopes that this policy will give </w:t>
      </w:r>
      <w:r>
        <w:rPr>
          <w:rFonts w:ascii="Arial" w:hAnsi="Arial" w:cs="Arial"/>
        </w:rPr>
        <w:t>members of the workforce</w:t>
      </w:r>
      <w:r w:rsidRPr="0013578F">
        <w:rPr>
          <w:rFonts w:ascii="Arial" w:hAnsi="Arial" w:cs="Arial"/>
        </w:rPr>
        <w:t xml:space="preserve"> the reassurance </w:t>
      </w:r>
      <w:r>
        <w:rPr>
          <w:rFonts w:ascii="Arial" w:hAnsi="Arial" w:cs="Arial"/>
        </w:rPr>
        <w:t>they</w:t>
      </w:r>
      <w:r w:rsidRPr="0013578F">
        <w:rPr>
          <w:rFonts w:ascii="Arial" w:hAnsi="Arial" w:cs="Arial"/>
        </w:rPr>
        <w:t xml:space="preserve"> need to raise the matter of concern internally or exceptionally with the organisations referred to </w:t>
      </w:r>
      <w:r>
        <w:rPr>
          <w:rFonts w:ascii="Arial" w:hAnsi="Arial" w:cs="Arial"/>
        </w:rPr>
        <w:t>previously</w:t>
      </w:r>
      <w:r w:rsidRPr="0013578F">
        <w:rPr>
          <w:rFonts w:ascii="Arial" w:hAnsi="Arial" w:cs="Arial"/>
        </w:rPr>
        <w:t xml:space="preserve">.  However, </w:t>
      </w:r>
      <w:r>
        <w:rPr>
          <w:rFonts w:ascii="Arial" w:hAnsi="Arial" w:cs="Arial"/>
        </w:rPr>
        <w:t>it is</w:t>
      </w:r>
      <w:r w:rsidRPr="0013578F">
        <w:rPr>
          <w:rFonts w:ascii="Arial" w:hAnsi="Arial" w:cs="Arial"/>
        </w:rPr>
        <w:t xml:space="preserve"> realise</w:t>
      </w:r>
      <w:r>
        <w:rPr>
          <w:rFonts w:ascii="Arial" w:hAnsi="Arial" w:cs="Arial"/>
        </w:rPr>
        <w:t>d</w:t>
      </w:r>
      <w:r w:rsidRPr="0013578F">
        <w:rPr>
          <w:rFonts w:ascii="Arial" w:hAnsi="Arial" w:cs="Arial"/>
        </w:rPr>
        <w:t xml:space="preserve"> that there may be circumstances where </w:t>
      </w:r>
      <w:r>
        <w:rPr>
          <w:rFonts w:ascii="Arial" w:hAnsi="Arial" w:cs="Arial"/>
        </w:rPr>
        <w:t>individuals</w:t>
      </w:r>
      <w:r w:rsidRPr="0013578F">
        <w:rPr>
          <w:rFonts w:ascii="Arial" w:hAnsi="Arial" w:cs="Arial"/>
        </w:rPr>
        <w:t xml:space="preserve"> </w:t>
      </w:r>
      <w:r>
        <w:rPr>
          <w:rFonts w:ascii="Arial" w:hAnsi="Arial" w:cs="Arial"/>
        </w:rPr>
        <w:t>are required under their professional regulations to</w:t>
      </w:r>
      <w:r w:rsidRPr="0013578F">
        <w:rPr>
          <w:rFonts w:ascii="Arial" w:hAnsi="Arial" w:cs="Arial"/>
        </w:rPr>
        <w:t xml:space="preserve"> report matters to outside bodies such as the appropriate regulatory bodies</w:t>
      </w:r>
      <w:r>
        <w:rPr>
          <w:rFonts w:ascii="Arial" w:hAnsi="Arial" w:cs="Arial"/>
        </w:rPr>
        <w:t>:-</w:t>
      </w:r>
      <w:r w:rsidRPr="0013578F">
        <w:rPr>
          <w:rFonts w:ascii="Arial" w:hAnsi="Arial" w:cs="Arial"/>
        </w:rPr>
        <w:t xml:space="preserve">  </w:t>
      </w:r>
    </w:p>
    <w:p w14:paraId="62559382" w14:textId="77777777" w:rsidR="00E24529" w:rsidRDefault="00E24529" w:rsidP="00E24529">
      <w:pPr>
        <w:ind w:left="720"/>
        <w:rPr>
          <w:rFonts w:ascii="Arial" w:hAnsi="Arial" w:cs="Arial"/>
        </w:rPr>
      </w:pPr>
    </w:p>
    <w:p w14:paraId="0808D40C" w14:textId="77777777" w:rsidR="00E24529" w:rsidRDefault="00E24529" w:rsidP="00E24529">
      <w:pPr>
        <w:numPr>
          <w:ilvl w:val="0"/>
          <w:numId w:val="26"/>
        </w:numPr>
        <w:rPr>
          <w:rFonts w:ascii="Arial" w:hAnsi="Arial" w:cs="Arial"/>
        </w:rPr>
      </w:pPr>
      <w:r w:rsidRPr="0013578F">
        <w:rPr>
          <w:rFonts w:ascii="Arial" w:hAnsi="Arial" w:cs="Arial"/>
        </w:rPr>
        <w:t>G</w:t>
      </w:r>
      <w:r>
        <w:rPr>
          <w:rFonts w:ascii="Arial" w:hAnsi="Arial" w:cs="Arial"/>
        </w:rPr>
        <w:t>eneral Medical Council (</w:t>
      </w:r>
      <w:hyperlink r:id="rId11" w:history="1">
        <w:r w:rsidRPr="00FE635A">
          <w:rPr>
            <w:rStyle w:val="Hyperlink"/>
            <w:rFonts w:ascii="Arial" w:hAnsi="Arial" w:cs="Arial"/>
          </w:rPr>
          <w:t>www.gmc-uk.org</w:t>
        </w:r>
      </w:hyperlink>
      <w:r>
        <w:rPr>
          <w:rFonts w:ascii="Arial" w:hAnsi="Arial" w:cs="Arial"/>
        </w:rPr>
        <w:t>)</w:t>
      </w:r>
    </w:p>
    <w:p w14:paraId="55BB8076" w14:textId="77777777" w:rsidR="00E24529" w:rsidRDefault="00E24529" w:rsidP="00E24529">
      <w:pPr>
        <w:ind w:left="720"/>
        <w:rPr>
          <w:rFonts w:ascii="Arial" w:hAnsi="Arial" w:cs="Arial"/>
        </w:rPr>
      </w:pPr>
    </w:p>
    <w:p w14:paraId="153C203D" w14:textId="77777777" w:rsidR="00E24529" w:rsidRPr="00AB5180" w:rsidRDefault="00E24529" w:rsidP="00E24529">
      <w:pPr>
        <w:ind w:left="720"/>
        <w:rPr>
          <w:rFonts w:ascii="Arial" w:hAnsi="Arial" w:cs="Arial"/>
        </w:rPr>
      </w:pPr>
      <w:r>
        <w:rPr>
          <w:rFonts w:ascii="Arial" w:hAnsi="Arial" w:cs="Arial"/>
        </w:rPr>
        <w:t>The GMC publication “Duties of a Doctor” sates that all doctors must act without delay if they</w:t>
      </w:r>
      <w:r w:rsidRPr="00AB5180">
        <w:rPr>
          <w:rFonts w:ascii="Arial" w:hAnsi="Arial" w:cs="Arial"/>
        </w:rPr>
        <w:t xml:space="preserve"> have</w:t>
      </w:r>
      <w:r>
        <w:rPr>
          <w:rFonts w:ascii="Arial" w:hAnsi="Arial" w:cs="Arial"/>
        </w:rPr>
        <w:t xml:space="preserve"> good reason to believe that they</w:t>
      </w:r>
      <w:r w:rsidRPr="00AB5180">
        <w:rPr>
          <w:rFonts w:ascii="Arial" w:hAnsi="Arial" w:cs="Arial"/>
        </w:rPr>
        <w:t xml:space="preserve"> or a colleague may be putting patients at risk</w:t>
      </w:r>
      <w:r>
        <w:rPr>
          <w:rFonts w:ascii="Arial" w:hAnsi="Arial" w:cs="Arial"/>
        </w:rPr>
        <w:t>.</w:t>
      </w:r>
    </w:p>
    <w:p w14:paraId="3EAD70D1" w14:textId="77777777" w:rsidR="00E24529" w:rsidRDefault="00E24529" w:rsidP="00E24529">
      <w:pPr>
        <w:ind w:left="720"/>
        <w:rPr>
          <w:rFonts w:ascii="Arial" w:hAnsi="Arial" w:cs="Arial"/>
        </w:rPr>
      </w:pPr>
    </w:p>
    <w:p w14:paraId="1ECDE5A8" w14:textId="77777777" w:rsidR="00E24529" w:rsidRPr="00B6613D" w:rsidRDefault="00E24529" w:rsidP="00E24529">
      <w:pPr>
        <w:ind w:left="720"/>
        <w:rPr>
          <w:rFonts w:ascii="Arial" w:hAnsi="Arial" w:cs="Arial"/>
          <w:b/>
        </w:rPr>
      </w:pPr>
      <w:r w:rsidRPr="00B6613D">
        <w:rPr>
          <w:rFonts w:ascii="Arial" w:hAnsi="Arial" w:cs="Arial"/>
          <w:b/>
        </w:rPr>
        <w:t>(Further GMC guidance (Raising and acting on concerns about patient safety) states that a doctor should contact a regulatory body such as the GMC or another body with authority to investigate the issue in the following circumstances:</w:t>
      </w:r>
    </w:p>
    <w:p w14:paraId="5BF02ECD" w14:textId="77777777" w:rsidR="00E24529" w:rsidRPr="00B6613D" w:rsidRDefault="00E24529" w:rsidP="00E24529">
      <w:pPr>
        <w:ind w:left="720"/>
        <w:rPr>
          <w:rFonts w:ascii="Arial" w:hAnsi="Arial" w:cs="Arial"/>
          <w:b/>
        </w:rPr>
      </w:pPr>
    </w:p>
    <w:p w14:paraId="28406755" w14:textId="77777777" w:rsidR="00E24529" w:rsidRPr="00B6613D" w:rsidRDefault="00E24529" w:rsidP="00E24529">
      <w:pPr>
        <w:numPr>
          <w:ilvl w:val="0"/>
          <w:numId w:val="29"/>
        </w:numPr>
        <w:rPr>
          <w:rFonts w:ascii="Arial" w:hAnsi="Arial" w:cs="Arial"/>
          <w:b/>
        </w:rPr>
      </w:pPr>
      <w:r w:rsidRPr="00B6613D">
        <w:rPr>
          <w:rFonts w:ascii="Arial" w:hAnsi="Arial" w:cs="Arial"/>
          <w:b/>
        </w:rPr>
        <w:t>If you cannot raise the issue with the responsible person or body locally because you believe them to be part of the problem</w:t>
      </w:r>
    </w:p>
    <w:p w14:paraId="49C90131" w14:textId="77777777" w:rsidR="00E24529" w:rsidRPr="00B6613D" w:rsidRDefault="00E24529" w:rsidP="00E24529">
      <w:pPr>
        <w:numPr>
          <w:ilvl w:val="0"/>
          <w:numId w:val="29"/>
        </w:numPr>
        <w:rPr>
          <w:rFonts w:ascii="Arial" w:hAnsi="Arial" w:cs="Arial"/>
          <w:b/>
        </w:rPr>
      </w:pPr>
      <w:r w:rsidRPr="00B6613D">
        <w:rPr>
          <w:rFonts w:ascii="Arial" w:hAnsi="Arial" w:cs="Arial"/>
          <w:b/>
        </w:rPr>
        <w:t>If you have raised your concern through local channels but are not satisfied that the responsible person or body has taken adequate action</w:t>
      </w:r>
    </w:p>
    <w:p w14:paraId="3F3FA26C" w14:textId="77777777" w:rsidR="00E24529" w:rsidRPr="00B6613D" w:rsidRDefault="00E24529" w:rsidP="00E24529">
      <w:pPr>
        <w:numPr>
          <w:ilvl w:val="0"/>
          <w:numId w:val="29"/>
        </w:numPr>
        <w:rPr>
          <w:rFonts w:ascii="Arial" w:hAnsi="Arial" w:cs="Arial"/>
          <w:b/>
        </w:rPr>
      </w:pPr>
      <w:r w:rsidRPr="00B6613D">
        <w:rPr>
          <w:rFonts w:ascii="Arial" w:hAnsi="Arial" w:cs="Arial"/>
          <w:b/>
        </w:rPr>
        <w:t xml:space="preserve">If there is an immediate serious risk to patients, and a regulator or other external body has responsibility to act or intervene). </w:t>
      </w:r>
    </w:p>
    <w:p w14:paraId="0746D91D" w14:textId="77777777" w:rsidR="00E24529" w:rsidRDefault="00E24529" w:rsidP="00E24529">
      <w:pPr>
        <w:ind w:left="720"/>
        <w:rPr>
          <w:rFonts w:ascii="Arial" w:hAnsi="Arial" w:cs="Arial"/>
        </w:rPr>
      </w:pPr>
    </w:p>
    <w:p w14:paraId="4403D2C6" w14:textId="77777777" w:rsidR="00E24529" w:rsidRDefault="00E24529" w:rsidP="00E24529">
      <w:pPr>
        <w:numPr>
          <w:ilvl w:val="0"/>
          <w:numId w:val="26"/>
        </w:numPr>
        <w:rPr>
          <w:rFonts w:ascii="Arial" w:hAnsi="Arial" w:cs="Arial"/>
        </w:rPr>
      </w:pPr>
      <w:r w:rsidRPr="0013578F">
        <w:rPr>
          <w:rFonts w:ascii="Arial" w:hAnsi="Arial" w:cs="Arial"/>
        </w:rPr>
        <w:t>N</w:t>
      </w:r>
      <w:r>
        <w:rPr>
          <w:rFonts w:ascii="Arial" w:hAnsi="Arial" w:cs="Arial"/>
        </w:rPr>
        <w:t xml:space="preserve">ursing and </w:t>
      </w:r>
      <w:r w:rsidRPr="0013578F">
        <w:rPr>
          <w:rFonts w:ascii="Arial" w:hAnsi="Arial" w:cs="Arial"/>
        </w:rPr>
        <w:t>M</w:t>
      </w:r>
      <w:r>
        <w:rPr>
          <w:rFonts w:ascii="Arial" w:hAnsi="Arial" w:cs="Arial"/>
        </w:rPr>
        <w:t>idwifery Council</w:t>
      </w:r>
      <w:r w:rsidRPr="0013578F">
        <w:rPr>
          <w:rFonts w:ascii="Arial" w:hAnsi="Arial" w:cs="Arial"/>
        </w:rPr>
        <w:t xml:space="preserve"> </w:t>
      </w:r>
      <w:r>
        <w:rPr>
          <w:rFonts w:ascii="Arial" w:hAnsi="Arial" w:cs="Arial"/>
        </w:rPr>
        <w:t>(</w:t>
      </w:r>
      <w:hyperlink r:id="rId12" w:history="1">
        <w:r w:rsidRPr="00556E98">
          <w:rPr>
            <w:rStyle w:val="Hyperlink"/>
            <w:rFonts w:ascii="Arial" w:hAnsi="Arial" w:cs="Arial"/>
          </w:rPr>
          <w:t>www.nmc-uk.org</w:t>
        </w:r>
      </w:hyperlink>
      <w:r>
        <w:rPr>
          <w:rFonts w:ascii="Arial" w:hAnsi="Arial" w:cs="Arial"/>
        </w:rPr>
        <w:t>)</w:t>
      </w:r>
    </w:p>
    <w:p w14:paraId="61B9DA55" w14:textId="77777777" w:rsidR="00E24529" w:rsidRDefault="00E24529" w:rsidP="00E24529">
      <w:pPr>
        <w:ind w:left="720"/>
        <w:rPr>
          <w:rFonts w:ascii="Arial" w:hAnsi="Arial" w:cs="Arial"/>
        </w:rPr>
      </w:pPr>
    </w:p>
    <w:p w14:paraId="31F9D801" w14:textId="77777777" w:rsidR="00E24529" w:rsidRDefault="00E24529" w:rsidP="00E24529">
      <w:pPr>
        <w:numPr>
          <w:ilvl w:val="0"/>
          <w:numId w:val="26"/>
        </w:numPr>
        <w:rPr>
          <w:rFonts w:ascii="Arial" w:hAnsi="Arial" w:cs="Arial"/>
        </w:rPr>
      </w:pPr>
      <w:r>
        <w:rPr>
          <w:rFonts w:ascii="Arial" w:hAnsi="Arial" w:cs="Arial"/>
        </w:rPr>
        <w:t>Health and Care Professions Council (</w:t>
      </w:r>
      <w:hyperlink r:id="rId13" w:history="1">
        <w:r w:rsidRPr="0069561A">
          <w:rPr>
            <w:rStyle w:val="Hyperlink"/>
            <w:rFonts w:ascii="Arial" w:hAnsi="Arial" w:cs="Arial"/>
          </w:rPr>
          <w:t>www.hpc-uk.org</w:t>
        </w:r>
      </w:hyperlink>
      <w:r>
        <w:rPr>
          <w:rFonts w:ascii="Arial" w:hAnsi="Arial" w:cs="Arial"/>
        </w:rPr>
        <w:t xml:space="preserve">) </w:t>
      </w:r>
    </w:p>
    <w:p w14:paraId="58E07222" w14:textId="77777777" w:rsidR="00E24529" w:rsidRDefault="00E24529" w:rsidP="00E24529">
      <w:pPr>
        <w:rPr>
          <w:rFonts w:ascii="Arial" w:hAnsi="Arial" w:cs="Arial"/>
        </w:rPr>
      </w:pPr>
    </w:p>
    <w:p w14:paraId="35875F0A" w14:textId="77777777" w:rsidR="00E24529" w:rsidRDefault="00E24529" w:rsidP="00E24529">
      <w:pPr>
        <w:rPr>
          <w:rFonts w:ascii="Arial" w:hAnsi="Arial" w:cs="Arial"/>
        </w:rPr>
      </w:pPr>
      <w:r w:rsidRPr="00B6613D">
        <w:rPr>
          <w:rFonts w:ascii="Arial" w:hAnsi="Arial" w:cs="Arial"/>
          <w:i/>
        </w:rPr>
        <w:t>Name of Health Board / Trust</w:t>
      </w:r>
      <w:r w:rsidRPr="0013578F">
        <w:rPr>
          <w:rFonts w:ascii="Arial" w:hAnsi="Arial" w:cs="Arial"/>
        </w:rPr>
        <w:t xml:space="preserve"> would rather you raised the matter with the appropriate regulatory body than not at all.  </w:t>
      </w:r>
      <w:r>
        <w:rPr>
          <w:rFonts w:ascii="Arial" w:hAnsi="Arial" w:cs="Arial"/>
        </w:rPr>
        <w:t>Other regulatory bodies may include;</w:t>
      </w:r>
    </w:p>
    <w:p w14:paraId="2555D08F" w14:textId="77777777" w:rsidR="00E24529" w:rsidRPr="003467C8" w:rsidRDefault="00E24529" w:rsidP="00E24529">
      <w:pPr>
        <w:ind w:left="720"/>
        <w:rPr>
          <w:rFonts w:ascii="Arial" w:hAnsi="Arial" w:cs="Arial"/>
        </w:rPr>
      </w:pPr>
    </w:p>
    <w:p w14:paraId="682ED431" w14:textId="77777777" w:rsidR="00E24529" w:rsidRDefault="00E24529" w:rsidP="00E24529">
      <w:pPr>
        <w:numPr>
          <w:ilvl w:val="0"/>
          <w:numId w:val="26"/>
        </w:numPr>
        <w:rPr>
          <w:rFonts w:ascii="Arial" w:hAnsi="Arial" w:cs="Arial"/>
        </w:rPr>
      </w:pPr>
      <w:r>
        <w:rPr>
          <w:rFonts w:ascii="Arial" w:hAnsi="Arial" w:cs="Arial"/>
        </w:rPr>
        <w:t>Health and Safety Executives</w:t>
      </w:r>
    </w:p>
    <w:p w14:paraId="678F3843" w14:textId="77777777" w:rsidR="00E24529" w:rsidRDefault="00E24529" w:rsidP="00E24529">
      <w:pPr>
        <w:numPr>
          <w:ilvl w:val="0"/>
          <w:numId w:val="26"/>
        </w:numPr>
        <w:rPr>
          <w:rFonts w:ascii="Arial" w:hAnsi="Arial" w:cs="Arial"/>
        </w:rPr>
      </w:pPr>
      <w:r>
        <w:rPr>
          <w:rFonts w:ascii="Arial" w:hAnsi="Arial" w:cs="Arial"/>
        </w:rPr>
        <w:t>Health Inspectorate Wales</w:t>
      </w:r>
    </w:p>
    <w:p w14:paraId="7C6E41B8" w14:textId="77777777" w:rsidR="00E24529" w:rsidRDefault="00E24529" w:rsidP="00E24529">
      <w:pPr>
        <w:numPr>
          <w:ilvl w:val="0"/>
          <w:numId w:val="26"/>
        </w:numPr>
        <w:rPr>
          <w:rFonts w:ascii="Arial" w:hAnsi="Arial" w:cs="Arial"/>
        </w:rPr>
      </w:pPr>
      <w:r>
        <w:rPr>
          <w:rFonts w:ascii="Arial" w:hAnsi="Arial" w:cs="Arial"/>
        </w:rPr>
        <w:t>Wales Audit Office</w:t>
      </w:r>
    </w:p>
    <w:p w14:paraId="2CDC38D0" w14:textId="77777777" w:rsidR="00E24529" w:rsidRPr="0013578F" w:rsidRDefault="00E24529" w:rsidP="00E24529">
      <w:pPr>
        <w:numPr>
          <w:ilvl w:val="0"/>
          <w:numId w:val="26"/>
        </w:numPr>
        <w:rPr>
          <w:rFonts w:ascii="Arial" w:hAnsi="Arial" w:cs="Arial"/>
        </w:rPr>
      </w:pPr>
      <w:r>
        <w:rPr>
          <w:rFonts w:ascii="Arial" w:hAnsi="Arial" w:cs="Arial"/>
        </w:rPr>
        <w:t>Police</w:t>
      </w:r>
    </w:p>
    <w:p w14:paraId="177C5EE7" w14:textId="77777777" w:rsidR="00E24529" w:rsidRPr="0013578F" w:rsidRDefault="00E24529" w:rsidP="00E24529">
      <w:pPr>
        <w:numPr>
          <w:ilvl w:val="0"/>
          <w:numId w:val="26"/>
        </w:numPr>
        <w:rPr>
          <w:rFonts w:ascii="Arial" w:hAnsi="Arial" w:cs="Arial"/>
        </w:rPr>
      </w:pPr>
      <w:r>
        <w:rPr>
          <w:rFonts w:ascii="Arial" w:hAnsi="Arial" w:cs="Arial"/>
        </w:rPr>
        <w:t>National Patient S</w:t>
      </w:r>
      <w:r w:rsidRPr="0013578F">
        <w:rPr>
          <w:rFonts w:ascii="Arial" w:hAnsi="Arial" w:cs="Arial"/>
        </w:rPr>
        <w:t>afety Agency</w:t>
      </w:r>
    </w:p>
    <w:p w14:paraId="19518782" w14:textId="77777777" w:rsidR="00E24529" w:rsidRDefault="00E24529" w:rsidP="00E24529">
      <w:pPr>
        <w:ind w:left="720"/>
        <w:rPr>
          <w:rFonts w:ascii="Arial" w:hAnsi="Arial" w:cs="Arial"/>
        </w:rPr>
      </w:pPr>
    </w:p>
    <w:p w14:paraId="67C8338E" w14:textId="77777777" w:rsidR="00E24529" w:rsidRDefault="00E24529" w:rsidP="00E24529">
      <w:pPr>
        <w:rPr>
          <w:rFonts w:ascii="Arial" w:hAnsi="Arial" w:cs="Arial"/>
        </w:rPr>
      </w:pPr>
      <w:r>
        <w:rPr>
          <w:rFonts w:ascii="Arial" w:hAnsi="Arial" w:cs="Arial"/>
        </w:rPr>
        <w:t>(This list is not exhaustive).</w:t>
      </w:r>
    </w:p>
    <w:p w14:paraId="066ECAAC" w14:textId="77777777" w:rsidR="00E24529" w:rsidRPr="0013578F" w:rsidRDefault="00E24529" w:rsidP="00E24529">
      <w:pPr>
        <w:rPr>
          <w:rFonts w:ascii="Arial" w:hAnsi="Arial" w:cs="Arial"/>
        </w:rPr>
      </w:pPr>
    </w:p>
    <w:p w14:paraId="6361D42A" w14:textId="77777777" w:rsidR="00E24529" w:rsidRPr="00703383" w:rsidRDefault="00E24529" w:rsidP="00E24529">
      <w:pPr>
        <w:rPr>
          <w:rFonts w:ascii="Arial" w:hAnsi="Arial" w:cs="Arial"/>
        </w:rPr>
      </w:pPr>
      <w:r w:rsidRPr="0013578F">
        <w:rPr>
          <w:rFonts w:ascii="Arial" w:hAnsi="Arial" w:cs="Arial"/>
        </w:rPr>
        <w:t xml:space="preserve">At all times </w:t>
      </w:r>
      <w:r>
        <w:rPr>
          <w:rFonts w:ascii="Arial" w:hAnsi="Arial" w:cs="Arial"/>
        </w:rPr>
        <w:t>individuals</w:t>
      </w:r>
      <w:r w:rsidRPr="0013578F">
        <w:rPr>
          <w:rFonts w:ascii="Arial" w:hAnsi="Arial" w:cs="Arial"/>
        </w:rPr>
        <w:t xml:space="preserve"> should be aware of the need to maintain a balance between voicing </w:t>
      </w:r>
      <w:r>
        <w:rPr>
          <w:rFonts w:ascii="Arial" w:hAnsi="Arial" w:cs="Arial"/>
        </w:rPr>
        <w:t>their</w:t>
      </w:r>
      <w:r w:rsidRPr="0013578F">
        <w:rPr>
          <w:rFonts w:ascii="Arial" w:hAnsi="Arial" w:cs="Arial"/>
        </w:rPr>
        <w:t xml:space="preserve"> concerns and </w:t>
      </w:r>
      <w:r>
        <w:rPr>
          <w:rFonts w:ascii="Arial" w:hAnsi="Arial" w:cs="Arial"/>
        </w:rPr>
        <w:t xml:space="preserve">the </w:t>
      </w:r>
      <w:r w:rsidRPr="0013578F">
        <w:rPr>
          <w:rFonts w:ascii="Arial" w:hAnsi="Arial" w:cs="Arial"/>
        </w:rPr>
        <w:t xml:space="preserve">unjustified undermining of confidence in the NHS. If </w:t>
      </w:r>
      <w:r>
        <w:rPr>
          <w:rFonts w:ascii="Arial" w:hAnsi="Arial" w:cs="Arial"/>
        </w:rPr>
        <w:t>they</w:t>
      </w:r>
      <w:r w:rsidRPr="0013578F">
        <w:rPr>
          <w:rFonts w:ascii="Arial" w:hAnsi="Arial" w:cs="Arial"/>
        </w:rPr>
        <w:t xml:space="preserve"> need advice </w:t>
      </w:r>
      <w:r>
        <w:rPr>
          <w:rFonts w:ascii="Arial" w:hAnsi="Arial" w:cs="Arial"/>
        </w:rPr>
        <w:t>they</w:t>
      </w:r>
      <w:r w:rsidRPr="0013578F">
        <w:rPr>
          <w:rFonts w:ascii="Arial" w:hAnsi="Arial" w:cs="Arial"/>
        </w:rPr>
        <w:t xml:space="preserve"> can contact</w:t>
      </w:r>
      <w:r>
        <w:rPr>
          <w:rFonts w:ascii="Arial" w:hAnsi="Arial" w:cs="Arial"/>
        </w:rPr>
        <w:t xml:space="preserve"> the charity Public Concern at W</w:t>
      </w:r>
      <w:r w:rsidRPr="0013578F">
        <w:rPr>
          <w:rFonts w:ascii="Arial" w:hAnsi="Arial" w:cs="Arial"/>
        </w:rPr>
        <w:t xml:space="preserve">ork on 020 7404 6609 or by email at </w:t>
      </w:r>
      <w:hyperlink r:id="rId14" w:history="1">
        <w:r w:rsidRPr="0013578F">
          <w:rPr>
            <w:rStyle w:val="Hyperlink"/>
            <w:rFonts w:ascii="Arial" w:hAnsi="Arial" w:cs="Arial"/>
          </w:rPr>
          <w:t>helpline@pcaw.co.uk</w:t>
        </w:r>
      </w:hyperlink>
      <w:r w:rsidRPr="0013578F">
        <w:rPr>
          <w:rFonts w:ascii="Arial" w:hAnsi="Arial" w:cs="Arial"/>
        </w:rPr>
        <w:t xml:space="preserve">. </w:t>
      </w:r>
      <w:r>
        <w:rPr>
          <w:rFonts w:ascii="Arial" w:hAnsi="Arial" w:cs="Arial"/>
        </w:rPr>
        <w:t>Public Concern at Work</w:t>
      </w:r>
      <w:r w:rsidRPr="0013578F">
        <w:rPr>
          <w:rFonts w:ascii="Arial" w:hAnsi="Arial" w:cs="Arial"/>
        </w:rPr>
        <w:t xml:space="preserve"> can advise </w:t>
      </w:r>
      <w:r>
        <w:rPr>
          <w:rFonts w:ascii="Arial" w:hAnsi="Arial" w:cs="Arial"/>
        </w:rPr>
        <w:t>individuals</w:t>
      </w:r>
      <w:r w:rsidRPr="0013578F">
        <w:rPr>
          <w:rFonts w:ascii="Arial" w:hAnsi="Arial" w:cs="Arial"/>
        </w:rPr>
        <w:t xml:space="preserve"> how to go about raising a matter of</w:t>
      </w:r>
      <w:r>
        <w:rPr>
          <w:rFonts w:ascii="Arial" w:hAnsi="Arial" w:cs="Arial"/>
        </w:rPr>
        <w:t xml:space="preserve"> concern in the appropriate way (</w:t>
      </w:r>
      <w:hyperlink r:id="rId15" w:history="1">
        <w:r w:rsidRPr="00763064">
          <w:rPr>
            <w:rStyle w:val="Hyperlink"/>
            <w:rFonts w:ascii="Arial" w:hAnsi="Arial" w:cs="Arial"/>
          </w:rPr>
          <w:t>www.pcaw.co.uk/law/lawregulators.html</w:t>
        </w:r>
      </w:hyperlink>
      <w:r>
        <w:rPr>
          <w:rFonts w:ascii="Arial" w:hAnsi="Arial" w:cs="Arial"/>
        </w:rPr>
        <w:t>).  Alternatively, the Department of Health also provide a service for NHS and Social Care employees in England and Wales on</w:t>
      </w:r>
      <w:r w:rsidRPr="00703383">
        <w:rPr>
          <w:rFonts w:ascii="Arial" w:hAnsi="Arial" w:cs="Arial"/>
        </w:rPr>
        <w:t xml:space="preserve"> 08000 724 725</w:t>
      </w:r>
      <w:r>
        <w:rPr>
          <w:rFonts w:ascii="Arial" w:hAnsi="Arial" w:cs="Arial"/>
        </w:rPr>
        <w:t xml:space="preserve"> or by email at </w:t>
      </w:r>
      <w:hyperlink r:id="rId16" w:history="1">
        <w:r w:rsidRPr="00703383">
          <w:rPr>
            <w:rStyle w:val="Hyperlink"/>
            <w:rFonts w:ascii="Arial" w:hAnsi="Arial" w:cs="Arial"/>
          </w:rPr>
          <w:t>enquiries@wbhelpline.org.uk</w:t>
        </w:r>
      </w:hyperlink>
      <w:r>
        <w:rPr>
          <w:rFonts w:ascii="Arial" w:hAnsi="Arial" w:cs="Arial"/>
        </w:rPr>
        <w:t>.</w:t>
      </w:r>
    </w:p>
    <w:p w14:paraId="3B154B7D" w14:textId="77777777" w:rsidR="00E24529" w:rsidRPr="00703383" w:rsidRDefault="00E24529" w:rsidP="00E24529">
      <w:pPr>
        <w:rPr>
          <w:rFonts w:ascii="Arial" w:hAnsi="Arial" w:cs="Arial"/>
        </w:rPr>
      </w:pPr>
    </w:p>
    <w:p w14:paraId="3AFDDA65" w14:textId="77777777" w:rsidR="00E24529" w:rsidRDefault="00E24529" w:rsidP="00E24529">
      <w:pPr>
        <w:ind w:hanging="567"/>
        <w:rPr>
          <w:rFonts w:ascii="Arial" w:hAnsi="Arial" w:cs="Arial"/>
        </w:rPr>
      </w:pPr>
      <w:r>
        <w:rPr>
          <w:rFonts w:ascii="Arial" w:hAnsi="Arial" w:cs="Arial"/>
          <w:b/>
        </w:rPr>
        <w:t>13</w:t>
      </w:r>
      <w:r w:rsidRPr="00241845">
        <w:rPr>
          <w:rFonts w:ascii="Arial" w:hAnsi="Arial" w:cs="Arial"/>
          <w:b/>
        </w:rPr>
        <w:t>.</w:t>
      </w:r>
      <w:r>
        <w:rPr>
          <w:rFonts w:ascii="Arial" w:hAnsi="Arial" w:cs="Arial"/>
        </w:rPr>
        <w:t xml:space="preserve"> </w:t>
      </w:r>
      <w:r>
        <w:rPr>
          <w:rFonts w:ascii="Arial" w:hAnsi="Arial" w:cs="Arial"/>
        </w:rPr>
        <w:tab/>
      </w:r>
      <w:r w:rsidRPr="00241845">
        <w:rPr>
          <w:rFonts w:ascii="Arial" w:hAnsi="Arial" w:cs="Arial"/>
          <w:b/>
          <w:u w:val="single"/>
        </w:rPr>
        <w:t>Protection of those making disclosures</w:t>
      </w:r>
      <w:r>
        <w:rPr>
          <w:rFonts w:ascii="Arial" w:hAnsi="Arial" w:cs="Arial"/>
        </w:rPr>
        <w:t xml:space="preserve"> </w:t>
      </w:r>
    </w:p>
    <w:p w14:paraId="37B02251" w14:textId="77777777" w:rsidR="00E24529" w:rsidRPr="0013578F" w:rsidRDefault="00E24529" w:rsidP="00E24529">
      <w:pPr>
        <w:rPr>
          <w:rFonts w:ascii="Arial" w:hAnsi="Arial" w:cs="Arial"/>
        </w:rPr>
      </w:pPr>
    </w:p>
    <w:p w14:paraId="7B215E28" w14:textId="77777777" w:rsidR="00E24529" w:rsidRPr="0013578F" w:rsidRDefault="00E24529" w:rsidP="00E24529">
      <w:pPr>
        <w:ind w:left="709" w:hanging="709"/>
        <w:rPr>
          <w:rFonts w:ascii="Arial" w:hAnsi="Arial" w:cs="Arial"/>
        </w:rPr>
      </w:pPr>
      <w:r>
        <w:rPr>
          <w:rFonts w:ascii="Arial" w:hAnsi="Arial" w:cs="Arial"/>
          <w:b/>
        </w:rPr>
        <w:t>13</w:t>
      </w:r>
      <w:r w:rsidRPr="00AC06C3">
        <w:rPr>
          <w:rFonts w:ascii="Arial" w:hAnsi="Arial" w:cs="Arial"/>
          <w:b/>
        </w:rPr>
        <w:t>.1</w:t>
      </w:r>
      <w:r>
        <w:rPr>
          <w:rFonts w:ascii="Arial" w:hAnsi="Arial" w:cs="Arial"/>
        </w:rPr>
        <w:t xml:space="preserve"> </w:t>
      </w:r>
      <w:r>
        <w:rPr>
          <w:rFonts w:ascii="Arial" w:hAnsi="Arial" w:cs="Arial"/>
        </w:rPr>
        <w:tab/>
      </w:r>
      <w:r w:rsidRPr="0013578F">
        <w:rPr>
          <w:rFonts w:ascii="Arial" w:hAnsi="Arial" w:cs="Arial"/>
        </w:rPr>
        <w:t>I</w:t>
      </w:r>
      <w:r>
        <w:rPr>
          <w:rFonts w:ascii="Arial" w:hAnsi="Arial" w:cs="Arial"/>
        </w:rPr>
        <w:t xml:space="preserve">t is the aim of this policy to protect and support staff to raise legitimate </w:t>
      </w:r>
      <w:r w:rsidRPr="00D72211">
        <w:rPr>
          <w:rFonts w:ascii="Arial" w:hAnsi="Arial" w:cs="Arial"/>
        </w:rPr>
        <w:t>concerns internally within</w:t>
      </w:r>
      <w:r>
        <w:rPr>
          <w:rFonts w:ascii="Arial" w:hAnsi="Arial" w:cs="Arial"/>
        </w:rPr>
        <w:t xml:space="preserve"> the organisation where they </w:t>
      </w:r>
      <w:r w:rsidRPr="0013578F">
        <w:rPr>
          <w:rFonts w:ascii="Arial" w:hAnsi="Arial" w:cs="Arial"/>
        </w:rPr>
        <w:t>honestly and reasonably believe that malpractice/wrongdoing has occurred or will be likely to occur</w:t>
      </w:r>
      <w:r>
        <w:rPr>
          <w:rFonts w:ascii="Arial" w:hAnsi="Arial" w:cs="Arial"/>
        </w:rPr>
        <w:t xml:space="preserve"> and there are protections in law as set out in the </w:t>
      </w:r>
      <w:r w:rsidRPr="000C6536">
        <w:rPr>
          <w:rFonts w:ascii="Arial" w:hAnsi="Arial" w:cs="Arial"/>
        </w:rPr>
        <w:t>Publ</w:t>
      </w:r>
      <w:r>
        <w:rPr>
          <w:rFonts w:ascii="Arial" w:hAnsi="Arial" w:cs="Arial"/>
        </w:rPr>
        <w:t>ic Interest Disclosure Act 1998. However, if the individual raising the concern is implicated in the wrongdoing then this does not automatically bring exemption from further investigation under the appropriate organisational policies.</w:t>
      </w:r>
    </w:p>
    <w:p w14:paraId="4A26117A" w14:textId="77777777" w:rsidR="00E24529" w:rsidRPr="0013578F" w:rsidRDefault="00E24529" w:rsidP="00E24529">
      <w:pPr>
        <w:rPr>
          <w:rFonts w:ascii="Arial" w:hAnsi="Arial" w:cs="Arial"/>
        </w:rPr>
      </w:pPr>
    </w:p>
    <w:p w14:paraId="3179535B" w14:textId="77777777" w:rsidR="00E24529" w:rsidRDefault="00E24529" w:rsidP="00E24529">
      <w:pPr>
        <w:ind w:left="709" w:hanging="709"/>
        <w:rPr>
          <w:rFonts w:ascii="Arial" w:hAnsi="Arial" w:cs="Arial"/>
        </w:rPr>
      </w:pPr>
      <w:r>
        <w:rPr>
          <w:rFonts w:ascii="Arial" w:hAnsi="Arial" w:cs="Arial"/>
          <w:b/>
        </w:rPr>
        <w:t>13</w:t>
      </w:r>
      <w:r w:rsidRPr="00AC06C3">
        <w:rPr>
          <w:rFonts w:ascii="Arial" w:hAnsi="Arial" w:cs="Arial"/>
          <w:b/>
        </w:rPr>
        <w:t>.2</w:t>
      </w:r>
      <w:r>
        <w:rPr>
          <w:rFonts w:ascii="Arial" w:hAnsi="Arial" w:cs="Arial"/>
        </w:rPr>
        <w:t xml:space="preserve"> </w:t>
      </w:r>
      <w:r>
        <w:rPr>
          <w:rFonts w:ascii="Arial" w:hAnsi="Arial" w:cs="Arial"/>
        </w:rPr>
        <w:tab/>
      </w:r>
      <w:r w:rsidRPr="0013578F">
        <w:rPr>
          <w:rFonts w:ascii="Arial" w:hAnsi="Arial" w:cs="Arial"/>
        </w:rPr>
        <w:t xml:space="preserve">If </w:t>
      </w:r>
      <w:r>
        <w:rPr>
          <w:rFonts w:ascii="Arial" w:hAnsi="Arial" w:cs="Arial"/>
        </w:rPr>
        <w:t>a member of the workforce is</w:t>
      </w:r>
      <w:r w:rsidRPr="0013578F">
        <w:rPr>
          <w:rFonts w:ascii="Arial" w:hAnsi="Arial" w:cs="Arial"/>
        </w:rPr>
        <w:t xml:space="preserve"> raising a matter of serious or continued concern as in section 10 above the same protection applies as for internal disclosure.  This is intended to promote accountability in public life and there is no requirement that such concerns should first be raised with the </w:t>
      </w:r>
      <w:r>
        <w:rPr>
          <w:rFonts w:ascii="Arial" w:hAnsi="Arial" w:cs="Arial"/>
          <w:i/>
        </w:rPr>
        <w:t>name of Health Board / Trust</w:t>
      </w:r>
      <w:r w:rsidRPr="0013578F">
        <w:rPr>
          <w:rFonts w:ascii="Arial" w:hAnsi="Arial" w:cs="Arial"/>
        </w:rPr>
        <w:t xml:space="preserve"> although it is preferred that the </w:t>
      </w:r>
      <w:r>
        <w:rPr>
          <w:rFonts w:ascii="Arial" w:hAnsi="Arial" w:cs="Arial"/>
          <w:i/>
        </w:rPr>
        <w:t>name of Health Board / Trust</w:t>
      </w:r>
      <w:r w:rsidRPr="0013578F">
        <w:rPr>
          <w:rFonts w:ascii="Arial" w:hAnsi="Arial" w:cs="Arial"/>
        </w:rPr>
        <w:t xml:space="preserve"> should be given an opportunity to resolve the matter first.</w:t>
      </w:r>
    </w:p>
    <w:p w14:paraId="167FA254" w14:textId="77777777" w:rsidR="00E24529" w:rsidRPr="0013578F" w:rsidRDefault="00E24529" w:rsidP="00E24529">
      <w:pPr>
        <w:rPr>
          <w:rFonts w:ascii="Arial" w:hAnsi="Arial" w:cs="Arial"/>
        </w:rPr>
      </w:pPr>
    </w:p>
    <w:p w14:paraId="398322F1" w14:textId="77777777" w:rsidR="00E24529" w:rsidRPr="0013578F" w:rsidRDefault="00E24529" w:rsidP="00E24529">
      <w:pPr>
        <w:ind w:left="709" w:hanging="709"/>
        <w:rPr>
          <w:rFonts w:ascii="Arial" w:hAnsi="Arial" w:cs="Arial"/>
        </w:rPr>
      </w:pPr>
      <w:r>
        <w:rPr>
          <w:rFonts w:ascii="Arial" w:hAnsi="Arial" w:cs="Arial"/>
          <w:b/>
        </w:rPr>
        <w:t>13</w:t>
      </w:r>
      <w:r w:rsidRPr="00AC06C3">
        <w:rPr>
          <w:rFonts w:ascii="Arial" w:hAnsi="Arial" w:cs="Arial"/>
          <w:b/>
        </w:rPr>
        <w:t>.3</w:t>
      </w:r>
      <w:r>
        <w:rPr>
          <w:rFonts w:ascii="Arial" w:hAnsi="Arial" w:cs="Arial"/>
        </w:rPr>
        <w:t xml:space="preserve"> </w:t>
      </w:r>
      <w:r>
        <w:rPr>
          <w:rFonts w:ascii="Arial" w:hAnsi="Arial" w:cs="Arial"/>
        </w:rPr>
        <w:tab/>
      </w:r>
      <w:r w:rsidRPr="0013578F">
        <w:rPr>
          <w:rFonts w:ascii="Arial" w:hAnsi="Arial" w:cs="Arial"/>
        </w:rPr>
        <w:t>lf</w:t>
      </w:r>
      <w:r>
        <w:rPr>
          <w:rFonts w:ascii="Arial" w:hAnsi="Arial" w:cs="Arial"/>
        </w:rPr>
        <w:t xml:space="preserve"> a member of the workforce is</w:t>
      </w:r>
      <w:r w:rsidRPr="0013578F">
        <w:rPr>
          <w:rFonts w:ascii="Arial" w:hAnsi="Arial" w:cs="Arial"/>
        </w:rPr>
        <w:t xml:space="preserve"> raising a matter with a </w:t>
      </w:r>
      <w:r w:rsidRPr="00AC06C3">
        <w:rPr>
          <w:rFonts w:ascii="Arial" w:hAnsi="Arial" w:cs="Arial"/>
          <w:u w:val="single"/>
        </w:rPr>
        <w:t>regulatory body</w:t>
      </w:r>
      <w:r w:rsidRPr="0013578F">
        <w:rPr>
          <w:rFonts w:ascii="Arial" w:hAnsi="Arial" w:cs="Arial"/>
        </w:rPr>
        <w:t xml:space="preserve"> defined within the Public Interest Disclosure Act 1998 </w:t>
      </w:r>
      <w:r>
        <w:rPr>
          <w:rFonts w:ascii="Arial" w:hAnsi="Arial" w:cs="Arial"/>
        </w:rPr>
        <w:t>they</w:t>
      </w:r>
      <w:r w:rsidRPr="0013578F">
        <w:rPr>
          <w:rFonts w:ascii="Arial" w:hAnsi="Arial" w:cs="Arial"/>
        </w:rPr>
        <w:t xml:space="preserve"> will be protected where </w:t>
      </w:r>
      <w:r>
        <w:rPr>
          <w:rFonts w:ascii="Arial" w:hAnsi="Arial" w:cs="Arial"/>
        </w:rPr>
        <w:t>they</w:t>
      </w:r>
      <w:r w:rsidRPr="0013578F">
        <w:rPr>
          <w:rFonts w:ascii="Arial" w:hAnsi="Arial" w:cs="Arial"/>
        </w:rPr>
        <w:t xml:space="preserve"> honestly and reasonably believe that the malpractice/wrongdoing has occurred or is likely to occur </w:t>
      </w:r>
      <w:r w:rsidRPr="00AC06C3">
        <w:rPr>
          <w:rFonts w:ascii="Arial" w:hAnsi="Arial" w:cs="Arial"/>
          <w:u w:val="single"/>
        </w:rPr>
        <w:t>and</w:t>
      </w:r>
      <w:r w:rsidRPr="0013578F">
        <w:rPr>
          <w:rFonts w:ascii="Arial" w:hAnsi="Arial" w:cs="Arial"/>
        </w:rPr>
        <w:t xml:space="preserve"> in addition </w:t>
      </w:r>
      <w:r>
        <w:rPr>
          <w:rFonts w:ascii="Arial" w:hAnsi="Arial" w:cs="Arial"/>
        </w:rPr>
        <w:t>they</w:t>
      </w:r>
      <w:r w:rsidRPr="0013578F">
        <w:rPr>
          <w:rFonts w:ascii="Arial" w:hAnsi="Arial" w:cs="Arial"/>
        </w:rPr>
        <w:t xml:space="preserve"> honestly and reasonably believe that the information and any allegation contained in it are substantially true</w:t>
      </w:r>
    </w:p>
    <w:p w14:paraId="76E05AC1" w14:textId="77777777" w:rsidR="00E24529" w:rsidRPr="0013578F" w:rsidRDefault="00E24529" w:rsidP="00E24529">
      <w:pPr>
        <w:rPr>
          <w:rFonts w:ascii="Arial" w:hAnsi="Arial" w:cs="Arial"/>
        </w:rPr>
      </w:pPr>
    </w:p>
    <w:p w14:paraId="18068AD6" w14:textId="77777777" w:rsidR="00E24529" w:rsidRPr="0013578F" w:rsidRDefault="00E24529" w:rsidP="00E24529">
      <w:pPr>
        <w:ind w:left="709" w:hanging="709"/>
        <w:rPr>
          <w:rFonts w:ascii="Arial" w:hAnsi="Arial" w:cs="Arial"/>
        </w:rPr>
      </w:pPr>
      <w:r>
        <w:rPr>
          <w:rFonts w:ascii="Arial" w:hAnsi="Arial" w:cs="Arial"/>
          <w:b/>
        </w:rPr>
        <w:lastRenderedPageBreak/>
        <w:t>13</w:t>
      </w:r>
      <w:r w:rsidRPr="00AC06C3">
        <w:rPr>
          <w:rFonts w:ascii="Arial" w:hAnsi="Arial" w:cs="Arial"/>
          <w:b/>
        </w:rPr>
        <w:t>.4</w:t>
      </w:r>
      <w:r>
        <w:rPr>
          <w:rFonts w:ascii="Arial" w:hAnsi="Arial" w:cs="Arial"/>
        </w:rPr>
        <w:t xml:space="preserve"> </w:t>
      </w:r>
      <w:r>
        <w:rPr>
          <w:rFonts w:ascii="Arial" w:hAnsi="Arial" w:cs="Arial"/>
        </w:rPr>
        <w:tab/>
      </w:r>
      <w:r w:rsidRPr="0013578F">
        <w:rPr>
          <w:rFonts w:ascii="Arial" w:hAnsi="Arial" w:cs="Arial"/>
        </w:rPr>
        <w:t xml:space="preserve">If </w:t>
      </w:r>
      <w:r>
        <w:rPr>
          <w:rFonts w:ascii="Arial" w:hAnsi="Arial" w:cs="Arial"/>
        </w:rPr>
        <w:t>a member of the workforce is</w:t>
      </w:r>
      <w:r w:rsidRPr="0013578F">
        <w:rPr>
          <w:rFonts w:ascii="Arial" w:hAnsi="Arial" w:cs="Arial"/>
        </w:rPr>
        <w:t xml:space="preserve"> making a wider disclosure (for example to the police</w:t>
      </w:r>
      <w:r>
        <w:rPr>
          <w:rFonts w:ascii="Arial" w:hAnsi="Arial" w:cs="Arial"/>
        </w:rPr>
        <w:t>,</w:t>
      </w:r>
      <w:r w:rsidRPr="0013578F">
        <w:rPr>
          <w:rFonts w:ascii="Arial" w:hAnsi="Arial" w:cs="Arial"/>
        </w:rPr>
        <w:t xml:space="preserve"> or </w:t>
      </w:r>
      <w:r>
        <w:rPr>
          <w:rFonts w:ascii="Arial" w:hAnsi="Arial" w:cs="Arial"/>
        </w:rPr>
        <w:t>an</w:t>
      </w:r>
      <w:r w:rsidRPr="0013578F">
        <w:rPr>
          <w:rFonts w:ascii="Arial" w:hAnsi="Arial" w:cs="Arial"/>
        </w:rPr>
        <w:t xml:space="preserve"> AM or </w:t>
      </w:r>
      <w:r>
        <w:rPr>
          <w:rFonts w:ascii="Arial" w:hAnsi="Arial" w:cs="Arial"/>
        </w:rPr>
        <w:t>an</w:t>
      </w:r>
      <w:r w:rsidRPr="0013578F">
        <w:rPr>
          <w:rFonts w:ascii="Arial" w:hAnsi="Arial" w:cs="Arial"/>
        </w:rPr>
        <w:t xml:space="preserve"> MP) </w:t>
      </w:r>
      <w:r>
        <w:rPr>
          <w:rFonts w:ascii="Arial" w:hAnsi="Arial" w:cs="Arial"/>
        </w:rPr>
        <w:t>they</w:t>
      </w:r>
      <w:r w:rsidRPr="0013578F">
        <w:rPr>
          <w:rFonts w:ascii="Arial" w:hAnsi="Arial" w:cs="Arial"/>
        </w:rPr>
        <w:t xml:space="preserve"> will be protected only if:</w:t>
      </w:r>
    </w:p>
    <w:p w14:paraId="4E08FCCC" w14:textId="77777777" w:rsidR="00E24529" w:rsidRPr="0013578F" w:rsidRDefault="00E24529" w:rsidP="00E24529">
      <w:pPr>
        <w:rPr>
          <w:rFonts w:ascii="Arial" w:hAnsi="Arial" w:cs="Arial"/>
        </w:rPr>
      </w:pPr>
    </w:p>
    <w:p w14:paraId="49D6FBC5" w14:textId="77777777" w:rsidR="00E24529" w:rsidRPr="0013578F" w:rsidRDefault="00E24529" w:rsidP="00E24529">
      <w:pPr>
        <w:numPr>
          <w:ilvl w:val="0"/>
          <w:numId w:val="21"/>
        </w:numPr>
        <w:ind w:left="1843" w:hanging="425"/>
        <w:rPr>
          <w:rFonts w:ascii="Arial" w:hAnsi="Arial" w:cs="Arial"/>
        </w:rPr>
      </w:pPr>
      <w:r>
        <w:rPr>
          <w:rFonts w:ascii="Arial" w:hAnsi="Arial" w:cs="Arial"/>
        </w:rPr>
        <w:t>they</w:t>
      </w:r>
      <w:r w:rsidRPr="0013578F">
        <w:rPr>
          <w:rFonts w:ascii="Arial" w:hAnsi="Arial" w:cs="Arial"/>
        </w:rPr>
        <w:t xml:space="preserve"> meet the above tests for internal and regulatory disclosures</w:t>
      </w:r>
    </w:p>
    <w:p w14:paraId="5785905A" w14:textId="77777777" w:rsidR="00E24529" w:rsidRPr="0013578F" w:rsidRDefault="00E24529" w:rsidP="00E24529">
      <w:pPr>
        <w:ind w:left="1843" w:hanging="425"/>
        <w:rPr>
          <w:rFonts w:ascii="Arial" w:hAnsi="Arial" w:cs="Arial"/>
        </w:rPr>
      </w:pPr>
    </w:p>
    <w:p w14:paraId="39FFBA17" w14:textId="77777777" w:rsidR="00E24529" w:rsidRPr="0013578F" w:rsidRDefault="00E24529" w:rsidP="00E24529">
      <w:pPr>
        <w:numPr>
          <w:ilvl w:val="0"/>
          <w:numId w:val="21"/>
        </w:numPr>
        <w:ind w:left="1843" w:hanging="425"/>
        <w:rPr>
          <w:rFonts w:ascii="Arial" w:hAnsi="Arial" w:cs="Arial"/>
        </w:rPr>
      </w:pPr>
      <w:r>
        <w:rPr>
          <w:rFonts w:ascii="Arial" w:hAnsi="Arial" w:cs="Arial"/>
        </w:rPr>
        <w:t>they</w:t>
      </w:r>
      <w:r w:rsidRPr="0013578F">
        <w:rPr>
          <w:rFonts w:ascii="Arial" w:hAnsi="Arial" w:cs="Arial"/>
        </w:rPr>
        <w:t xml:space="preserve"> have not made the disclosure for personal gain</w:t>
      </w:r>
    </w:p>
    <w:p w14:paraId="2292E5B0" w14:textId="77777777" w:rsidR="00E24529" w:rsidRPr="0013578F" w:rsidRDefault="00E24529" w:rsidP="00E24529">
      <w:pPr>
        <w:ind w:left="1843" w:hanging="425"/>
        <w:rPr>
          <w:rFonts w:ascii="Arial" w:hAnsi="Arial" w:cs="Arial"/>
        </w:rPr>
      </w:pPr>
    </w:p>
    <w:p w14:paraId="788268E6" w14:textId="77777777" w:rsidR="00E24529" w:rsidRPr="0013578F" w:rsidRDefault="00E24529" w:rsidP="00E24529">
      <w:pPr>
        <w:numPr>
          <w:ilvl w:val="0"/>
          <w:numId w:val="21"/>
        </w:numPr>
        <w:ind w:left="1843" w:hanging="425"/>
        <w:rPr>
          <w:rFonts w:ascii="Arial" w:hAnsi="Arial" w:cs="Arial"/>
        </w:rPr>
      </w:pPr>
      <w:r>
        <w:rPr>
          <w:rFonts w:ascii="Arial" w:hAnsi="Arial" w:cs="Arial"/>
        </w:rPr>
        <w:t>they</w:t>
      </w:r>
      <w:r w:rsidRPr="0013578F">
        <w:rPr>
          <w:rFonts w:ascii="Arial" w:hAnsi="Arial" w:cs="Arial"/>
        </w:rPr>
        <w:t xml:space="preserve"> have first raised the matter internally or with a prescribed regulatory body unless the matter was exceptionally serious </w:t>
      </w:r>
      <w:r w:rsidRPr="00133626">
        <w:rPr>
          <w:rFonts w:ascii="Arial" w:hAnsi="Arial" w:cs="Arial"/>
          <w:u w:val="single"/>
        </w:rPr>
        <w:t>and</w:t>
      </w:r>
    </w:p>
    <w:p w14:paraId="3DFF4933" w14:textId="77777777" w:rsidR="00E24529" w:rsidRPr="0013578F" w:rsidRDefault="00E24529" w:rsidP="00E24529">
      <w:pPr>
        <w:ind w:left="1843" w:hanging="425"/>
        <w:rPr>
          <w:rFonts w:ascii="Arial" w:hAnsi="Arial" w:cs="Arial"/>
        </w:rPr>
      </w:pPr>
    </w:p>
    <w:p w14:paraId="05A7F6EF" w14:textId="77777777" w:rsidR="00E24529" w:rsidRPr="0013578F" w:rsidRDefault="00E24529" w:rsidP="00E24529">
      <w:pPr>
        <w:numPr>
          <w:ilvl w:val="0"/>
          <w:numId w:val="23"/>
        </w:numPr>
        <w:rPr>
          <w:rFonts w:ascii="Arial" w:hAnsi="Arial" w:cs="Arial"/>
        </w:rPr>
      </w:pPr>
      <w:r>
        <w:rPr>
          <w:rFonts w:ascii="Arial" w:hAnsi="Arial" w:cs="Arial"/>
        </w:rPr>
        <w:t>they</w:t>
      </w:r>
      <w:r w:rsidRPr="0013578F">
        <w:rPr>
          <w:rFonts w:ascii="Arial" w:hAnsi="Arial" w:cs="Arial"/>
        </w:rPr>
        <w:t xml:space="preserve"> reasonably believed </w:t>
      </w:r>
      <w:r>
        <w:rPr>
          <w:rFonts w:ascii="Arial" w:hAnsi="Arial" w:cs="Arial"/>
        </w:rPr>
        <w:t>they</w:t>
      </w:r>
      <w:r w:rsidRPr="0013578F">
        <w:rPr>
          <w:rFonts w:ascii="Arial" w:hAnsi="Arial" w:cs="Arial"/>
        </w:rPr>
        <w:t xml:space="preserve"> would be victimised if </w:t>
      </w:r>
      <w:r>
        <w:rPr>
          <w:rFonts w:ascii="Arial" w:hAnsi="Arial" w:cs="Arial"/>
        </w:rPr>
        <w:t>they</w:t>
      </w:r>
      <w:r w:rsidRPr="0013578F">
        <w:rPr>
          <w:rFonts w:ascii="Arial" w:hAnsi="Arial" w:cs="Arial"/>
        </w:rPr>
        <w:t xml:space="preserve"> did so</w:t>
      </w:r>
    </w:p>
    <w:p w14:paraId="17B8D44B" w14:textId="77777777" w:rsidR="00E24529" w:rsidRPr="00133626" w:rsidRDefault="00E24529" w:rsidP="00E24529">
      <w:pPr>
        <w:ind w:left="3643" w:firstLine="677"/>
        <w:rPr>
          <w:rFonts w:ascii="Arial" w:hAnsi="Arial" w:cs="Arial"/>
          <w:u w:val="single"/>
        </w:rPr>
      </w:pPr>
      <w:r w:rsidRPr="00133626">
        <w:rPr>
          <w:rFonts w:ascii="Arial" w:hAnsi="Arial" w:cs="Arial"/>
          <w:u w:val="single"/>
        </w:rPr>
        <w:t>or</w:t>
      </w:r>
    </w:p>
    <w:p w14:paraId="28B4EDD5" w14:textId="77777777" w:rsidR="00E24529" w:rsidRPr="0013578F" w:rsidRDefault="00E24529" w:rsidP="00E24529">
      <w:pPr>
        <w:numPr>
          <w:ilvl w:val="0"/>
          <w:numId w:val="23"/>
        </w:numPr>
        <w:rPr>
          <w:rFonts w:ascii="Arial" w:hAnsi="Arial" w:cs="Arial"/>
        </w:rPr>
      </w:pPr>
      <w:r w:rsidRPr="0013578F">
        <w:rPr>
          <w:rFonts w:ascii="Arial" w:hAnsi="Arial" w:cs="Arial"/>
        </w:rPr>
        <w:t>there is no prescribed regulatory body and you reasonably believed there would be a cover up</w:t>
      </w:r>
    </w:p>
    <w:p w14:paraId="4014BAC7" w14:textId="77777777" w:rsidR="00E24529" w:rsidRPr="0013578F" w:rsidRDefault="00E24529" w:rsidP="00E24529">
      <w:pPr>
        <w:rPr>
          <w:rFonts w:ascii="Arial" w:hAnsi="Arial" w:cs="Arial"/>
        </w:rPr>
      </w:pPr>
    </w:p>
    <w:p w14:paraId="764E392F" w14:textId="77777777" w:rsidR="00E24529" w:rsidRPr="00973973" w:rsidRDefault="00E24529" w:rsidP="00E24529">
      <w:pPr>
        <w:rPr>
          <w:rFonts w:ascii="Arial" w:hAnsi="Arial" w:cs="Arial"/>
          <w:b/>
        </w:rPr>
      </w:pPr>
      <w:r w:rsidRPr="00973973">
        <w:rPr>
          <w:rFonts w:ascii="Arial" w:hAnsi="Arial" w:cs="Arial"/>
          <w:b/>
        </w:rPr>
        <w:t xml:space="preserve">Public Concern at Work or a </w:t>
      </w:r>
      <w:r>
        <w:rPr>
          <w:rFonts w:ascii="Arial" w:hAnsi="Arial" w:cs="Arial"/>
          <w:b/>
        </w:rPr>
        <w:t xml:space="preserve">Trade </w:t>
      </w:r>
      <w:r w:rsidRPr="00973973">
        <w:rPr>
          <w:rFonts w:ascii="Arial" w:hAnsi="Arial" w:cs="Arial"/>
          <w:b/>
        </w:rPr>
        <w:t>Union will be able to advise on the circumstances in which an individual should use this policy and where they  may be able to contact an outside body without losing the protection afforded under the Public Interest Disclosure Act 1998( see section 12).</w:t>
      </w:r>
    </w:p>
    <w:p w14:paraId="31F4B88F" w14:textId="77777777" w:rsidR="00E24529" w:rsidRPr="0013578F" w:rsidRDefault="00E24529" w:rsidP="00E24529">
      <w:pPr>
        <w:rPr>
          <w:rFonts w:ascii="Arial" w:hAnsi="Arial" w:cs="Arial"/>
        </w:rPr>
      </w:pPr>
    </w:p>
    <w:p w14:paraId="145922CA" w14:textId="77777777" w:rsidR="00E24529" w:rsidRDefault="00E24529" w:rsidP="00E24529">
      <w:pPr>
        <w:ind w:hanging="567"/>
        <w:rPr>
          <w:rFonts w:ascii="Arial" w:hAnsi="Arial" w:cs="Arial"/>
        </w:rPr>
      </w:pPr>
      <w:r>
        <w:rPr>
          <w:rFonts w:ascii="Arial" w:hAnsi="Arial" w:cs="Arial"/>
          <w:b/>
        </w:rPr>
        <w:t>14</w:t>
      </w:r>
      <w:r w:rsidRPr="00241845">
        <w:rPr>
          <w:rFonts w:ascii="Arial" w:hAnsi="Arial" w:cs="Arial"/>
          <w:b/>
        </w:rPr>
        <w:t>.</w:t>
      </w:r>
      <w:r>
        <w:rPr>
          <w:rFonts w:ascii="Arial" w:hAnsi="Arial" w:cs="Arial"/>
        </w:rPr>
        <w:t xml:space="preserve"> </w:t>
      </w:r>
      <w:r>
        <w:rPr>
          <w:rFonts w:ascii="Arial" w:hAnsi="Arial" w:cs="Arial"/>
        </w:rPr>
        <w:tab/>
      </w:r>
      <w:r w:rsidRPr="00241845">
        <w:rPr>
          <w:rFonts w:ascii="Arial" w:hAnsi="Arial" w:cs="Arial"/>
          <w:b/>
          <w:u w:val="single"/>
        </w:rPr>
        <w:t>Help and Advice</w:t>
      </w:r>
    </w:p>
    <w:p w14:paraId="3A9854E2" w14:textId="77777777" w:rsidR="00E24529" w:rsidRPr="0013578F" w:rsidRDefault="00E24529" w:rsidP="00E24529">
      <w:pPr>
        <w:rPr>
          <w:rFonts w:ascii="Arial" w:hAnsi="Arial" w:cs="Arial"/>
        </w:rPr>
      </w:pPr>
    </w:p>
    <w:p w14:paraId="00FD301B" w14:textId="77777777" w:rsidR="00E24529" w:rsidRPr="0013578F" w:rsidRDefault="00E24529" w:rsidP="00E24529">
      <w:pPr>
        <w:rPr>
          <w:rFonts w:ascii="Arial" w:hAnsi="Arial" w:cs="Arial"/>
        </w:rPr>
      </w:pPr>
      <w:r w:rsidRPr="0013578F">
        <w:rPr>
          <w:rFonts w:ascii="Arial" w:hAnsi="Arial" w:cs="Arial"/>
        </w:rPr>
        <w:t xml:space="preserve">If </w:t>
      </w:r>
      <w:r>
        <w:rPr>
          <w:rFonts w:ascii="Arial" w:hAnsi="Arial" w:cs="Arial"/>
        </w:rPr>
        <w:t>a member of the workforce</w:t>
      </w:r>
      <w:r w:rsidRPr="0013578F">
        <w:rPr>
          <w:rFonts w:ascii="Arial" w:hAnsi="Arial" w:cs="Arial"/>
        </w:rPr>
        <w:t xml:space="preserve"> require</w:t>
      </w:r>
      <w:r>
        <w:rPr>
          <w:rFonts w:ascii="Arial" w:hAnsi="Arial" w:cs="Arial"/>
        </w:rPr>
        <w:t>s</w:t>
      </w:r>
      <w:r w:rsidRPr="0013578F">
        <w:rPr>
          <w:rFonts w:ascii="Arial" w:hAnsi="Arial" w:cs="Arial"/>
        </w:rPr>
        <w:t xml:space="preserve"> any further advice about the policy or its application, </w:t>
      </w:r>
      <w:r>
        <w:rPr>
          <w:rFonts w:ascii="Arial" w:hAnsi="Arial" w:cs="Arial"/>
        </w:rPr>
        <w:t>they should contact their line manager, a member of the Workforce &amp; OD team or a trade union or staff side representative.</w:t>
      </w:r>
    </w:p>
    <w:p w14:paraId="0C2B32A9" w14:textId="77777777" w:rsidR="00E24529" w:rsidRPr="0013578F" w:rsidRDefault="00E24529" w:rsidP="00E24529">
      <w:pPr>
        <w:rPr>
          <w:rFonts w:ascii="Arial" w:hAnsi="Arial" w:cs="Arial"/>
        </w:rPr>
      </w:pPr>
    </w:p>
    <w:p w14:paraId="70432F5F" w14:textId="77777777" w:rsidR="00E24529" w:rsidRDefault="00E24529" w:rsidP="00E24529">
      <w:pPr>
        <w:rPr>
          <w:rFonts w:ascii="Arial" w:hAnsi="Arial" w:cs="Arial"/>
        </w:rPr>
      </w:pPr>
      <w:r w:rsidRPr="0013578F">
        <w:rPr>
          <w:rFonts w:ascii="Arial" w:hAnsi="Arial" w:cs="Arial"/>
        </w:rPr>
        <w:t>Your manager can let you know where you are able to see a copy of the policy.  It is also available on the Intranet and all new starters will be made aware of it during their Induction.</w:t>
      </w:r>
    </w:p>
    <w:p w14:paraId="5C7D3AC5" w14:textId="77777777" w:rsidR="00E24529" w:rsidRDefault="00E24529" w:rsidP="00E24529">
      <w:pPr>
        <w:rPr>
          <w:rFonts w:ascii="Arial" w:hAnsi="Arial" w:cs="Arial"/>
        </w:rPr>
      </w:pPr>
    </w:p>
    <w:p w14:paraId="4B448556" w14:textId="77777777" w:rsidR="00E24529" w:rsidRPr="000D0DD0" w:rsidRDefault="00E24529" w:rsidP="00E24529">
      <w:pPr>
        <w:ind w:hanging="567"/>
        <w:rPr>
          <w:rFonts w:ascii="Arial" w:hAnsi="Arial" w:cs="Arial"/>
          <w:b/>
          <w:u w:val="single"/>
        </w:rPr>
      </w:pPr>
      <w:r>
        <w:rPr>
          <w:rFonts w:ascii="Arial" w:hAnsi="Arial" w:cs="Arial"/>
          <w:b/>
        </w:rPr>
        <w:t>15</w:t>
      </w:r>
      <w:r w:rsidRPr="000D0DD0">
        <w:rPr>
          <w:rFonts w:ascii="Arial" w:hAnsi="Arial" w:cs="Arial"/>
          <w:b/>
        </w:rPr>
        <w:t xml:space="preserve">. </w:t>
      </w:r>
      <w:r w:rsidRPr="000D0DD0">
        <w:rPr>
          <w:rFonts w:ascii="Arial" w:hAnsi="Arial" w:cs="Arial"/>
          <w:b/>
        </w:rPr>
        <w:tab/>
      </w:r>
      <w:r w:rsidRPr="000D0DD0">
        <w:rPr>
          <w:rFonts w:ascii="Arial" w:hAnsi="Arial" w:cs="Arial"/>
          <w:b/>
          <w:u w:val="single"/>
        </w:rPr>
        <w:t>Training and/or awareness raising</w:t>
      </w:r>
    </w:p>
    <w:p w14:paraId="1EBC120E" w14:textId="77777777" w:rsidR="00E24529" w:rsidRDefault="00E24529" w:rsidP="00E24529">
      <w:pPr>
        <w:rPr>
          <w:rFonts w:ascii="Arial" w:hAnsi="Arial" w:cs="Arial"/>
        </w:rPr>
      </w:pPr>
      <w:bookmarkStart w:id="0" w:name="_Toc149969824"/>
    </w:p>
    <w:p w14:paraId="300D6673" w14:textId="77777777" w:rsidR="00E24529" w:rsidRPr="00864F40" w:rsidRDefault="00E24529" w:rsidP="00E24529">
      <w:pPr>
        <w:tabs>
          <w:tab w:val="num" w:pos="540"/>
        </w:tabs>
        <w:jc w:val="both"/>
        <w:rPr>
          <w:rFonts w:ascii="Arial" w:hAnsi="Arial" w:cs="Arial"/>
        </w:rPr>
      </w:pPr>
      <w:r w:rsidRPr="00864F40">
        <w:rPr>
          <w:rFonts w:ascii="Arial" w:hAnsi="Arial" w:cs="Arial"/>
        </w:rPr>
        <w:t xml:space="preserve">All staff will be made aware of this policy upon commencement with the </w:t>
      </w:r>
      <w:r>
        <w:rPr>
          <w:rFonts w:ascii="Arial" w:hAnsi="Arial" w:cs="Arial"/>
          <w:i/>
        </w:rPr>
        <w:t>name of Health Board / Trust</w:t>
      </w:r>
      <w:r w:rsidRPr="00864F40">
        <w:rPr>
          <w:rFonts w:ascii="Arial" w:hAnsi="Arial" w:cs="Arial"/>
        </w:rPr>
        <w:t xml:space="preserve">.  Copies can also be viewed on the </w:t>
      </w:r>
      <w:r>
        <w:rPr>
          <w:rFonts w:ascii="Arial" w:hAnsi="Arial" w:cs="Arial"/>
          <w:i/>
        </w:rPr>
        <w:t>name of Health Board / Trust</w:t>
      </w:r>
      <w:r>
        <w:rPr>
          <w:rFonts w:ascii="Arial" w:hAnsi="Arial" w:cs="Arial"/>
        </w:rPr>
        <w:t>’s i</w:t>
      </w:r>
      <w:r w:rsidRPr="00864F40">
        <w:rPr>
          <w:rFonts w:ascii="Arial" w:hAnsi="Arial" w:cs="Arial"/>
        </w:rPr>
        <w:t xml:space="preserve">ntranet or obtained via the Workforce and OD department.  Training will be provided as appropriate. </w:t>
      </w:r>
    </w:p>
    <w:p w14:paraId="0D200892" w14:textId="77777777" w:rsidR="00E24529" w:rsidRDefault="00E24529" w:rsidP="00E24529">
      <w:pPr>
        <w:ind w:left="-284"/>
        <w:rPr>
          <w:rFonts w:ascii="Arial" w:hAnsi="Arial" w:cs="Arial"/>
        </w:rPr>
      </w:pPr>
    </w:p>
    <w:p w14:paraId="20F584C2" w14:textId="77777777" w:rsidR="00E24529" w:rsidRPr="000D0DD0" w:rsidRDefault="00E24529" w:rsidP="00E24529">
      <w:pPr>
        <w:ind w:hanging="567"/>
        <w:rPr>
          <w:rFonts w:ascii="Arial" w:hAnsi="Arial" w:cs="Arial"/>
          <w:b/>
          <w:u w:val="single"/>
        </w:rPr>
      </w:pPr>
      <w:r>
        <w:rPr>
          <w:rFonts w:ascii="Arial" w:hAnsi="Arial" w:cs="Arial"/>
          <w:b/>
        </w:rPr>
        <w:t>16</w:t>
      </w:r>
      <w:r w:rsidRPr="000D0DD0">
        <w:rPr>
          <w:rFonts w:ascii="Arial" w:hAnsi="Arial" w:cs="Arial"/>
          <w:b/>
        </w:rPr>
        <w:t xml:space="preserve">. </w:t>
      </w:r>
      <w:r w:rsidRPr="000D0DD0">
        <w:rPr>
          <w:rFonts w:ascii="Arial" w:hAnsi="Arial" w:cs="Arial"/>
          <w:b/>
        </w:rPr>
        <w:tab/>
      </w:r>
      <w:r w:rsidRPr="000D0DD0">
        <w:rPr>
          <w:rFonts w:ascii="Arial" w:hAnsi="Arial" w:cs="Arial"/>
          <w:b/>
          <w:u w:val="single"/>
        </w:rPr>
        <w:t>Equality</w:t>
      </w:r>
      <w:bookmarkEnd w:id="0"/>
    </w:p>
    <w:p w14:paraId="05F2D767" w14:textId="77777777" w:rsidR="00E24529" w:rsidRPr="000D0DD0" w:rsidRDefault="00E24529" w:rsidP="00E24529">
      <w:pPr>
        <w:rPr>
          <w:rFonts w:ascii="Arial" w:hAnsi="Arial" w:cs="Arial"/>
        </w:rPr>
      </w:pPr>
    </w:p>
    <w:p w14:paraId="503E447D" w14:textId="77777777" w:rsidR="00E24529" w:rsidRDefault="00E24529" w:rsidP="00E24529">
      <w:pPr>
        <w:jc w:val="both"/>
        <w:rPr>
          <w:rFonts w:ascii="Arial" w:hAnsi="Arial" w:cs="Arial"/>
          <w:lang w:val="en-US"/>
        </w:rPr>
      </w:pPr>
      <w:r w:rsidRPr="00864F40">
        <w:rPr>
          <w:rFonts w:ascii="Arial" w:hAnsi="Arial" w:cs="Arial"/>
          <w:lang w:val="en-US"/>
        </w:rPr>
        <w:t xml:space="preserve">The </w:t>
      </w:r>
      <w:r>
        <w:rPr>
          <w:rFonts w:ascii="Arial" w:hAnsi="Arial" w:cs="Arial"/>
          <w:i/>
          <w:lang w:val="en-US"/>
        </w:rPr>
        <w:t>name of Health Board / Trust</w:t>
      </w:r>
      <w:r w:rsidRPr="00864F40">
        <w:rPr>
          <w:rFonts w:ascii="Arial" w:hAnsi="Arial" w:cs="Arial"/>
          <w:lang w:val="en-US"/>
        </w:rPr>
        <w:t xml:space="preserve"> </w:t>
      </w:r>
      <w:r w:rsidRPr="00864F40">
        <w:rPr>
          <w:rFonts w:ascii="Arial" w:hAnsi="Arial" w:cs="Arial"/>
        </w:rPr>
        <w:t>recognises</w:t>
      </w:r>
      <w:r>
        <w:rPr>
          <w:rFonts w:ascii="Arial" w:hAnsi="Arial" w:cs="Arial"/>
          <w:lang w:val="en-US"/>
        </w:rPr>
        <w:t xml:space="preserve"> the diversity of its workforce</w:t>
      </w:r>
      <w:r w:rsidRPr="00864F40">
        <w:rPr>
          <w:rFonts w:ascii="Arial" w:hAnsi="Arial" w:cs="Arial"/>
          <w:lang w:val="en-US"/>
        </w:rPr>
        <w:t xml:space="preserve">.  Our aim is therefore to provide a safe </w:t>
      </w:r>
      <w:r>
        <w:rPr>
          <w:rFonts w:ascii="Arial" w:hAnsi="Arial" w:cs="Arial"/>
          <w:lang w:val="en-US"/>
        </w:rPr>
        <w:t>environment where all employees are treated fairly and equally and with dignity and respect</w:t>
      </w:r>
      <w:r w:rsidRPr="00864F40">
        <w:rPr>
          <w:rFonts w:ascii="Arial" w:hAnsi="Arial" w:cs="Arial"/>
          <w:lang w:val="en-US"/>
        </w:rPr>
        <w:t>.</w:t>
      </w:r>
      <w:r>
        <w:rPr>
          <w:rFonts w:ascii="Arial" w:hAnsi="Arial" w:cs="Arial"/>
          <w:lang w:val="en-US"/>
        </w:rPr>
        <w:t xml:space="preserve">  The </w:t>
      </w:r>
      <w:r>
        <w:rPr>
          <w:rFonts w:ascii="Arial" w:hAnsi="Arial" w:cs="Arial"/>
          <w:i/>
          <w:lang w:val="en-US"/>
        </w:rPr>
        <w:t>name of Health Board / Trust</w:t>
      </w:r>
      <w:r w:rsidRPr="00864F40">
        <w:rPr>
          <w:rFonts w:ascii="Arial" w:hAnsi="Arial" w:cs="Arial"/>
          <w:lang w:val="en-US"/>
        </w:rPr>
        <w:t xml:space="preserve"> </w:t>
      </w:r>
      <w:proofErr w:type="spellStart"/>
      <w:r>
        <w:rPr>
          <w:rFonts w:ascii="Arial" w:hAnsi="Arial" w:cs="Arial"/>
          <w:lang w:val="en-US"/>
        </w:rPr>
        <w:t>recognises</w:t>
      </w:r>
      <w:proofErr w:type="spellEnd"/>
      <w:r>
        <w:rPr>
          <w:rFonts w:ascii="Arial" w:hAnsi="Arial" w:cs="Arial"/>
          <w:lang w:val="en-US"/>
        </w:rPr>
        <w:t xml:space="preserve"> that the promotion of equality and human rights is central to its work both as a provider of healthcare and as an employer.  This policy has been impact assessed to ensure that it promotes equality and human rights.  The assessment was undertaken using the toolkit of the NHS Centre for Equality and Human Rights and completed on 16</w:t>
      </w:r>
      <w:r w:rsidRPr="00896F96">
        <w:rPr>
          <w:rFonts w:ascii="Arial" w:hAnsi="Arial" w:cs="Arial"/>
          <w:vertAlign w:val="superscript"/>
          <w:lang w:val="en-US"/>
        </w:rPr>
        <w:t>th</w:t>
      </w:r>
      <w:r>
        <w:rPr>
          <w:rFonts w:ascii="Arial" w:hAnsi="Arial" w:cs="Arial"/>
          <w:lang w:val="en-US"/>
        </w:rPr>
        <w:t xml:space="preserve"> September </w:t>
      </w:r>
      <w:r>
        <w:rPr>
          <w:rFonts w:ascii="Arial" w:hAnsi="Arial" w:cs="Arial"/>
          <w:lang w:val="en-US"/>
        </w:rPr>
        <w:lastRenderedPageBreak/>
        <w:t xml:space="preserve">2011.  The equality impact assessment outcome report is available to download at ……… </w:t>
      </w:r>
    </w:p>
    <w:p w14:paraId="7FD6407B" w14:textId="77777777" w:rsidR="00E24529" w:rsidRPr="000D0DD0" w:rsidRDefault="00E24529" w:rsidP="00E24529">
      <w:pPr>
        <w:rPr>
          <w:rFonts w:ascii="Arial" w:hAnsi="Arial" w:cs="Arial"/>
        </w:rPr>
      </w:pPr>
    </w:p>
    <w:p w14:paraId="59749D0D" w14:textId="77777777" w:rsidR="00E24529" w:rsidRPr="000D0DD0" w:rsidRDefault="00E24529" w:rsidP="00E24529">
      <w:pPr>
        <w:ind w:hanging="567"/>
        <w:rPr>
          <w:rFonts w:ascii="Arial" w:hAnsi="Arial" w:cs="Arial"/>
          <w:b/>
          <w:u w:val="single"/>
        </w:rPr>
      </w:pPr>
      <w:bookmarkStart w:id="1" w:name="_Toc149969825"/>
      <w:r>
        <w:rPr>
          <w:rFonts w:ascii="Arial" w:hAnsi="Arial" w:cs="Arial"/>
          <w:b/>
        </w:rPr>
        <w:t>17</w:t>
      </w:r>
      <w:r w:rsidRPr="000D0DD0">
        <w:rPr>
          <w:rFonts w:ascii="Arial" w:hAnsi="Arial" w:cs="Arial"/>
          <w:b/>
        </w:rPr>
        <w:t xml:space="preserve">. </w:t>
      </w:r>
      <w:r w:rsidRPr="000D0DD0">
        <w:rPr>
          <w:rFonts w:ascii="Arial" w:hAnsi="Arial" w:cs="Arial"/>
          <w:b/>
        </w:rPr>
        <w:tab/>
      </w:r>
      <w:r w:rsidRPr="000D0DD0">
        <w:rPr>
          <w:rFonts w:ascii="Arial" w:hAnsi="Arial" w:cs="Arial"/>
          <w:b/>
          <w:u w:val="single"/>
        </w:rPr>
        <w:t>Data Protection Act 1998</w:t>
      </w:r>
      <w:bookmarkEnd w:id="1"/>
      <w:r w:rsidRPr="000D0DD0">
        <w:rPr>
          <w:rFonts w:ascii="Arial" w:hAnsi="Arial" w:cs="Arial"/>
          <w:b/>
          <w:u w:val="single"/>
        </w:rPr>
        <w:t xml:space="preserve"> </w:t>
      </w:r>
    </w:p>
    <w:p w14:paraId="69B9EAFD" w14:textId="77777777" w:rsidR="00E24529" w:rsidRPr="000D0DD0" w:rsidRDefault="00E24529" w:rsidP="00E24529">
      <w:pPr>
        <w:rPr>
          <w:rFonts w:ascii="Arial" w:hAnsi="Arial" w:cs="Arial"/>
        </w:rPr>
      </w:pPr>
    </w:p>
    <w:p w14:paraId="1C78E200" w14:textId="77777777" w:rsidR="00E24529" w:rsidRDefault="00E24529" w:rsidP="00E24529">
      <w:pPr>
        <w:tabs>
          <w:tab w:val="num" w:pos="540"/>
        </w:tabs>
        <w:ind w:hanging="284"/>
        <w:jc w:val="both"/>
        <w:rPr>
          <w:rFonts w:ascii="Arial" w:hAnsi="Arial" w:cs="Arial"/>
        </w:rPr>
      </w:pPr>
      <w:r>
        <w:rPr>
          <w:rFonts w:ascii="Arial" w:hAnsi="Arial" w:cs="Arial"/>
        </w:rPr>
        <w:tab/>
      </w:r>
      <w:r w:rsidRPr="00864F40">
        <w:rPr>
          <w:rFonts w:ascii="Arial" w:hAnsi="Arial" w:cs="Arial"/>
        </w:rPr>
        <w:t xml:space="preserve">All documents generated under this policy that relate to identifiable individuals are to be treated as confidential documents, in accordance with the </w:t>
      </w:r>
      <w:r>
        <w:rPr>
          <w:rFonts w:ascii="Arial" w:hAnsi="Arial" w:cs="Arial"/>
          <w:i/>
          <w:lang w:val="en-US"/>
        </w:rPr>
        <w:t>name of Health Board / Trust</w:t>
      </w:r>
      <w:r>
        <w:rPr>
          <w:rFonts w:ascii="Arial" w:hAnsi="Arial" w:cs="Arial"/>
          <w:lang w:val="en-US"/>
        </w:rPr>
        <w:t xml:space="preserve">’s </w:t>
      </w:r>
      <w:r w:rsidRPr="00864F40">
        <w:rPr>
          <w:rFonts w:ascii="Arial" w:hAnsi="Arial" w:cs="Arial"/>
        </w:rPr>
        <w:t xml:space="preserve">Data Protection Policy.  </w:t>
      </w:r>
    </w:p>
    <w:p w14:paraId="6482D7AA" w14:textId="77777777" w:rsidR="00E24529" w:rsidRDefault="00E24529" w:rsidP="00E24529">
      <w:pPr>
        <w:rPr>
          <w:rFonts w:ascii="Arial" w:hAnsi="Arial" w:cs="Arial"/>
        </w:rPr>
      </w:pPr>
    </w:p>
    <w:p w14:paraId="0A988168" w14:textId="77777777" w:rsidR="00E24529" w:rsidRPr="000D0DD0" w:rsidRDefault="00E24529" w:rsidP="00E24529">
      <w:pPr>
        <w:ind w:hanging="567"/>
        <w:rPr>
          <w:rFonts w:ascii="Arial" w:hAnsi="Arial" w:cs="Arial"/>
          <w:b/>
          <w:u w:val="single"/>
        </w:rPr>
      </w:pPr>
      <w:bookmarkStart w:id="2" w:name="_Toc149969826"/>
      <w:r>
        <w:rPr>
          <w:rFonts w:ascii="Arial" w:hAnsi="Arial" w:cs="Arial"/>
          <w:b/>
        </w:rPr>
        <w:t>18</w:t>
      </w:r>
      <w:r w:rsidRPr="000D0DD0">
        <w:rPr>
          <w:rFonts w:ascii="Arial" w:hAnsi="Arial" w:cs="Arial"/>
          <w:b/>
        </w:rPr>
        <w:t>.</w:t>
      </w:r>
      <w:r w:rsidRPr="000D0DD0">
        <w:rPr>
          <w:rFonts w:ascii="Arial" w:hAnsi="Arial" w:cs="Arial"/>
          <w:b/>
        </w:rPr>
        <w:tab/>
      </w:r>
      <w:r w:rsidRPr="000D0DD0">
        <w:rPr>
          <w:rFonts w:ascii="Arial" w:hAnsi="Arial" w:cs="Arial"/>
          <w:b/>
          <w:u w:val="single"/>
        </w:rPr>
        <w:t xml:space="preserve"> Freedom of Information Act 2000</w:t>
      </w:r>
      <w:bookmarkEnd w:id="2"/>
      <w:r w:rsidRPr="000D0DD0">
        <w:rPr>
          <w:rFonts w:ascii="Arial" w:hAnsi="Arial" w:cs="Arial"/>
          <w:b/>
          <w:u w:val="single"/>
        </w:rPr>
        <w:t xml:space="preserve"> </w:t>
      </w:r>
    </w:p>
    <w:p w14:paraId="17A934CC" w14:textId="77777777" w:rsidR="00E24529" w:rsidRPr="000D0DD0" w:rsidRDefault="00E24529" w:rsidP="00E24529">
      <w:pPr>
        <w:rPr>
          <w:rFonts w:ascii="Arial" w:hAnsi="Arial" w:cs="Arial"/>
        </w:rPr>
      </w:pPr>
    </w:p>
    <w:p w14:paraId="515B2A8F" w14:textId="77777777" w:rsidR="00E24529" w:rsidRPr="00864F40" w:rsidRDefault="00E24529" w:rsidP="00E24529">
      <w:pPr>
        <w:jc w:val="both"/>
        <w:rPr>
          <w:rFonts w:ascii="Arial" w:hAnsi="Arial" w:cs="Arial"/>
        </w:rPr>
      </w:pPr>
      <w:r w:rsidRPr="00864F40">
        <w:rPr>
          <w:rFonts w:ascii="Arial" w:hAnsi="Arial" w:cs="Arial"/>
        </w:rPr>
        <w:t xml:space="preserve">All </w:t>
      </w:r>
      <w:r>
        <w:rPr>
          <w:rFonts w:ascii="Arial" w:hAnsi="Arial" w:cs="Arial"/>
          <w:i/>
          <w:lang w:val="en-US"/>
        </w:rPr>
        <w:t>name of Health Board / Trust</w:t>
      </w:r>
      <w:r>
        <w:rPr>
          <w:rFonts w:ascii="Arial" w:hAnsi="Arial" w:cs="Arial"/>
          <w:lang w:val="en-US"/>
        </w:rPr>
        <w:t xml:space="preserve">’s </w:t>
      </w:r>
      <w:r w:rsidRPr="00864F40">
        <w:rPr>
          <w:rFonts w:ascii="Arial" w:hAnsi="Arial" w:cs="Arial"/>
        </w:rPr>
        <w:t xml:space="preserve">records and documents, apart from certain limited exemptions, can be subject to disclosure under the Freedom of Information Act 2000.  Records and documents exempt from disclosure would, under most circumstances, include those relating to identifiable individuals arising in a personnel or staff development context.  Details of the application of the Freedom of Information Act within the </w:t>
      </w:r>
      <w:r>
        <w:rPr>
          <w:rFonts w:ascii="Arial" w:hAnsi="Arial" w:cs="Arial"/>
          <w:i/>
          <w:lang w:val="en-US"/>
        </w:rPr>
        <w:t>name of Health Board / Trust</w:t>
      </w:r>
      <w:r w:rsidRPr="00864F40">
        <w:rPr>
          <w:rFonts w:ascii="Arial" w:hAnsi="Arial" w:cs="Arial"/>
          <w:lang w:val="en-US"/>
        </w:rPr>
        <w:t xml:space="preserve"> </w:t>
      </w:r>
      <w:r w:rsidRPr="00864F40">
        <w:rPr>
          <w:rFonts w:ascii="Arial" w:hAnsi="Arial" w:cs="Arial"/>
        </w:rPr>
        <w:t xml:space="preserve">may be found in the </w:t>
      </w:r>
      <w:r>
        <w:rPr>
          <w:rFonts w:ascii="Arial" w:hAnsi="Arial" w:cs="Arial"/>
          <w:i/>
          <w:lang w:val="en-US"/>
        </w:rPr>
        <w:t>name of Health Board / Trust</w:t>
      </w:r>
      <w:r w:rsidRPr="00F47528">
        <w:rPr>
          <w:rFonts w:ascii="Arial" w:hAnsi="Arial" w:cs="Arial"/>
          <w:i/>
        </w:rPr>
        <w:t>’s</w:t>
      </w:r>
      <w:r w:rsidRPr="00864F40">
        <w:rPr>
          <w:rFonts w:ascii="Arial" w:hAnsi="Arial" w:cs="Arial"/>
        </w:rPr>
        <w:t xml:space="preserve"> publications scheme.  </w:t>
      </w:r>
    </w:p>
    <w:p w14:paraId="317C8F7C" w14:textId="77777777" w:rsidR="00E24529" w:rsidRPr="000D0DD0" w:rsidRDefault="00E24529" w:rsidP="00E24529">
      <w:pPr>
        <w:rPr>
          <w:rFonts w:ascii="Arial" w:hAnsi="Arial" w:cs="Arial"/>
        </w:rPr>
      </w:pPr>
    </w:p>
    <w:p w14:paraId="1299523B" w14:textId="77777777" w:rsidR="00E24529" w:rsidRPr="000D0DD0" w:rsidRDefault="00E24529" w:rsidP="00E24529">
      <w:pPr>
        <w:ind w:hanging="567"/>
        <w:rPr>
          <w:rFonts w:ascii="Arial" w:hAnsi="Arial" w:cs="Arial"/>
        </w:rPr>
      </w:pPr>
      <w:bookmarkStart w:id="3" w:name="_Toc149969827"/>
      <w:r>
        <w:rPr>
          <w:rFonts w:ascii="Arial" w:hAnsi="Arial" w:cs="Arial"/>
          <w:b/>
        </w:rPr>
        <w:t>19</w:t>
      </w:r>
      <w:r w:rsidRPr="000D0DD0">
        <w:rPr>
          <w:rFonts w:ascii="Arial" w:hAnsi="Arial" w:cs="Arial"/>
          <w:b/>
        </w:rPr>
        <w:t>.</w:t>
      </w:r>
      <w:r w:rsidRPr="000D0DD0">
        <w:rPr>
          <w:rFonts w:ascii="Arial" w:hAnsi="Arial" w:cs="Arial"/>
        </w:rPr>
        <w:t xml:space="preserve"> </w:t>
      </w:r>
      <w:r w:rsidRPr="000D0DD0">
        <w:rPr>
          <w:rFonts w:ascii="Arial" w:hAnsi="Arial" w:cs="Arial"/>
        </w:rPr>
        <w:tab/>
      </w:r>
      <w:r w:rsidRPr="000D0DD0">
        <w:rPr>
          <w:rFonts w:ascii="Arial" w:hAnsi="Arial" w:cs="Arial"/>
          <w:b/>
          <w:u w:val="single"/>
        </w:rPr>
        <w:t>Records Management</w:t>
      </w:r>
      <w:bookmarkEnd w:id="3"/>
      <w:r w:rsidRPr="000D0DD0">
        <w:rPr>
          <w:rFonts w:ascii="Arial" w:hAnsi="Arial" w:cs="Arial"/>
        </w:rPr>
        <w:t xml:space="preserve"> </w:t>
      </w:r>
    </w:p>
    <w:p w14:paraId="1EF44E2B" w14:textId="77777777" w:rsidR="00E24529" w:rsidRPr="000D0DD0" w:rsidRDefault="00E24529" w:rsidP="00E24529">
      <w:pPr>
        <w:rPr>
          <w:rFonts w:ascii="Arial" w:hAnsi="Arial" w:cs="Arial"/>
        </w:rPr>
      </w:pPr>
    </w:p>
    <w:p w14:paraId="1D678BF5" w14:textId="77777777" w:rsidR="00E24529" w:rsidRPr="00864F40" w:rsidRDefault="00E24529" w:rsidP="00E24529">
      <w:pPr>
        <w:tabs>
          <w:tab w:val="num" w:pos="540"/>
        </w:tabs>
        <w:jc w:val="both"/>
        <w:rPr>
          <w:rFonts w:ascii="Arial" w:hAnsi="Arial" w:cs="Arial"/>
        </w:rPr>
      </w:pPr>
      <w:r w:rsidRPr="00864F40">
        <w:rPr>
          <w:rFonts w:ascii="Arial" w:hAnsi="Arial" w:cs="Arial"/>
        </w:rPr>
        <w:t xml:space="preserve">All documents generated under this policy are official records of the </w:t>
      </w:r>
      <w:r>
        <w:rPr>
          <w:rFonts w:ascii="Arial" w:hAnsi="Arial" w:cs="Arial"/>
          <w:i/>
          <w:lang w:val="en-US"/>
        </w:rPr>
        <w:t>name of Health Board / Trust</w:t>
      </w:r>
      <w:r w:rsidRPr="00864F40">
        <w:rPr>
          <w:rFonts w:ascii="Arial" w:hAnsi="Arial" w:cs="Arial"/>
        </w:rPr>
        <w:t xml:space="preserve"> and will be managed and stored and utilised in accordance with the </w:t>
      </w:r>
      <w:r>
        <w:rPr>
          <w:rFonts w:ascii="Arial" w:hAnsi="Arial" w:cs="Arial"/>
          <w:i/>
          <w:lang w:val="en-US"/>
        </w:rPr>
        <w:t>name of Health Board / Trust</w:t>
      </w:r>
      <w:r>
        <w:rPr>
          <w:rFonts w:ascii="Arial" w:hAnsi="Arial" w:cs="Arial"/>
          <w:lang w:val="en-US"/>
        </w:rPr>
        <w:t xml:space="preserve">’s </w:t>
      </w:r>
      <w:r w:rsidRPr="00864F40">
        <w:rPr>
          <w:rFonts w:ascii="Arial" w:hAnsi="Arial" w:cs="Arial"/>
        </w:rPr>
        <w:t xml:space="preserve">Records Management Policy.  </w:t>
      </w:r>
    </w:p>
    <w:p w14:paraId="287102A8" w14:textId="77777777" w:rsidR="00E24529" w:rsidRDefault="00E24529" w:rsidP="00E24529">
      <w:pPr>
        <w:rPr>
          <w:rFonts w:ascii="Arial" w:hAnsi="Arial" w:cs="Arial"/>
        </w:rPr>
      </w:pPr>
    </w:p>
    <w:p w14:paraId="127FB9E8" w14:textId="77777777" w:rsidR="00E24529" w:rsidRPr="000D0DD0" w:rsidRDefault="00E24529" w:rsidP="00E24529">
      <w:pPr>
        <w:ind w:hanging="567"/>
        <w:rPr>
          <w:rFonts w:ascii="Arial" w:hAnsi="Arial" w:cs="Arial"/>
        </w:rPr>
      </w:pPr>
      <w:bookmarkStart w:id="4" w:name="_Toc149969829"/>
      <w:r>
        <w:rPr>
          <w:rFonts w:ascii="Arial" w:hAnsi="Arial" w:cs="Arial"/>
          <w:b/>
        </w:rPr>
        <w:t>20</w:t>
      </w:r>
      <w:r w:rsidRPr="000D0DD0">
        <w:rPr>
          <w:rFonts w:ascii="Arial" w:hAnsi="Arial" w:cs="Arial"/>
          <w:b/>
        </w:rPr>
        <w:t>.</w:t>
      </w:r>
      <w:r w:rsidRPr="000D0DD0">
        <w:rPr>
          <w:rFonts w:ascii="Arial" w:hAnsi="Arial" w:cs="Arial"/>
        </w:rPr>
        <w:t xml:space="preserve"> </w:t>
      </w:r>
      <w:r w:rsidRPr="000D0DD0">
        <w:rPr>
          <w:rFonts w:ascii="Arial" w:hAnsi="Arial" w:cs="Arial"/>
        </w:rPr>
        <w:tab/>
      </w:r>
      <w:r w:rsidRPr="000D0DD0">
        <w:rPr>
          <w:rFonts w:ascii="Arial" w:hAnsi="Arial" w:cs="Arial"/>
          <w:b/>
          <w:u w:val="single"/>
        </w:rPr>
        <w:t>Monitoring</w:t>
      </w:r>
      <w:bookmarkEnd w:id="4"/>
      <w:r w:rsidRPr="000D0DD0">
        <w:rPr>
          <w:rFonts w:ascii="Arial" w:hAnsi="Arial" w:cs="Arial"/>
        </w:rPr>
        <w:t xml:space="preserve"> </w:t>
      </w:r>
    </w:p>
    <w:p w14:paraId="490BA8B6" w14:textId="77777777" w:rsidR="00E24529" w:rsidRPr="000D0DD0" w:rsidRDefault="00E24529" w:rsidP="00E24529">
      <w:pPr>
        <w:rPr>
          <w:rFonts w:ascii="Arial" w:hAnsi="Arial" w:cs="Arial"/>
        </w:rPr>
      </w:pPr>
    </w:p>
    <w:p w14:paraId="5F542721" w14:textId="77777777" w:rsidR="00E24529" w:rsidRPr="00864F40" w:rsidRDefault="00E24529" w:rsidP="00E24529">
      <w:pPr>
        <w:tabs>
          <w:tab w:val="num" w:pos="540"/>
        </w:tabs>
        <w:rPr>
          <w:rFonts w:ascii="Arial" w:hAnsi="Arial" w:cs="Arial"/>
        </w:rPr>
      </w:pPr>
      <w:r w:rsidRPr="00864F40">
        <w:rPr>
          <w:rFonts w:ascii="Arial" w:hAnsi="Arial" w:cs="Arial"/>
        </w:rPr>
        <w:t xml:space="preserve">Details of all </w:t>
      </w:r>
      <w:r>
        <w:rPr>
          <w:rFonts w:ascii="Arial" w:hAnsi="Arial" w:cs="Arial"/>
        </w:rPr>
        <w:t>Raising Concerns</w:t>
      </w:r>
      <w:r w:rsidRPr="00864F40">
        <w:rPr>
          <w:rFonts w:ascii="Arial" w:hAnsi="Arial" w:cs="Arial"/>
        </w:rPr>
        <w:t xml:space="preserve"> </w:t>
      </w:r>
      <w:r>
        <w:rPr>
          <w:rFonts w:ascii="Arial" w:hAnsi="Arial" w:cs="Arial"/>
        </w:rPr>
        <w:t>Policy</w:t>
      </w:r>
      <w:r w:rsidRPr="00864F40">
        <w:rPr>
          <w:rFonts w:ascii="Arial" w:hAnsi="Arial" w:cs="Arial"/>
        </w:rPr>
        <w:t xml:space="preserve"> outcomes will be recorded in a database and reported on periodically to the Senior Management Team and Board. </w:t>
      </w:r>
    </w:p>
    <w:p w14:paraId="3A6E1519" w14:textId="77777777" w:rsidR="00E24529" w:rsidRDefault="00E24529" w:rsidP="00E24529">
      <w:pPr>
        <w:rPr>
          <w:rFonts w:ascii="Arial" w:hAnsi="Arial" w:cs="Arial"/>
        </w:rPr>
      </w:pPr>
    </w:p>
    <w:p w14:paraId="2C2C4071" w14:textId="77777777" w:rsidR="00E24529" w:rsidRPr="000D0DD0" w:rsidRDefault="00E24529" w:rsidP="00E24529">
      <w:pPr>
        <w:ind w:hanging="567"/>
        <w:rPr>
          <w:rFonts w:ascii="Arial" w:hAnsi="Arial" w:cs="Arial"/>
        </w:rPr>
      </w:pPr>
      <w:bookmarkStart w:id="5" w:name="_Toc149969830"/>
      <w:r>
        <w:rPr>
          <w:rFonts w:ascii="Arial" w:hAnsi="Arial" w:cs="Arial"/>
          <w:b/>
        </w:rPr>
        <w:t>21</w:t>
      </w:r>
      <w:r w:rsidRPr="000D0DD0">
        <w:rPr>
          <w:rFonts w:ascii="Arial" w:hAnsi="Arial" w:cs="Arial"/>
          <w:b/>
        </w:rPr>
        <w:t>.</w:t>
      </w:r>
      <w:r w:rsidRPr="000D0DD0">
        <w:rPr>
          <w:rFonts w:ascii="Arial" w:hAnsi="Arial" w:cs="Arial"/>
        </w:rPr>
        <w:t xml:space="preserve"> </w:t>
      </w:r>
      <w:r w:rsidRPr="000D0DD0">
        <w:rPr>
          <w:rFonts w:ascii="Arial" w:hAnsi="Arial" w:cs="Arial"/>
        </w:rPr>
        <w:tab/>
      </w:r>
      <w:r w:rsidRPr="000D0DD0">
        <w:rPr>
          <w:rFonts w:ascii="Arial" w:hAnsi="Arial" w:cs="Arial"/>
          <w:b/>
          <w:u w:val="single"/>
        </w:rPr>
        <w:t>Discipline</w:t>
      </w:r>
      <w:bookmarkEnd w:id="5"/>
      <w:r w:rsidRPr="000D0DD0">
        <w:rPr>
          <w:rFonts w:ascii="Arial" w:hAnsi="Arial" w:cs="Arial"/>
        </w:rPr>
        <w:t xml:space="preserve"> </w:t>
      </w:r>
    </w:p>
    <w:p w14:paraId="38B0F928" w14:textId="77777777" w:rsidR="00E24529" w:rsidRPr="000D0DD0" w:rsidRDefault="00E24529" w:rsidP="00E24529">
      <w:pPr>
        <w:rPr>
          <w:rFonts w:ascii="Arial" w:hAnsi="Arial" w:cs="Arial"/>
        </w:rPr>
      </w:pPr>
    </w:p>
    <w:p w14:paraId="78533FA8" w14:textId="77777777" w:rsidR="00E24529" w:rsidRPr="00864F40" w:rsidRDefault="00E24529" w:rsidP="00E24529">
      <w:pPr>
        <w:jc w:val="both"/>
        <w:rPr>
          <w:rFonts w:ascii="Arial" w:hAnsi="Arial" w:cs="Arial"/>
        </w:rPr>
      </w:pPr>
      <w:r w:rsidRPr="00864F40">
        <w:rPr>
          <w:rFonts w:ascii="Arial" w:hAnsi="Arial" w:cs="Arial"/>
        </w:rPr>
        <w:t xml:space="preserve">Breaches of this policy will be investigated and may result in the matter being treated as a disciplinary offence under the </w:t>
      </w:r>
      <w:r>
        <w:rPr>
          <w:rFonts w:ascii="Arial" w:hAnsi="Arial" w:cs="Arial"/>
          <w:i/>
          <w:lang w:val="en-US"/>
        </w:rPr>
        <w:t>name of Health Board / Trust</w:t>
      </w:r>
      <w:r>
        <w:rPr>
          <w:rFonts w:ascii="Arial" w:hAnsi="Arial" w:cs="Arial"/>
          <w:lang w:val="en-US"/>
        </w:rPr>
        <w:t>’</w:t>
      </w:r>
      <w:r w:rsidRPr="00F47528">
        <w:rPr>
          <w:rFonts w:ascii="Arial" w:hAnsi="Arial" w:cs="Arial"/>
          <w:i/>
        </w:rPr>
        <w:t>s</w:t>
      </w:r>
      <w:r w:rsidRPr="00864F40">
        <w:rPr>
          <w:rFonts w:ascii="Arial" w:hAnsi="Arial" w:cs="Arial"/>
        </w:rPr>
        <w:t xml:space="preserve"> disciplinary procedure.</w:t>
      </w:r>
    </w:p>
    <w:p w14:paraId="2CBDFEDA" w14:textId="77777777" w:rsidR="00E24529" w:rsidRDefault="00E24529" w:rsidP="00E24529">
      <w:pPr>
        <w:rPr>
          <w:rFonts w:ascii="Arial" w:hAnsi="Arial" w:cs="Arial"/>
        </w:rPr>
      </w:pPr>
    </w:p>
    <w:p w14:paraId="0FE6BD8D" w14:textId="77777777" w:rsidR="00E24529" w:rsidRPr="00241845" w:rsidRDefault="00E24529" w:rsidP="00E24529">
      <w:pPr>
        <w:ind w:hanging="567"/>
        <w:rPr>
          <w:rFonts w:ascii="Arial" w:hAnsi="Arial" w:cs="Arial"/>
          <w:b/>
        </w:rPr>
      </w:pPr>
      <w:r>
        <w:rPr>
          <w:rFonts w:ascii="Arial" w:hAnsi="Arial" w:cs="Arial"/>
          <w:b/>
        </w:rPr>
        <w:t>22</w:t>
      </w:r>
      <w:r w:rsidRPr="00241845">
        <w:rPr>
          <w:rFonts w:ascii="Arial" w:hAnsi="Arial" w:cs="Arial"/>
          <w:b/>
        </w:rPr>
        <w:t xml:space="preserve">. </w:t>
      </w:r>
      <w:r w:rsidRPr="00241845">
        <w:rPr>
          <w:rFonts w:ascii="Arial" w:hAnsi="Arial" w:cs="Arial"/>
          <w:b/>
        </w:rPr>
        <w:tab/>
      </w:r>
      <w:r w:rsidRPr="00241845">
        <w:rPr>
          <w:rFonts w:ascii="Arial" w:hAnsi="Arial" w:cs="Arial"/>
          <w:b/>
          <w:u w:val="single"/>
        </w:rPr>
        <w:t>Policy Review</w:t>
      </w:r>
    </w:p>
    <w:p w14:paraId="22028139" w14:textId="77777777" w:rsidR="00E24529" w:rsidRPr="0013578F" w:rsidRDefault="00E24529" w:rsidP="00E24529">
      <w:pPr>
        <w:rPr>
          <w:rFonts w:ascii="Arial" w:hAnsi="Arial" w:cs="Arial"/>
        </w:rPr>
      </w:pPr>
    </w:p>
    <w:p w14:paraId="5524279F" w14:textId="77777777" w:rsidR="00E24529" w:rsidRDefault="00E24529" w:rsidP="00E24529">
      <w:pPr>
        <w:rPr>
          <w:rFonts w:ascii="Arial" w:hAnsi="Arial" w:cs="Arial"/>
          <w:b/>
          <w:u w:val="single"/>
        </w:rPr>
      </w:pPr>
      <w:r w:rsidRPr="0013578F">
        <w:rPr>
          <w:rFonts w:ascii="Arial" w:hAnsi="Arial" w:cs="Arial"/>
        </w:rPr>
        <w:t xml:space="preserve">This policy will be subject to review by the Director of Workforce and OD </w:t>
      </w:r>
      <w:r>
        <w:rPr>
          <w:rFonts w:ascii="Arial" w:hAnsi="Arial" w:cs="Arial"/>
        </w:rPr>
        <w:t>as necessary and on an All Wales basis no later than 31</w:t>
      </w:r>
      <w:r w:rsidRPr="00A0712D">
        <w:rPr>
          <w:rFonts w:ascii="Arial" w:hAnsi="Arial" w:cs="Arial"/>
          <w:vertAlign w:val="superscript"/>
        </w:rPr>
        <w:t>st</w:t>
      </w:r>
      <w:r>
        <w:rPr>
          <w:rFonts w:ascii="Arial" w:hAnsi="Arial" w:cs="Arial"/>
        </w:rPr>
        <w:t xml:space="preserve"> March 2014.</w:t>
      </w:r>
    </w:p>
    <w:p w14:paraId="6710D647" w14:textId="77777777" w:rsidR="00E24529" w:rsidRDefault="00E24529" w:rsidP="00E24529">
      <w:pPr>
        <w:rPr>
          <w:rFonts w:ascii="Arial" w:hAnsi="Arial" w:cs="Arial"/>
          <w:b/>
          <w:u w:val="single"/>
        </w:rPr>
      </w:pPr>
      <w:r>
        <w:rPr>
          <w:rFonts w:ascii="Arial" w:hAnsi="Arial" w:cs="Arial"/>
          <w:b/>
          <w:u w:val="single"/>
        </w:rPr>
        <w:br w:type="page"/>
      </w:r>
    </w:p>
    <w:p w14:paraId="0BF941A1" w14:textId="77777777" w:rsidR="00E24529" w:rsidRPr="00973973" w:rsidRDefault="00E24529" w:rsidP="00E24529">
      <w:pPr>
        <w:rPr>
          <w:rFonts w:ascii="Arial" w:hAnsi="Arial" w:cs="Arial"/>
          <w:b/>
          <w:u w:val="single"/>
        </w:rPr>
      </w:pPr>
      <w:r w:rsidRPr="00973973">
        <w:rPr>
          <w:rFonts w:ascii="Arial" w:hAnsi="Arial" w:cs="Arial"/>
          <w:b/>
          <w:u w:val="single"/>
        </w:rPr>
        <w:lastRenderedPageBreak/>
        <w:t>Appendix 1 – Situation in which staff might ‘</w:t>
      </w:r>
      <w:r>
        <w:rPr>
          <w:rFonts w:ascii="Arial" w:hAnsi="Arial" w:cs="Arial"/>
          <w:b/>
          <w:u w:val="single"/>
        </w:rPr>
        <w:t>raise a concern</w:t>
      </w:r>
      <w:r w:rsidRPr="00973973">
        <w:rPr>
          <w:rFonts w:ascii="Arial" w:hAnsi="Arial" w:cs="Arial"/>
          <w:b/>
          <w:u w:val="single"/>
        </w:rPr>
        <w:t>’</w:t>
      </w:r>
    </w:p>
    <w:p w14:paraId="74577D2D" w14:textId="77777777" w:rsidR="00E24529" w:rsidRDefault="00E24529" w:rsidP="00E24529">
      <w:pPr>
        <w:rPr>
          <w:rFonts w:ascii="Arial" w:hAnsi="Arial" w:cs="Arial"/>
        </w:rPr>
      </w:pPr>
    </w:p>
    <w:p w14:paraId="5B6A1052" w14:textId="77777777" w:rsidR="00E24529" w:rsidRPr="009630E4" w:rsidRDefault="00E24529" w:rsidP="00E24529">
      <w:pPr>
        <w:rPr>
          <w:rFonts w:ascii="Arial" w:hAnsi="Arial" w:cs="Arial"/>
          <w:b/>
          <w:lang w:val="en-US"/>
        </w:rPr>
      </w:pPr>
      <w:r>
        <w:rPr>
          <w:rFonts w:ascii="Arial" w:hAnsi="Arial" w:cs="Arial"/>
          <w:b/>
          <w:lang w:val="en-US"/>
        </w:rPr>
        <w:t>Example One</w:t>
      </w:r>
    </w:p>
    <w:p w14:paraId="0F010610" w14:textId="77777777" w:rsidR="00E24529" w:rsidRDefault="00E24529" w:rsidP="00E24529">
      <w:pPr>
        <w:rPr>
          <w:rFonts w:ascii="Arial" w:hAnsi="Arial" w:cs="Arial"/>
          <w:lang w:val="en-US"/>
        </w:rPr>
      </w:pPr>
    </w:p>
    <w:p w14:paraId="35525959" w14:textId="77777777" w:rsidR="00E24529" w:rsidRDefault="00E24529" w:rsidP="00E24529">
      <w:pPr>
        <w:rPr>
          <w:rFonts w:ascii="Arial" w:hAnsi="Arial" w:cs="Arial"/>
          <w:lang w:val="en-US"/>
        </w:rPr>
      </w:pPr>
      <w:r>
        <w:rPr>
          <w:rFonts w:ascii="Arial" w:hAnsi="Arial" w:cs="Arial"/>
          <w:lang w:val="en-US"/>
        </w:rPr>
        <w:t xml:space="preserve">You are a nurse and have previously raised concerns over the cleanliness of the ward you work in, domestic staff do not appear to have enough time to complete the work and in the </w:t>
      </w:r>
      <w:proofErr w:type="gramStart"/>
      <w:r>
        <w:rPr>
          <w:rFonts w:ascii="Arial" w:hAnsi="Arial" w:cs="Arial"/>
          <w:lang w:val="en-US"/>
        </w:rPr>
        <w:t>past</w:t>
      </w:r>
      <w:proofErr w:type="gramEnd"/>
      <w:r>
        <w:rPr>
          <w:rFonts w:ascii="Arial" w:hAnsi="Arial" w:cs="Arial"/>
          <w:lang w:val="en-US"/>
        </w:rPr>
        <w:t xml:space="preserve"> you have had to assist or complete cleaning that appears to be half finished.   You raised concerns with your line manager who said they would look into it.  Despite reminding them several times of your worries no action appears to have been taken and your concerns remain</w:t>
      </w:r>
    </w:p>
    <w:p w14:paraId="333A7463" w14:textId="77777777" w:rsidR="00E24529" w:rsidRDefault="00E24529" w:rsidP="00E24529">
      <w:pPr>
        <w:rPr>
          <w:rFonts w:ascii="Arial" w:hAnsi="Arial" w:cs="Arial"/>
          <w:lang w:val="en-US"/>
        </w:rPr>
      </w:pPr>
    </w:p>
    <w:p w14:paraId="648FD7A0" w14:textId="77777777" w:rsidR="00E24529" w:rsidRDefault="00E24529" w:rsidP="00E24529">
      <w:pPr>
        <w:rPr>
          <w:rFonts w:ascii="Arial" w:hAnsi="Arial" w:cs="Arial"/>
          <w:i/>
          <w:iCs/>
          <w:lang w:val="en-US"/>
        </w:rPr>
      </w:pPr>
      <w:r>
        <w:rPr>
          <w:rFonts w:ascii="Arial" w:hAnsi="Arial" w:cs="Arial"/>
          <w:b/>
          <w:bCs/>
          <w:i/>
          <w:iCs/>
          <w:lang w:val="en-US"/>
        </w:rPr>
        <w:t>Suggested action</w:t>
      </w:r>
      <w:r>
        <w:rPr>
          <w:rFonts w:ascii="Arial" w:hAnsi="Arial" w:cs="Arial"/>
          <w:i/>
          <w:iCs/>
          <w:lang w:val="en-US"/>
        </w:rPr>
        <w:t xml:space="preserve"> – Consider reporting the matter under the Incident reporting Policy and/or report the matter to the Directorate Head of Nursing / Director of Nursing.</w:t>
      </w:r>
    </w:p>
    <w:p w14:paraId="7D4FF0E9" w14:textId="77777777" w:rsidR="00E24529" w:rsidRDefault="00E24529" w:rsidP="00E24529">
      <w:pPr>
        <w:rPr>
          <w:rFonts w:ascii="Arial" w:hAnsi="Arial" w:cs="Arial"/>
          <w:b/>
        </w:rPr>
      </w:pPr>
    </w:p>
    <w:p w14:paraId="7EDA0809" w14:textId="77777777" w:rsidR="00E24529" w:rsidRPr="00973973" w:rsidRDefault="00E24529" w:rsidP="00E24529">
      <w:pPr>
        <w:rPr>
          <w:rFonts w:ascii="Arial" w:hAnsi="Arial" w:cs="Arial"/>
          <w:b/>
        </w:rPr>
      </w:pPr>
      <w:r>
        <w:rPr>
          <w:rFonts w:ascii="Arial" w:hAnsi="Arial" w:cs="Arial"/>
          <w:b/>
        </w:rPr>
        <w:t>Example Two</w:t>
      </w:r>
    </w:p>
    <w:p w14:paraId="0D7348F8" w14:textId="77777777" w:rsidR="00E24529" w:rsidRDefault="00E24529" w:rsidP="00E24529">
      <w:pPr>
        <w:rPr>
          <w:rFonts w:ascii="Arial" w:hAnsi="Arial" w:cs="Arial"/>
        </w:rPr>
      </w:pPr>
    </w:p>
    <w:p w14:paraId="1AC303C6" w14:textId="77777777" w:rsidR="00E24529" w:rsidRDefault="00E24529" w:rsidP="00E24529">
      <w:pPr>
        <w:rPr>
          <w:rFonts w:ascii="Arial" w:hAnsi="Arial" w:cs="Arial"/>
        </w:rPr>
      </w:pPr>
      <w:r>
        <w:rPr>
          <w:rFonts w:ascii="Arial" w:hAnsi="Arial" w:cs="Arial"/>
        </w:rPr>
        <w:t xml:space="preserve">You are working in an area which regularly engages outside contractors. You have noticed how the contractor which has been named the </w:t>
      </w:r>
      <w:r>
        <w:rPr>
          <w:rFonts w:ascii="Arial" w:hAnsi="Arial" w:cs="Arial"/>
          <w:i/>
          <w:lang w:val="en-US"/>
        </w:rPr>
        <w:t>name of Health Board / Trust</w:t>
      </w:r>
      <w:r w:rsidRPr="00497AE4">
        <w:rPr>
          <w:rFonts w:ascii="Arial" w:hAnsi="Arial" w:cs="Arial"/>
          <w:i/>
        </w:rPr>
        <w:t>’s</w:t>
      </w:r>
      <w:r>
        <w:rPr>
          <w:rFonts w:ascii="Arial" w:hAnsi="Arial" w:cs="Arial"/>
        </w:rPr>
        <w:t xml:space="preserve"> preferred supplier doesn’t deliver on time or to budget. Your manager, who is very friendly with one of the staff in the contracting firm, doesn’t appear to share your concerns, but is quick to make excuses for them. Senior management appear to have accepted these explanations and don’t seem to be concerned. You suspect your manager may be receiving inducements. What should you do?</w:t>
      </w:r>
    </w:p>
    <w:p w14:paraId="467486D1" w14:textId="77777777" w:rsidR="00E24529" w:rsidRDefault="00E24529" w:rsidP="00E24529">
      <w:pPr>
        <w:rPr>
          <w:rFonts w:ascii="Arial" w:hAnsi="Arial" w:cs="Arial"/>
        </w:rPr>
      </w:pPr>
    </w:p>
    <w:p w14:paraId="7F64C921" w14:textId="77777777" w:rsidR="00E24529" w:rsidRDefault="00E24529" w:rsidP="00E24529">
      <w:pPr>
        <w:rPr>
          <w:rFonts w:ascii="Arial" w:hAnsi="Arial" w:cs="Arial"/>
          <w:i/>
        </w:rPr>
      </w:pPr>
      <w:r w:rsidRPr="0014376D">
        <w:rPr>
          <w:rFonts w:ascii="Arial" w:hAnsi="Arial" w:cs="Arial"/>
          <w:b/>
          <w:i/>
        </w:rPr>
        <w:t>Suggested action</w:t>
      </w:r>
      <w:r w:rsidRPr="0014376D">
        <w:rPr>
          <w:rFonts w:ascii="Arial" w:hAnsi="Arial" w:cs="Arial"/>
          <w:i/>
        </w:rPr>
        <w:t xml:space="preserve"> – Report the suspicion to the </w:t>
      </w:r>
      <w:r>
        <w:rPr>
          <w:rFonts w:ascii="Arial" w:hAnsi="Arial" w:cs="Arial"/>
          <w:i/>
        </w:rPr>
        <w:t>NHS Organisation’s</w:t>
      </w:r>
      <w:r w:rsidRPr="0014376D">
        <w:rPr>
          <w:rFonts w:ascii="Arial" w:hAnsi="Arial" w:cs="Arial"/>
          <w:i/>
        </w:rPr>
        <w:t xml:space="preserve"> Local Counter Fraud Specialist.</w:t>
      </w:r>
    </w:p>
    <w:p w14:paraId="5884E296" w14:textId="77777777" w:rsidR="00E24529" w:rsidRDefault="00E24529" w:rsidP="00E24529">
      <w:pPr>
        <w:rPr>
          <w:rFonts w:ascii="Arial" w:hAnsi="Arial" w:cs="Arial"/>
          <w:i/>
        </w:rPr>
      </w:pPr>
    </w:p>
    <w:p w14:paraId="7CF56809" w14:textId="77777777" w:rsidR="00E24529" w:rsidRPr="00592148" w:rsidRDefault="00E24529" w:rsidP="00E24529">
      <w:pPr>
        <w:rPr>
          <w:rFonts w:ascii="Arial" w:hAnsi="Arial" w:cs="Arial"/>
          <w:b/>
        </w:rPr>
      </w:pPr>
      <w:r>
        <w:rPr>
          <w:rFonts w:ascii="Arial" w:hAnsi="Arial" w:cs="Arial"/>
          <w:b/>
        </w:rPr>
        <w:t>Example Three</w:t>
      </w:r>
    </w:p>
    <w:p w14:paraId="6DA50F69" w14:textId="77777777" w:rsidR="00E24529" w:rsidRDefault="00E24529" w:rsidP="00E24529">
      <w:pPr>
        <w:rPr>
          <w:rFonts w:ascii="Arial" w:hAnsi="Arial" w:cs="Arial"/>
          <w:i/>
        </w:rPr>
      </w:pPr>
    </w:p>
    <w:p w14:paraId="704D2FF2" w14:textId="77777777" w:rsidR="00E24529" w:rsidRDefault="00E24529" w:rsidP="00E24529">
      <w:pPr>
        <w:rPr>
          <w:rFonts w:ascii="Arial" w:hAnsi="Arial" w:cs="Arial"/>
        </w:rPr>
      </w:pPr>
      <w:r>
        <w:rPr>
          <w:rFonts w:ascii="Arial" w:hAnsi="Arial" w:cs="Arial"/>
        </w:rPr>
        <w:t>A colleague of yours is on long term sick leave, however, you know that in her spare time she runs a catering business supporting events and functions. Last week you turned up to collect your grandchild from a party and noticed that she was clearing up after the event.</w:t>
      </w:r>
    </w:p>
    <w:p w14:paraId="5C353A0B" w14:textId="77777777" w:rsidR="00E24529" w:rsidRDefault="00E24529" w:rsidP="00E24529">
      <w:pPr>
        <w:rPr>
          <w:rFonts w:ascii="Arial" w:hAnsi="Arial" w:cs="Arial"/>
        </w:rPr>
      </w:pPr>
    </w:p>
    <w:p w14:paraId="01009DD4" w14:textId="77777777" w:rsidR="00E24529" w:rsidRDefault="00E24529" w:rsidP="00E24529">
      <w:pPr>
        <w:rPr>
          <w:rFonts w:ascii="Arial" w:hAnsi="Arial" w:cs="Arial"/>
          <w:i/>
        </w:rPr>
      </w:pPr>
      <w:r w:rsidRPr="00497AE4">
        <w:rPr>
          <w:rFonts w:ascii="Arial" w:hAnsi="Arial" w:cs="Arial"/>
          <w:b/>
          <w:i/>
        </w:rPr>
        <w:t>Suggested action</w:t>
      </w:r>
      <w:r w:rsidRPr="00497AE4">
        <w:rPr>
          <w:rFonts w:ascii="Arial" w:hAnsi="Arial" w:cs="Arial"/>
          <w:i/>
        </w:rPr>
        <w:t xml:space="preserve"> </w:t>
      </w:r>
      <w:r>
        <w:rPr>
          <w:rFonts w:ascii="Arial" w:hAnsi="Arial" w:cs="Arial"/>
          <w:i/>
        </w:rPr>
        <w:t>–</w:t>
      </w:r>
      <w:r w:rsidRPr="00497AE4">
        <w:rPr>
          <w:rFonts w:ascii="Arial" w:hAnsi="Arial" w:cs="Arial"/>
          <w:i/>
        </w:rPr>
        <w:t xml:space="preserve"> </w:t>
      </w:r>
      <w:r>
        <w:rPr>
          <w:rFonts w:ascii="Arial" w:hAnsi="Arial" w:cs="Arial"/>
          <w:i/>
        </w:rPr>
        <w:t>Report the matter to your line manager.</w:t>
      </w:r>
    </w:p>
    <w:p w14:paraId="0FB37BBA" w14:textId="77777777" w:rsidR="00E24529" w:rsidRDefault="00E24529" w:rsidP="00E24529">
      <w:pPr>
        <w:rPr>
          <w:rFonts w:ascii="Arial" w:hAnsi="Arial" w:cs="Arial"/>
          <w:i/>
        </w:rPr>
      </w:pPr>
    </w:p>
    <w:p w14:paraId="739E3A67" w14:textId="77777777" w:rsidR="00E24529" w:rsidRDefault="00E24529" w:rsidP="00E24529">
      <w:pPr>
        <w:rPr>
          <w:rFonts w:ascii="Arial" w:hAnsi="Arial" w:cs="Arial"/>
          <w:b/>
        </w:rPr>
      </w:pPr>
      <w:r>
        <w:rPr>
          <w:rFonts w:ascii="Arial" w:hAnsi="Arial" w:cs="Arial"/>
          <w:b/>
        </w:rPr>
        <w:t>Example Four</w:t>
      </w:r>
    </w:p>
    <w:p w14:paraId="183370BA" w14:textId="77777777" w:rsidR="00E24529" w:rsidRDefault="00E24529" w:rsidP="00E24529">
      <w:pPr>
        <w:rPr>
          <w:rFonts w:ascii="Arial" w:hAnsi="Arial" w:cs="Arial"/>
          <w:b/>
        </w:rPr>
      </w:pPr>
    </w:p>
    <w:p w14:paraId="08784FA3" w14:textId="77777777" w:rsidR="00E24529" w:rsidRDefault="00E24529" w:rsidP="00E24529">
      <w:pPr>
        <w:rPr>
          <w:rFonts w:ascii="Arial" w:hAnsi="Arial" w:cs="Arial"/>
        </w:rPr>
      </w:pPr>
      <w:r>
        <w:rPr>
          <w:rFonts w:ascii="Arial" w:hAnsi="Arial" w:cs="Arial"/>
        </w:rPr>
        <w:t>You work in the staff restaurant, and over the past few weeks you notice a member of staff who doesn’t seem to be paying for their food. At first you put this down to your error or their genuine mistake. However, recently you notice the same person doing this on a daily basis. You are not sure what to do and you are worried because you did not report it the first time. What should you do?</w:t>
      </w:r>
    </w:p>
    <w:p w14:paraId="0A93DF4F" w14:textId="77777777" w:rsidR="00E24529" w:rsidRDefault="00E24529" w:rsidP="00E24529">
      <w:pPr>
        <w:rPr>
          <w:rFonts w:ascii="Arial" w:hAnsi="Arial" w:cs="Arial"/>
        </w:rPr>
      </w:pPr>
    </w:p>
    <w:p w14:paraId="65EA8AED" w14:textId="77777777" w:rsidR="00E24529" w:rsidRDefault="00E24529" w:rsidP="00E24529">
      <w:pPr>
        <w:rPr>
          <w:rFonts w:ascii="Arial" w:hAnsi="Arial" w:cs="Arial"/>
          <w:b/>
          <w:i/>
        </w:rPr>
      </w:pPr>
      <w:r w:rsidRPr="00497AE4">
        <w:rPr>
          <w:rFonts w:ascii="Arial" w:hAnsi="Arial" w:cs="Arial"/>
          <w:b/>
          <w:i/>
        </w:rPr>
        <w:t xml:space="preserve">Suggested action </w:t>
      </w:r>
      <w:r w:rsidRPr="00497AE4">
        <w:rPr>
          <w:rFonts w:ascii="Arial" w:hAnsi="Arial" w:cs="Arial"/>
          <w:i/>
        </w:rPr>
        <w:t>– Report the matter to your line manager or the NHS Organisations Local Counter Fraud Specialist</w:t>
      </w:r>
      <w:r>
        <w:rPr>
          <w:rFonts w:ascii="Arial" w:hAnsi="Arial" w:cs="Arial"/>
          <w:b/>
          <w:i/>
        </w:rPr>
        <w:t>.</w:t>
      </w:r>
    </w:p>
    <w:p w14:paraId="71E08CE6" w14:textId="77777777" w:rsidR="00E24529" w:rsidRPr="00497AE4" w:rsidRDefault="00E24529" w:rsidP="00E24529">
      <w:pPr>
        <w:rPr>
          <w:rFonts w:ascii="Arial" w:hAnsi="Arial" w:cs="Arial"/>
          <w:b/>
        </w:rPr>
      </w:pPr>
      <w:r>
        <w:rPr>
          <w:rFonts w:ascii="Arial" w:hAnsi="Arial" w:cs="Arial"/>
          <w:b/>
        </w:rPr>
        <w:lastRenderedPageBreak/>
        <w:t>Example Five</w:t>
      </w:r>
    </w:p>
    <w:p w14:paraId="4E8A357C" w14:textId="77777777" w:rsidR="00E24529" w:rsidRDefault="00E24529" w:rsidP="00E24529">
      <w:pPr>
        <w:rPr>
          <w:rFonts w:ascii="Arial" w:hAnsi="Arial" w:cs="Arial"/>
          <w:b/>
          <w:i/>
        </w:rPr>
      </w:pPr>
    </w:p>
    <w:p w14:paraId="2732BF79" w14:textId="77777777" w:rsidR="00E24529" w:rsidRDefault="00E24529" w:rsidP="00E24529">
      <w:pPr>
        <w:rPr>
          <w:rFonts w:ascii="Arial" w:hAnsi="Arial" w:cs="Arial"/>
        </w:rPr>
      </w:pPr>
      <w:r>
        <w:rPr>
          <w:rFonts w:ascii="Arial" w:hAnsi="Arial" w:cs="Arial"/>
        </w:rPr>
        <w:t>You have recently started a job in the Estates Dept. A colleague who regularly drives a fork lift truck has been off sick on odd occasions and your manager has asked you to carry out his duties. Although you have agreed in the past, you are reluctant to continue driving a fork lift truck as you have not received full training. When you raise this with your manager he refuses to discuss it or arrange for you to have training.</w:t>
      </w:r>
    </w:p>
    <w:p w14:paraId="60E84E3C" w14:textId="77777777" w:rsidR="00E24529" w:rsidRDefault="00E24529" w:rsidP="00E24529">
      <w:pPr>
        <w:rPr>
          <w:rFonts w:ascii="Arial" w:hAnsi="Arial" w:cs="Arial"/>
        </w:rPr>
      </w:pPr>
    </w:p>
    <w:p w14:paraId="4B0E465D" w14:textId="77777777" w:rsidR="00E24529" w:rsidRDefault="00E24529" w:rsidP="00E24529">
      <w:pPr>
        <w:rPr>
          <w:rFonts w:ascii="Arial" w:hAnsi="Arial" w:cs="Arial"/>
          <w:i/>
        </w:rPr>
      </w:pPr>
      <w:r w:rsidRPr="00497AE4">
        <w:rPr>
          <w:rFonts w:ascii="Arial" w:hAnsi="Arial" w:cs="Arial"/>
          <w:b/>
          <w:i/>
        </w:rPr>
        <w:t>Suggested action</w:t>
      </w:r>
      <w:r>
        <w:rPr>
          <w:rFonts w:ascii="Arial" w:hAnsi="Arial" w:cs="Arial"/>
        </w:rPr>
        <w:t xml:space="preserve"> – </w:t>
      </w:r>
      <w:r>
        <w:rPr>
          <w:rFonts w:ascii="Arial" w:hAnsi="Arial" w:cs="Arial"/>
          <w:i/>
        </w:rPr>
        <w:t>Report the matter to the Head of Estates Services.</w:t>
      </w:r>
    </w:p>
    <w:p w14:paraId="7DAE2D35" w14:textId="77777777" w:rsidR="00E24529" w:rsidRDefault="00E24529" w:rsidP="00E24529">
      <w:pPr>
        <w:rPr>
          <w:rFonts w:ascii="Arial" w:hAnsi="Arial" w:cs="Arial"/>
          <w:i/>
        </w:rPr>
      </w:pPr>
    </w:p>
    <w:p w14:paraId="1E0938C7" w14:textId="77777777" w:rsidR="00E24529" w:rsidRPr="00497AE4" w:rsidRDefault="00E24529" w:rsidP="00E24529">
      <w:pPr>
        <w:rPr>
          <w:rFonts w:ascii="Arial" w:hAnsi="Arial" w:cs="Arial"/>
          <w:b/>
        </w:rPr>
      </w:pPr>
      <w:r>
        <w:rPr>
          <w:rFonts w:ascii="Arial" w:hAnsi="Arial" w:cs="Arial"/>
          <w:b/>
        </w:rPr>
        <w:t>Example Six</w:t>
      </w:r>
    </w:p>
    <w:p w14:paraId="62D3DAC5" w14:textId="77777777" w:rsidR="00E24529" w:rsidRDefault="00E24529" w:rsidP="00E24529">
      <w:pPr>
        <w:rPr>
          <w:rFonts w:ascii="Arial" w:hAnsi="Arial" w:cs="Arial"/>
          <w:i/>
        </w:rPr>
      </w:pPr>
    </w:p>
    <w:p w14:paraId="747CA569" w14:textId="77777777" w:rsidR="00E24529" w:rsidRDefault="00E24529" w:rsidP="00E24529">
      <w:pPr>
        <w:rPr>
          <w:rFonts w:ascii="Arial" w:hAnsi="Arial" w:cs="Arial"/>
        </w:rPr>
      </w:pPr>
      <w:r>
        <w:rPr>
          <w:rFonts w:ascii="Arial" w:hAnsi="Arial" w:cs="Arial"/>
        </w:rPr>
        <w:t>You work as a nurse on a busy ward and have regularly witnessed a particular doctor complaining aggressively to the ward manager about patient notes written up by nurse colleagues. On one occasion you saw the doctor remove pages and tear them up. You have spoken to the ward manager to express your concerns. His response was that this doctor had a difficult manner but would soon be moving on to work in another area.</w:t>
      </w:r>
    </w:p>
    <w:p w14:paraId="6CE291EC" w14:textId="77777777" w:rsidR="00E24529" w:rsidRDefault="00E24529" w:rsidP="00E24529">
      <w:pPr>
        <w:rPr>
          <w:rFonts w:ascii="Arial" w:hAnsi="Arial" w:cs="Arial"/>
        </w:rPr>
      </w:pPr>
    </w:p>
    <w:p w14:paraId="4B04F069" w14:textId="77777777" w:rsidR="00E24529" w:rsidRDefault="00E24529" w:rsidP="00E24529">
      <w:pPr>
        <w:rPr>
          <w:rFonts w:ascii="Arial" w:hAnsi="Arial" w:cs="Arial"/>
          <w:i/>
        </w:rPr>
      </w:pPr>
      <w:r w:rsidRPr="009A6C1B">
        <w:rPr>
          <w:rFonts w:ascii="Arial" w:hAnsi="Arial" w:cs="Arial"/>
          <w:b/>
          <w:i/>
        </w:rPr>
        <w:t>Suggested action</w:t>
      </w:r>
      <w:r w:rsidRPr="009A6C1B">
        <w:rPr>
          <w:rFonts w:ascii="Arial" w:hAnsi="Arial" w:cs="Arial"/>
          <w:i/>
        </w:rPr>
        <w:t xml:space="preserve"> </w:t>
      </w:r>
      <w:r>
        <w:rPr>
          <w:rFonts w:ascii="Arial" w:hAnsi="Arial" w:cs="Arial"/>
          <w:i/>
        </w:rPr>
        <w:t>–</w:t>
      </w:r>
      <w:r w:rsidRPr="009A6C1B">
        <w:rPr>
          <w:rFonts w:ascii="Arial" w:hAnsi="Arial" w:cs="Arial"/>
          <w:i/>
        </w:rPr>
        <w:t xml:space="preserve"> </w:t>
      </w:r>
      <w:r>
        <w:rPr>
          <w:rFonts w:ascii="Arial" w:hAnsi="Arial" w:cs="Arial"/>
          <w:i/>
        </w:rPr>
        <w:t>Report the matter to your Directorate Manager, Head of Service or Clinical Director.</w:t>
      </w:r>
    </w:p>
    <w:p w14:paraId="1787D8B8" w14:textId="77777777" w:rsidR="00E24529" w:rsidRDefault="00E24529" w:rsidP="00E24529">
      <w:pPr>
        <w:rPr>
          <w:rFonts w:ascii="Arial" w:hAnsi="Arial" w:cs="Arial"/>
          <w:i/>
        </w:rPr>
      </w:pPr>
    </w:p>
    <w:p w14:paraId="5191C5E3" w14:textId="77777777" w:rsidR="00E24529" w:rsidRPr="00A0712D" w:rsidRDefault="00E24529" w:rsidP="00E24529">
      <w:pPr>
        <w:rPr>
          <w:rFonts w:ascii="Arial" w:hAnsi="Arial" w:cs="Arial"/>
          <w:b/>
          <w:sz w:val="28"/>
          <w:szCs w:val="28"/>
        </w:rPr>
      </w:pPr>
      <w:r w:rsidRPr="00A0712D">
        <w:rPr>
          <w:rFonts w:ascii="Arial" w:hAnsi="Arial" w:cs="Arial"/>
          <w:b/>
          <w:sz w:val="28"/>
          <w:szCs w:val="28"/>
        </w:rPr>
        <w:t>Examples of situations where other employment policies should be used:</w:t>
      </w:r>
    </w:p>
    <w:p w14:paraId="60617466" w14:textId="77777777" w:rsidR="00E24529" w:rsidRDefault="00E24529" w:rsidP="00E24529">
      <w:pPr>
        <w:rPr>
          <w:rFonts w:ascii="Arial" w:hAnsi="Arial" w:cs="Arial"/>
          <w:b/>
        </w:rPr>
      </w:pPr>
    </w:p>
    <w:p w14:paraId="15BB4C37" w14:textId="77777777" w:rsidR="00E24529" w:rsidRDefault="00E24529" w:rsidP="00E24529">
      <w:pPr>
        <w:rPr>
          <w:rFonts w:ascii="Arial" w:hAnsi="Arial" w:cs="Arial"/>
          <w:b/>
        </w:rPr>
      </w:pPr>
      <w:r>
        <w:rPr>
          <w:rFonts w:ascii="Arial" w:hAnsi="Arial" w:cs="Arial"/>
          <w:b/>
        </w:rPr>
        <w:t>Example One</w:t>
      </w:r>
    </w:p>
    <w:p w14:paraId="4D67A7AE" w14:textId="77777777" w:rsidR="00E24529" w:rsidRDefault="00E24529" w:rsidP="00E24529">
      <w:pPr>
        <w:rPr>
          <w:rFonts w:ascii="Arial" w:hAnsi="Arial" w:cs="Arial"/>
          <w:b/>
        </w:rPr>
      </w:pPr>
    </w:p>
    <w:p w14:paraId="1C98A5EA" w14:textId="77777777" w:rsidR="00E24529" w:rsidRPr="00FF2837" w:rsidRDefault="00E24529" w:rsidP="00E24529">
      <w:pPr>
        <w:rPr>
          <w:rFonts w:ascii="Arial" w:hAnsi="Arial" w:cs="Arial"/>
        </w:rPr>
      </w:pPr>
      <w:r w:rsidRPr="00FF2837">
        <w:rPr>
          <w:rFonts w:ascii="Arial" w:hAnsi="Arial" w:cs="Arial"/>
        </w:rPr>
        <w:t>One of your colleagues has been making derogatory comments about you within you</w:t>
      </w:r>
      <w:r>
        <w:rPr>
          <w:rFonts w:ascii="Arial" w:hAnsi="Arial" w:cs="Arial"/>
        </w:rPr>
        <w:t>r</w:t>
      </w:r>
      <w:r w:rsidRPr="00FF2837">
        <w:rPr>
          <w:rFonts w:ascii="Arial" w:hAnsi="Arial" w:cs="Arial"/>
        </w:rPr>
        <w:t xml:space="preserve"> hearing, over a number of weeks. You have spoken to your manager who has suggested you try to ignore her remarks. You feel you cannot do this and want the matter dealt with.</w:t>
      </w:r>
    </w:p>
    <w:p w14:paraId="2721C479" w14:textId="77777777" w:rsidR="00E24529" w:rsidRDefault="00E24529" w:rsidP="00E24529">
      <w:pPr>
        <w:rPr>
          <w:rFonts w:ascii="Arial" w:hAnsi="Arial" w:cs="Arial"/>
          <w:b/>
        </w:rPr>
      </w:pPr>
    </w:p>
    <w:p w14:paraId="557B0DDA" w14:textId="77777777" w:rsidR="00E24529" w:rsidRPr="00E93D55" w:rsidRDefault="00E24529" w:rsidP="00E24529">
      <w:pPr>
        <w:rPr>
          <w:rFonts w:ascii="Arial" w:hAnsi="Arial" w:cs="Arial"/>
          <w:i/>
        </w:rPr>
      </w:pPr>
      <w:r w:rsidRPr="00E93D55">
        <w:rPr>
          <w:rFonts w:ascii="Arial" w:hAnsi="Arial" w:cs="Arial"/>
          <w:b/>
          <w:i/>
        </w:rPr>
        <w:t xml:space="preserve">Suggested action – </w:t>
      </w:r>
      <w:r>
        <w:rPr>
          <w:rFonts w:ascii="Arial" w:hAnsi="Arial" w:cs="Arial"/>
          <w:i/>
        </w:rPr>
        <w:t>Report the matter to the W&amp;OD</w:t>
      </w:r>
      <w:r w:rsidRPr="00E93D55">
        <w:rPr>
          <w:rFonts w:ascii="Arial" w:hAnsi="Arial" w:cs="Arial"/>
          <w:i/>
        </w:rPr>
        <w:t xml:space="preserve"> Dept under the Dignity at Work Policy.</w:t>
      </w:r>
    </w:p>
    <w:p w14:paraId="6CCF515D" w14:textId="77777777" w:rsidR="00E24529" w:rsidRDefault="00E24529" w:rsidP="00E24529">
      <w:pPr>
        <w:rPr>
          <w:rFonts w:ascii="Arial" w:hAnsi="Arial" w:cs="Arial"/>
          <w:i/>
        </w:rPr>
      </w:pPr>
    </w:p>
    <w:p w14:paraId="68714F93" w14:textId="77777777" w:rsidR="00E24529" w:rsidRPr="00FF2837" w:rsidRDefault="00E24529" w:rsidP="00E24529">
      <w:pPr>
        <w:rPr>
          <w:rFonts w:ascii="Arial" w:hAnsi="Arial" w:cs="Arial"/>
          <w:b/>
        </w:rPr>
      </w:pPr>
      <w:r w:rsidRPr="00FF2837">
        <w:rPr>
          <w:rFonts w:ascii="Arial" w:hAnsi="Arial" w:cs="Arial"/>
          <w:b/>
        </w:rPr>
        <w:t>Example Two</w:t>
      </w:r>
    </w:p>
    <w:p w14:paraId="5E069EBB" w14:textId="77777777" w:rsidR="00E24529" w:rsidRDefault="00E24529" w:rsidP="00E24529">
      <w:pPr>
        <w:rPr>
          <w:rFonts w:ascii="Arial" w:hAnsi="Arial" w:cs="Arial"/>
        </w:rPr>
      </w:pPr>
    </w:p>
    <w:p w14:paraId="3F044E17" w14:textId="77777777" w:rsidR="00E24529" w:rsidRDefault="00E24529" w:rsidP="00E24529">
      <w:pPr>
        <w:rPr>
          <w:rFonts w:ascii="Arial" w:hAnsi="Arial" w:cs="Arial"/>
        </w:rPr>
      </w:pPr>
      <w:r>
        <w:rPr>
          <w:rFonts w:ascii="Arial" w:hAnsi="Arial" w:cs="Arial"/>
        </w:rPr>
        <w:t>You recently had an appraisal interview with your line manager in which he told you that he was not satisfied with your performance on pieces of work that you completed several months ago. This is the first time he has told you this. You feel you have been unfairly criticised and want to take it further.</w:t>
      </w:r>
    </w:p>
    <w:p w14:paraId="2334A040" w14:textId="77777777" w:rsidR="00E24529" w:rsidRDefault="00E24529" w:rsidP="00E24529">
      <w:pPr>
        <w:rPr>
          <w:rFonts w:ascii="Arial" w:hAnsi="Arial" w:cs="Arial"/>
        </w:rPr>
      </w:pPr>
    </w:p>
    <w:p w14:paraId="34F46D33" w14:textId="77777777" w:rsidR="00E24529" w:rsidRDefault="00E24529" w:rsidP="00E24529">
      <w:pPr>
        <w:rPr>
          <w:rFonts w:ascii="Arial" w:hAnsi="Arial" w:cs="Arial"/>
        </w:rPr>
      </w:pPr>
      <w:r w:rsidRPr="00FF2837">
        <w:rPr>
          <w:rFonts w:ascii="Arial" w:hAnsi="Arial" w:cs="Arial"/>
          <w:b/>
          <w:i/>
        </w:rPr>
        <w:t>Suggested action</w:t>
      </w:r>
      <w:r w:rsidRPr="00FF2837">
        <w:rPr>
          <w:rFonts w:ascii="Arial" w:hAnsi="Arial" w:cs="Arial"/>
          <w:i/>
        </w:rPr>
        <w:t xml:space="preserve"> – Discuss with your manager to try and resolve informally. If </w:t>
      </w:r>
      <w:r>
        <w:rPr>
          <w:rFonts w:ascii="Arial" w:hAnsi="Arial" w:cs="Arial"/>
          <w:i/>
        </w:rPr>
        <w:t xml:space="preserve">you are </w:t>
      </w:r>
      <w:r w:rsidRPr="00FF2837">
        <w:rPr>
          <w:rFonts w:ascii="Arial" w:hAnsi="Arial" w:cs="Arial"/>
          <w:i/>
        </w:rPr>
        <w:t>not satisfied, raise formally under the Grievance Policy</w:t>
      </w:r>
      <w:r>
        <w:rPr>
          <w:rFonts w:ascii="Arial" w:hAnsi="Arial" w:cs="Arial"/>
        </w:rPr>
        <w:t>.</w:t>
      </w:r>
    </w:p>
    <w:p w14:paraId="200E0EFA" w14:textId="77777777" w:rsidR="00E24529" w:rsidRDefault="00E24529" w:rsidP="00E24529">
      <w:pPr>
        <w:rPr>
          <w:rFonts w:ascii="Arial" w:hAnsi="Arial" w:cs="Arial"/>
        </w:rPr>
      </w:pPr>
    </w:p>
    <w:p w14:paraId="5661514E" w14:textId="77777777" w:rsidR="00E24529" w:rsidRDefault="00E24529" w:rsidP="00E24529">
      <w:pPr>
        <w:rPr>
          <w:rFonts w:ascii="Arial" w:hAnsi="Arial" w:cs="Arial"/>
        </w:rPr>
      </w:pPr>
    </w:p>
    <w:p w14:paraId="6E78F7EC" w14:textId="77777777" w:rsidR="00E24529" w:rsidRDefault="00E24529" w:rsidP="00E24529">
      <w:pPr>
        <w:rPr>
          <w:rFonts w:ascii="Arial" w:hAnsi="Arial" w:cs="Arial"/>
        </w:rPr>
      </w:pPr>
    </w:p>
    <w:p w14:paraId="31CC09BA" w14:textId="77777777" w:rsidR="00E24529" w:rsidRDefault="00E24529" w:rsidP="00E24529">
      <w:pPr>
        <w:rPr>
          <w:rFonts w:ascii="Arial" w:hAnsi="Arial" w:cs="Arial"/>
          <w:b/>
          <w:i/>
          <w:sz w:val="22"/>
          <w:szCs w:val="22"/>
          <w:u w:val="single"/>
        </w:rPr>
      </w:pPr>
      <w:r w:rsidRPr="008A1A60">
        <w:rPr>
          <w:rFonts w:ascii="Arial" w:hAnsi="Arial" w:cs="Arial"/>
          <w:b/>
          <w:sz w:val="22"/>
          <w:szCs w:val="22"/>
          <w:u w:val="single"/>
        </w:rPr>
        <w:lastRenderedPageBreak/>
        <w:t xml:space="preserve">Appendix 2 </w:t>
      </w:r>
      <w:r w:rsidRPr="008A1A60">
        <w:rPr>
          <w:rFonts w:ascii="Arial" w:hAnsi="Arial" w:cs="Arial"/>
          <w:b/>
          <w:i/>
          <w:sz w:val="22"/>
          <w:szCs w:val="22"/>
          <w:u w:val="single"/>
        </w:rPr>
        <w:t>- NHS organisation</w:t>
      </w:r>
      <w:r>
        <w:rPr>
          <w:rFonts w:ascii="Arial" w:hAnsi="Arial" w:cs="Arial"/>
          <w:b/>
          <w:i/>
          <w:sz w:val="22"/>
          <w:szCs w:val="22"/>
          <w:u w:val="single"/>
        </w:rPr>
        <w:t xml:space="preserve"> </w:t>
      </w:r>
    </w:p>
    <w:p w14:paraId="7B9DFB1C" w14:textId="77777777" w:rsidR="00E24529" w:rsidRPr="008A1A60" w:rsidRDefault="00E24529" w:rsidP="00E24529">
      <w:pPr>
        <w:rPr>
          <w:rFonts w:ascii="Arial" w:hAnsi="Arial" w:cs="Arial"/>
          <w:b/>
          <w:sz w:val="22"/>
          <w:szCs w:val="22"/>
          <w:u w:val="single"/>
        </w:rPr>
      </w:pPr>
      <w:r w:rsidRPr="008A1A60">
        <w:rPr>
          <w:rFonts w:ascii="Arial" w:hAnsi="Arial" w:cs="Arial"/>
          <w:b/>
          <w:sz w:val="22"/>
          <w:szCs w:val="22"/>
          <w:u w:val="single"/>
        </w:rPr>
        <w:t xml:space="preserve">Form WB1 – Recording a concern raised under the </w:t>
      </w:r>
      <w:r>
        <w:rPr>
          <w:rFonts w:ascii="Arial" w:hAnsi="Arial" w:cs="Arial"/>
          <w:b/>
          <w:sz w:val="22"/>
          <w:szCs w:val="22"/>
          <w:u w:val="single"/>
        </w:rPr>
        <w:t>Raising Concerns</w:t>
      </w:r>
      <w:r w:rsidRPr="008A1A60">
        <w:rPr>
          <w:rFonts w:ascii="Arial" w:hAnsi="Arial" w:cs="Arial"/>
          <w:b/>
          <w:sz w:val="22"/>
          <w:szCs w:val="22"/>
          <w:u w:val="single"/>
        </w:rPr>
        <w:t xml:space="preserve"> policy</w:t>
      </w:r>
    </w:p>
    <w:p w14:paraId="76B75981" w14:textId="77777777" w:rsidR="00E24529" w:rsidRPr="008A1A60" w:rsidRDefault="00E24529" w:rsidP="00E24529">
      <w:pPr>
        <w:rPr>
          <w:rFonts w:ascii="Arial" w:hAnsi="Arial" w:cs="Arial"/>
          <w:sz w:val="22"/>
          <w:szCs w:val="22"/>
        </w:rPr>
      </w:pPr>
    </w:p>
    <w:p w14:paraId="72F19F46" w14:textId="77777777" w:rsidR="00E24529" w:rsidRPr="008A1A60" w:rsidRDefault="00E24529" w:rsidP="00E24529">
      <w:pPr>
        <w:rPr>
          <w:rFonts w:ascii="Arial" w:hAnsi="Arial" w:cs="Arial"/>
          <w:sz w:val="22"/>
          <w:szCs w:val="22"/>
        </w:rPr>
      </w:pPr>
      <w:r w:rsidRPr="008A1A60">
        <w:rPr>
          <w:rFonts w:ascii="Arial" w:hAnsi="Arial" w:cs="Arial"/>
          <w:sz w:val="22"/>
          <w:szCs w:val="22"/>
        </w:rPr>
        <w:t>Concern raised by (Name):</w:t>
      </w:r>
      <w:r w:rsidRPr="008A1A60">
        <w:rPr>
          <w:rFonts w:ascii="Arial" w:hAnsi="Arial" w:cs="Arial"/>
          <w:sz w:val="22"/>
          <w:szCs w:val="22"/>
        </w:rPr>
        <w:tab/>
        <w:t>_______________________________________</w:t>
      </w:r>
    </w:p>
    <w:p w14:paraId="3A78328C" w14:textId="77777777" w:rsidR="00E24529" w:rsidRPr="008A1A60" w:rsidRDefault="00E24529" w:rsidP="00E24529">
      <w:pPr>
        <w:rPr>
          <w:rFonts w:ascii="Arial" w:hAnsi="Arial" w:cs="Arial"/>
          <w:sz w:val="22"/>
          <w:szCs w:val="22"/>
        </w:rPr>
      </w:pPr>
    </w:p>
    <w:p w14:paraId="3037F0EA" w14:textId="77777777" w:rsidR="00E24529" w:rsidRPr="008A1A60" w:rsidRDefault="00E24529" w:rsidP="00E24529">
      <w:pPr>
        <w:rPr>
          <w:rFonts w:ascii="Arial" w:hAnsi="Arial" w:cs="Arial"/>
          <w:sz w:val="22"/>
          <w:szCs w:val="22"/>
        </w:rPr>
      </w:pPr>
      <w:r w:rsidRPr="008A1A60">
        <w:rPr>
          <w:rFonts w:ascii="Arial" w:hAnsi="Arial" w:cs="Arial"/>
          <w:sz w:val="22"/>
          <w:szCs w:val="22"/>
        </w:rPr>
        <w:t>Designation:</w:t>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t>_______________________________________</w:t>
      </w:r>
    </w:p>
    <w:p w14:paraId="6D22027E" w14:textId="77777777" w:rsidR="00E24529" w:rsidRPr="008A1A60" w:rsidRDefault="00E24529" w:rsidP="00E24529">
      <w:pPr>
        <w:rPr>
          <w:rFonts w:ascii="Arial" w:hAnsi="Arial" w:cs="Arial"/>
          <w:sz w:val="22"/>
          <w:szCs w:val="22"/>
        </w:rPr>
      </w:pPr>
    </w:p>
    <w:p w14:paraId="4CC69289" w14:textId="77777777" w:rsidR="00E24529" w:rsidRPr="008A1A60" w:rsidRDefault="00E24529" w:rsidP="00E24529">
      <w:pPr>
        <w:rPr>
          <w:rFonts w:ascii="Arial" w:hAnsi="Arial" w:cs="Arial"/>
          <w:sz w:val="22"/>
          <w:szCs w:val="22"/>
        </w:rPr>
      </w:pPr>
      <w:r w:rsidRPr="008A1A60">
        <w:rPr>
          <w:rFonts w:ascii="Arial" w:hAnsi="Arial" w:cs="Arial"/>
          <w:sz w:val="22"/>
          <w:szCs w:val="22"/>
        </w:rPr>
        <w:t>Ward/Department:</w:t>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t>_______________________________________</w:t>
      </w:r>
    </w:p>
    <w:p w14:paraId="78F067DC" w14:textId="77777777" w:rsidR="00E24529" w:rsidRPr="008A1A60" w:rsidRDefault="00E24529" w:rsidP="00E24529">
      <w:pPr>
        <w:rPr>
          <w:rFonts w:ascii="Arial" w:hAnsi="Arial" w:cs="Arial"/>
          <w:sz w:val="22"/>
          <w:szCs w:val="22"/>
        </w:rPr>
      </w:pPr>
    </w:p>
    <w:p w14:paraId="39CD57D0" w14:textId="77777777" w:rsidR="00E24529" w:rsidRPr="008A1A60" w:rsidRDefault="00E24529" w:rsidP="00E24529">
      <w:pPr>
        <w:rPr>
          <w:rFonts w:ascii="Arial" w:hAnsi="Arial" w:cs="Arial"/>
          <w:sz w:val="22"/>
          <w:szCs w:val="22"/>
        </w:rPr>
      </w:pPr>
      <w:r w:rsidRPr="008A1A60">
        <w:rPr>
          <w:rFonts w:ascii="Arial" w:hAnsi="Arial" w:cs="Arial"/>
          <w:sz w:val="22"/>
          <w:szCs w:val="22"/>
        </w:rPr>
        <w:t>Confidentiality requested:</w:t>
      </w:r>
      <w:r w:rsidRPr="008A1A60">
        <w:rPr>
          <w:rFonts w:ascii="Arial" w:hAnsi="Arial" w:cs="Arial"/>
          <w:sz w:val="22"/>
          <w:szCs w:val="22"/>
        </w:rPr>
        <w:tab/>
      </w:r>
      <w:r w:rsidRPr="008A1A60">
        <w:rPr>
          <w:rFonts w:ascii="Arial" w:hAnsi="Arial" w:cs="Arial"/>
          <w:sz w:val="22"/>
          <w:szCs w:val="22"/>
        </w:rPr>
        <w:tab/>
        <w:t>YES</w:t>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t>NO</w:t>
      </w:r>
    </w:p>
    <w:p w14:paraId="15AE87D4" w14:textId="77777777" w:rsidR="00E24529" w:rsidRPr="008A1A60" w:rsidRDefault="00E24529" w:rsidP="00E24529">
      <w:pPr>
        <w:rPr>
          <w:rFonts w:ascii="Arial" w:hAnsi="Arial" w:cs="Arial"/>
          <w:sz w:val="22"/>
          <w:szCs w:val="22"/>
        </w:rPr>
      </w:pPr>
      <w:r w:rsidRPr="008A1A60">
        <w:rPr>
          <w:rFonts w:ascii="Arial" w:hAnsi="Arial" w:cs="Arial"/>
          <w:sz w:val="22"/>
          <w:szCs w:val="22"/>
        </w:rPr>
        <w:t>See policy section 5</w:t>
      </w:r>
    </w:p>
    <w:p w14:paraId="639D8B82" w14:textId="77777777" w:rsidR="00E24529" w:rsidRPr="008A1A60" w:rsidRDefault="00E24529" w:rsidP="00E24529">
      <w:pPr>
        <w:rPr>
          <w:rFonts w:ascii="Arial" w:hAnsi="Arial" w:cs="Arial"/>
          <w:sz w:val="22"/>
          <w:szCs w:val="22"/>
        </w:rPr>
      </w:pPr>
    </w:p>
    <w:p w14:paraId="2DFDDC9C" w14:textId="77777777" w:rsidR="00E24529" w:rsidRPr="008A1A60" w:rsidRDefault="00EA0E88" w:rsidP="00E24529">
      <w:pPr>
        <w:rPr>
          <w:rFonts w:ascii="Arial" w:hAnsi="Arial" w:cs="Arial"/>
          <w:sz w:val="22"/>
          <w:szCs w:val="22"/>
        </w:rPr>
      </w:pPr>
      <w:r>
        <w:rPr>
          <w:rFonts w:ascii="Arial" w:hAnsi="Arial" w:cs="Arial"/>
          <w:sz w:val="22"/>
          <w:szCs w:val="22"/>
        </w:rPr>
        <w:pict w14:anchorId="7011F9CC">
          <v:rect id="_x0000_s1026" style="position:absolute;margin-left:426.6pt;margin-top:3.4pt;width:9pt;height:9pt;z-index:251660288"/>
        </w:pict>
      </w:r>
      <w:r w:rsidR="00E24529" w:rsidRPr="008A1A60">
        <w:rPr>
          <w:rFonts w:ascii="Arial" w:hAnsi="Arial" w:cs="Arial"/>
          <w:sz w:val="22"/>
          <w:szCs w:val="22"/>
        </w:rPr>
        <w:t>Nature of concern raised:</w:t>
      </w:r>
      <w:r w:rsidR="00E24529" w:rsidRPr="008A1A60">
        <w:rPr>
          <w:rFonts w:ascii="Arial" w:hAnsi="Arial" w:cs="Arial"/>
          <w:sz w:val="22"/>
          <w:szCs w:val="22"/>
        </w:rPr>
        <w:tab/>
      </w:r>
      <w:r w:rsidR="00E24529" w:rsidRPr="008A1A60">
        <w:rPr>
          <w:rFonts w:ascii="Arial" w:hAnsi="Arial" w:cs="Arial"/>
          <w:sz w:val="22"/>
          <w:szCs w:val="22"/>
        </w:rPr>
        <w:tab/>
        <w:t xml:space="preserve">Delivery of care/services to </w:t>
      </w:r>
      <w:proofErr w:type="gramStart"/>
      <w:r w:rsidR="00E24529" w:rsidRPr="008A1A60">
        <w:rPr>
          <w:rFonts w:ascii="Arial" w:hAnsi="Arial" w:cs="Arial"/>
          <w:sz w:val="22"/>
          <w:szCs w:val="22"/>
        </w:rPr>
        <w:t>patients</w:t>
      </w:r>
      <w:proofErr w:type="gramEnd"/>
      <w:r w:rsidR="00E24529" w:rsidRPr="008A1A60">
        <w:rPr>
          <w:rFonts w:ascii="Arial" w:hAnsi="Arial" w:cs="Arial"/>
          <w:sz w:val="22"/>
          <w:szCs w:val="22"/>
        </w:rPr>
        <w:t xml:space="preserve">  </w:t>
      </w:r>
    </w:p>
    <w:p w14:paraId="7F05131A" w14:textId="77777777" w:rsidR="00E24529" w:rsidRPr="008A1A60" w:rsidRDefault="00E24529" w:rsidP="00E24529">
      <w:pPr>
        <w:rPr>
          <w:rFonts w:ascii="Arial" w:hAnsi="Arial" w:cs="Arial"/>
          <w:sz w:val="22"/>
          <w:szCs w:val="22"/>
        </w:rPr>
      </w:pPr>
      <w:r w:rsidRPr="008A1A60">
        <w:rPr>
          <w:rFonts w:ascii="Arial" w:hAnsi="Arial" w:cs="Arial"/>
          <w:sz w:val="22"/>
          <w:szCs w:val="22"/>
        </w:rPr>
        <w:t>(</w:t>
      </w:r>
      <w:proofErr w:type="gramStart"/>
      <w:r w:rsidRPr="008A1A60">
        <w:rPr>
          <w:rFonts w:ascii="Arial" w:hAnsi="Arial" w:cs="Arial"/>
          <w:sz w:val="22"/>
          <w:szCs w:val="22"/>
        </w:rPr>
        <w:t>please</w:t>
      </w:r>
      <w:proofErr w:type="gramEnd"/>
      <w:r w:rsidRPr="008A1A60">
        <w:rPr>
          <w:rFonts w:ascii="Arial" w:hAnsi="Arial" w:cs="Arial"/>
          <w:sz w:val="22"/>
          <w:szCs w:val="22"/>
        </w:rPr>
        <w:t xml:space="preserve"> tick)</w:t>
      </w:r>
    </w:p>
    <w:p w14:paraId="00BAC2C3" w14:textId="77777777" w:rsidR="00E24529" w:rsidRPr="008A1A60" w:rsidRDefault="00E24529" w:rsidP="00E24529">
      <w:pPr>
        <w:rPr>
          <w:rFonts w:ascii="Arial" w:hAnsi="Arial" w:cs="Arial"/>
          <w:sz w:val="22"/>
          <w:szCs w:val="22"/>
        </w:rPr>
      </w:pP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t>Value for money</w:t>
      </w:r>
      <w:r w:rsidR="00EA0E88">
        <w:rPr>
          <w:rFonts w:ascii="Arial" w:hAnsi="Arial" w:cs="Arial"/>
          <w:sz w:val="22"/>
          <w:szCs w:val="22"/>
        </w:rPr>
        <w:pict w14:anchorId="7CA8EC99">
          <v:rect id="_x0000_s1027" style="position:absolute;margin-left:426.6pt;margin-top:2.8pt;width:9pt;height:9pt;z-index:251661312;mso-position-horizontal-relative:text;mso-position-vertical-relative:text"/>
        </w:pict>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p>
    <w:p w14:paraId="17CE5F20" w14:textId="77777777" w:rsidR="00E24529" w:rsidRPr="008A1A60" w:rsidRDefault="00EA0E88" w:rsidP="00E24529">
      <w:pPr>
        <w:rPr>
          <w:rFonts w:ascii="Arial" w:hAnsi="Arial" w:cs="Arial"/>
          <w:sz w:val="22"/>
          <w:szCs w:val="22"/>
        </w:rPr>
      </w:pPr>
      <w:r>
        <w:rPr>
          <w:rFonts w:ascii="Arial" w:hAnsi="Arial" w:cs="Arial"/>
          <w:sz w:val="22"/>
          <w:szCs w:val="22"/>
        </w:rPr>
        <w:pict w14:anchorId="778997F3">
          <v:rect id="_x0000_s1028" style="position:absolute;margin-left:426.6pt;margin-top:2.2pt;width:9pt;height:9pt;z-index:251662336"/>
        </w:pict>
      </w:r>
      <w:r w:rsidR="00E24529" w:rsidRPr="008A1A60">
        <w:rPr>
          <w:rFonts w:ascii="Arial" w:hAnsi="Arial" w:cs="Arial"/>
          <w:sz w:val="22"/>
          <w:szCs w:val="22"/>
        </w:rPr>
        <w:t xml:space="preserve">Health and Safety   </w:t>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t xml:space="preserve"> </w:t>
      </w:r>
    </w:p>
    <w:p w14:paraId="63240F83" w14:textId="77777777" w:rsidR="00E24529" w:rsidRPr="008A1A60" w:rsidRDefault="00E24529" w:rsidP="00E24529">
      <w:pPr>
        <w:rPr>
          <w:rFonts w:ascii="Arial" w:hAnsi="Arial" w:cs="Arial"/>
          <w:sz w:val="22"/>
          <w:szCs w:val="22"/>
        </w:rPr>
      </w:pP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p>
    <w:p w14:paraId="79740577" w14:textId="77777777" w:rsidR="00E24529" w:rsidRPr="008A1A60" w:rsidRDefault="00EA0E88" w:rsidP="00E24529">
      <w:pPr>
        <w:rPr>
          <w:rFonts w:ascii="Arial" w:hAnsi="Arial" w:cs="Arial"/>
          <w:sz w:val="22"/>
          <w:szCs w:val="22"/>
        </w:rPr>
      </w:pPr>
      <w:r>
        <w:rPr>
          <w:rFonts w:ascii="Arial" w:hAnsi="Arial" w:cs="Arial"/>
          <w:sz w:val="22"/>
          <w:szCs w:val="22"/>
        </w:rPr>
        <w:pict w14:anchorId="7497348B">
          <v:rect id="_x0000_s1029" style="position:absolute;margin-left:426.6pt;margin-top:1.6pt;width:9pt;height:9pt;z-index:251663360"/>
        </w:pict>
      </w:r>
      <w:r w:rsidR="00E24529" w:rsidRPr="008A1A60">
        <w:rPr>
          <w:rFonts w:ascii="Arial" w:hAnsi="Arial" w:cs="Arial"/>
          <w:sz w:val="22"/>
          <w:szCs w:val="22"/>
        </w:rPr>
        <w:t>Unlawful conduct</w:t>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r>
    </w:p>
    <w:p w14:paraId="7302ABE6" w14:textId="77777777" w:rsidR="00E24529" w:rsidRPr="008A1A60" w:rsidRDefault="00E24529" w:rsidP="00E24529">
      <w:pPr>
        <w:rPr>
          <w:rFonts w:ascii="Arial" w:hAnsi="Arial" w:cs="Arial"/>
          <w:sz w:val="22"/>
          <w:szCs w:val="22"/>
        </w:rPr>
      </w:pP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p>
    <w:p w14:paraId="4889988E" w14:textId="77777777" w:rsidR="00E24529" w:rsidRPr="008A1A60" w:rsidRDefault="00EA0E88" w:rsidP="00E24529">
      <w:pPr>
        <w:rPr>
          <w:rFonts w:ascii="Arial" w:hAnsi="Arial" w:cs="Arial"/>
          <w:sz w:val="22"/>
          <w:szCs w:val="22"/>
        </w:rPr>
      </w:pPr>
      <w:r>
        <w:rPr>
          <w:rFonts w:ascii="Arial" w:hAnsi="Arial" w:cs="Arial"/>
          <w:sz w:val="22"/>
          <w:szCs w:val="22"/>
        </w:rPr>
        <w:pict w14:anchorId="67C7AEA8">
          <v:rect id="_x0000_s1030" style="position:absolute;margin-left:426.6pt;margin-top:1.05pt;width:9pt;height:9pt;z-index:251664384"/>
        </w:pict>
      </w:r>
      <w:r w:rsidR="00E24529" w:rsidRPr="008A1A60">
        <w:rPr>
          <w:rFonts w:ascii="Arial" w:hAnsi="Arial" w:cs="Arial"/>
          <w:sz w:val="22"/>
          <w:szCs w:val="22"/>
        </w:rPr>
        <w:t>Fraud, theft or corruption</w:t>
      </w:r>
    </w:p>
    <w:p w14:paraId="61AE5F1E" w14:textId="77777777" w:rsidR="00E24529" w:rsidRPr="008A1A60" w:rsidRDefault="00E24529" w:rsidP="00E24529">
      <w:pPr>
        <w:rPr>
          <w:rFonts w:ascii="Arial" w:hAnsi="Arial" w:cs="Arial"/>
          <w:sz w:val="22"/>
          <w:szCs w:val="22"/>
        </w:rPr>
      </w:pP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p>
    <w:p w14:paraId="7983F270" w14:textId="77777777" w:rsidR="00E24529" w:rsidRPr="008A1A60" w:rsidRDefault="00EA0E88" w:rsidP="00E24529">
      <w:pPr>
        <w:rPr>
          <w:rFonts w:ascii="Arial" w:hAnsi="Arial" w:cs="Arial"/>
          <w:sz w:val="22"/>
          <w:szCs w:val="22"/>
        </w:rPr>
      </w:pPr>
      <w:r>
        <w:rPr>
          <w:rFonts w:ascii="Arial" w:hAnsi="Arial" w:cs="Arial"/>
          <w:sz w:val="22"/>
          <w:szCs w:val="22"/>
        </w:rPr>
        <w:pict w14:anchorId="72844E1A">
          <v:rect id="_x0000_s1031" style="position:absolute;margin-left:426.6pt;margin-top:.45pt;width:9pt;height:9pt;z-index:251665408"/>
        </w:pict>
      </w:r>
      <w:r w:rsidR="00E24529" w:rsidRPr="008A1A60">
        <w:rPr>
          <w:rFonts w:ascii="Arial" w:hAnsi="Arial" w:cs="Arial"/>
          <w:sz w:val="22"/>
          <w:szCs w:val="22"/>
        </w:rPr>
        <w:t>The cover-up of any of the above.</w:t>
      </w:r>
    </w:p>
    <w:p w14:paraId="55F8AC25" w14:textId="77777777" w:rsidR="00E24529" w:rsidRPr="008A1A60" w:rsidRDefault="00E24529" w:rsidP="00E24529">
      <w:pPr>
        <w:rPr>
          <w:rFonts w:ascii="Arial" w:hAnsi="Arial" w:cs="Arial"/>
          <w:sz w:val="22"/>
          <w:szCs w:val="22"/>
        </w:rPr>
      </w:pPr>
      <w:r w:rsidRPr="008A1A60">
        <w:rPr>
          <w:rFonts w:ascii="Arial" w:hAnsi="Arial" w:cs="Arial"/>
          <w:sz w:val="22"/>
          <w:szCs w:val="22"/>
        </w:rPr>
        <w:t>Details of concern raised:</w:t>
      </w:r>
    </w:p>
    <w:p w14:paraId="3FF0F237" w14:textId="77777777" w:rsidR="00E24529" w:rsidRPr="008A1A60" w:rsidRDefault="00E24529" w:rsidP="00E24529">
      <w:pPr>
        <w:rPr>
          <w:rFonts w:ascii="Arial" w:hAnsi="Arial" w:cs="Arial"/>
          <w:sz w:val="22"/>
          <w:szCs w:val="22"/>
        </w:rPr>
      </w:pPr>
      <w:r w:rsidRPr="008A1A60">
        <w:rPr>
          <w:rFonts w:ascii="Arial" w:hAnsi="Arial" w:cs="Arial"/>
          <w:sz w:val="22"/>
          <w:szCs w:val="22"/>
        </w:rPr>
        <w:t>(Continue overleaf if necessary)</w:t>
      </w:r>
    </w:p>
    <w:p w14:paraId="1988FB9A" w14:textId="77777777" w:rsidR="00E24529" w:rsidRPr="008A1A60" w:rsidRDefault="00E24529" w:rsidP="00E24529">
      <w:pPr>
        <w:rPr>
          <w:rFonts w:ascii="Arial" w:hAnsi="Arial" w:cs="Arial"/>
          <w:sz w:val="22"/>
          <w:szCs w:val="22"/>
        </w:rPr>
      </w:pPr>
      <w:r w:rsidRPr="008A1A60">
        <w:rPr>
          <w:rFonts w:ascii="Arial" w:hAnsi="Arial" w:cs="Arial"/>
          <w:sz w:val="22"/>
          <w:szCs w:val="22"/>
        </w:rPr>
        <w:t>___________________________________________________________________</w:t>
      </w:r>
    </w:p>
    <w:p w14:paraId="372911B2" w14:textId="77777777" w:rsidR="00E24529" w:rsidRPr="008A1A60" w:rsidRDefault="00E24529" w:rsidP="00E24529">
      <w:pPr>
        <w:rPr>
          <w:rFonts w:ascii="Arial" w:hAnsi="Arial" w:cs="Arial"/>
          <w:sz w:val="22"/>
          <w:szCs w:val="22"/>
        </w:rPr>
      </w:pPr>
    </w:p>
    <w:p w14:paraId="3D98AFD5" w14:textId="77777777" w:rsidR="00E24529" w:rsidRPr="008A1A60" w:rsidRDefault="00E24529" w:rsidP="00E24529">
      <w:pPr>
        <w:rPr>
          <w:rFonts w:ascii="Arial" w:hAnsi="Arial" w:cs="Arial"/>
          <w:sz w:val="22"/>
          <w:szCs w:val="22"/>
        </w:rPr>
      </w:pPr>
      <w:r w:rsidRPr="008A1A60">
        <w:rPr>
          <w:rFonts w:ascii="Arial" w:hAnsi="Arial" w:cs="Arial"/>
          <w:sz w:val="22"/>
          <w:szCs w:val="22"/>
        </w:rPr>
        <w:t>___________________________________________________________________</w:t>
      </w:r>
    </w:p>
    <w:p w14:paraId="259E53E0" w14:textId="77777777" w:rsidR="00E24529" w:rsidRPr="008A1A60" w:rsidRDefault="00E24529" w:rsidP="00E24529">
      <w:pPr>
        <w:rPr>
          <w:rFonts w:ascii="Arial" w:hAnsi="Arial" w:cs="Arial"/>
          <w:sz w:val="22"/>
          <w:szCs w:val="22"/>
        </w:rPr>
      </w:pPr>
    </w:p>
    <w:p w14:paraId="46047584" w14:textId="77777777" w:rsidR="00E24529" w:rsidRPr="008A1A60" w:rsidRDefault="00E24529" w:rsidP="00E24529">
      <w:pPr>
        <w:rPr>
          <w:rFonts w:ascii="Arial" w:hAnsi="Arial" w:cs="Arial"/>
          <w:sz w:val="22"/>
          <w:szCs w:val="22"/>
        </w:rPr>
      </w:pPr>
      <w:r w:rsidRPr="008A1A60">
        <w:rPr>
          <w:rFonts w:ascii="Arial" w:hAnsi="Arial" w:cs="Arial"/>
          <w:sz w:val="22"/>
          <w:szCs w:val="22"/>
        </w:rPr>
        <w:t>Evidence to support the concern:</w:t>
      </w:r>
    </w:p>
    <w:p w14:paraId="341D2B2F" w14:textId="77777777" w:rsidR="00E24529" w:rsidRPr="008A1A60" w:rsidRDefault="00E24529" w:rsidP="00E24529">
      <w:pPr>
        <w:rPr>
          <w:rFonts w:ascii="Arial" w:hAnsi="Arial" w:cs="Arial"/>
          <w:sz w:val="22"/>
          <w:szCs w:val="22"/>
        </w:rPr>
      </w:pPr>
      <w:r w:rsidRPr="008A1A60">
        <w:rPr>
          <w:rFonts w:ascii="Arial" w:hAnsi="Arial" w:cs="Arial"/>
          <w:sz w:val="22"/>
          <w:szCs w:val="22"/>
        </w:rPr>
        <w:t>(</w:t>
      </w:r>
      <w:proofErr w:type="gramStart"/>
      <w:r w:rsidRPr="008A1A60">
        <w:rPr>
          <w:rFonts w:ascii="Arial" w:hAnsi="Arial" w:cs="Arial"/>
          <w:sz w:val="22"/>
          <w:szCs w:val="22"/>
        </w:rPr>
        <w:t>continue</w:t>
      </w:r>
      <w:proofErr w:type="gramEnd"/>
      <w:r w:rsidRPr="008A1A60">
        <w:rPr>
          <w:rFonts w:ascii="Arial" w:hAnsi="Arial" w:cs="Arial"/>
          <w:sz w:val="22"/>
          <w:szCs w:val="22"/>
        </w:rPr>
        <w:t xml:space="preserve"> overleaf if necessary)</w:t>
      </w:r>
    </w:p>
    <w:p w14:paraId="5E0E88EF" w14:textId="77777777" w:rsidR="00E24529" w:rsidRPr="008A1A60" w:rsidRDefault="00E24529" w:rsidP="00E24529">
      <w:pPr>
        <w:rPr>
          <w:rFonts w:ascii="Arial" w:hAnsi="Arial" w:cs="Arial"/>
          <w:sz w:val="22"/>
          <w:szCs w:val="22"/>
        </w:rPr>
      </w:pPr>
      <w:r w:rsidRPr="008A1A60">
        <w:rPr>
          <w:rFonts w:ascii="Arial" w:hAnsi="Arial" w:cs="Arial"/>
          <w:sz w:val="22"/>
          <w:szCs w:val="22"/>
        </w:rPr>
        <w:t>___________________________________________________________________</w:t>
      </w:r>
    </w:p>
    <w:p w14:paraId="6EA81103" w14:textId="77777777" w:rsidR="00E24529" w:rsidRPr="008A1A60" w:rsidRDefault="00E24529" w:rsidP="00E24529">
      <w:pPr>
        <w:rPr>
          <w:rFonts w:ascii="Arial" w:hAnsi="Arial" w:cs="Arial"/>
          <w:sz w:val="22"/>
          <w:szCs w:val="22"/>
        </w:rPr>
      </w:pPr>
    </w:p>
    <w:p w14:paraId="40A19846" w14:textId="77777777" w:rsidR="00E24529" w:rsidRPr="008A1A60" w:rsidRDefault="00E24529" w:rsidP="00E24529">
      <w:pPr>
        <w:rPr>
          <w:rFonts w:ascii="Arial" w:hAnsi="Arial" w:cs="Arial"/>
          <w:sz w:val="22"/>
          <w:szCs w:val="22"/>
        </w:rPr>
      </w:pPr>
      <w:r w:rsidRPr="008A1A60">
        <w:rPr>
          <w:rFonts w:ascii="Arial" w:hAnsi="Arial" w:cs="Arial"/>
          <w:sz w:val="22"/>
          <w:szCs w:val="22"/>
        </w:rPr>
        <w:t>___________________________________________________________________</w:t>
      </w:r>
    </w:p>
    <w:p w14:paraId="125B9CC2" w14:textId="77777777" w:rsidR="00E24529" w:rsidRPr="008A1A60" w:rsidRDefault="00E24529" w:rsidP="00E24529">
      <w:pPr>
        <w:rPr>
          <w:rFonts w:ascii="Arial" w:hAnsi="Arial" w:cs="Arial"/>
          <w:sz w:val="22"/>
          <w:szCs w:val="22"/>
        </w:rPr>
      </w:pPr>
    </w:p>
    <w:p w14:paraId="5F998475" w14:textId="77777777" w:rsidR="00E24529" w:rsidRPr="008A1A60" w:rsidRDefault="00E24529" w:rsidP="00E24529">
      <w:pPr>
        <w:rPr>
          <w:rFonts w:ascii="Arial" w:hAnsi="Arial" w:cs="Arial"/>
          <w:sz w:val="22"/>
          <w:szCs w:val="22"/>
        </w:rPr>
      </w:pPr>
      <w:r w:rsidRPr="008A1A60">
        <w:rPr>
          <w:rFonts w:ascii="Arial" w:hAnsi="Arial" w:cs="Arial"/>
          <w:sz w:val="22"/>
          <w:szCs w:val="22"/>
        </w:rPr>
        <w:t>Any suggestions from employee as to resolution? ________________________</w:t>
      </w:r>
    </w:p>
    <w:p w14:paraId="1F7B6F5F" w14:textId="77777777" w:rsidR="00E24529" w:rsidRPr="008A1A60" w:rsidRDefault="00EA0E88" w:rsidP="00E24529">
      <w:pPr>
        <w:rPr>
          <w:rFonts w:ascii="Arial" w:hAnsi="Arial" w:cs="Arial"/>
          <w:sz w:val="22"/>
          <w:szCs w:val="22"/>
        </w:rPr>
      </w:pPr>
      <w:r>
        <w:rPr>
          <w:rFonts w:ascii="Arial" w:hAnsi="Arial" w:cs="Arial"/>
          <w:sz w:val="22"/>
          <w:szCs w:val="22"/>
        </w:rPr>
        <w:pict w14:anchorId="58B52AF0">
          <v:rect id="_x0000_s1032" style="position:absolute;margin-left:372.6pt;margin-top:12.05pt;width:9pt;height:9pt;z-index:251666432"/>
        </w:pict>
      </w:r>
    </w:p>
    <w:p w14:paraId="5D6C5472" w14:textId="77777777" w:rsidR="00E24529" w:rsidRPr="008A1A60" w:rsidRDefault="00E24529" w:rsidP="00E24529">
      <w:pPr>
        <w:rPr>
          <w:rFonts w:ascii="Arial" w:hAnsi="Arial" w:cs="Arial"/>
          <w:sz w:val="22"/>
          <w:szCs w:val="22"/>
        </w:rPr>
      </w:pPr>
      <w:r w:rsidRPr="008A1A60">
        <w:rPr>
          <w:rFonts w:ascii="Arial" w:hAnsi="Arial" w:cs="Arial"/>
          <w:sz w:val="22"/>
          <w:szCs w:val="22"/>
        </w:rPr>
        <w:t>How will the matter be handled?</w:t>
      </w:r>
      <w:r w:rsidRPr="008A1A60">
        <w:rPr>
          <w:rFonts w:ascii="Arial" w:hAnsi="Arial" w:cs="Arial"/>
          <w:sz w:val="22"/>
          <w:szCs w:val="22"/>
        </w:rPr>
        <w:tab/>
      </w:r>
      <w:r w:rsidRPr="008A1A60">
        <w:rPr>
          <w:rFonts w:ascii="Arial" w:hAnsi="Arial" w:cs="Arial"/>
          <w:sz w:val="22"/>
          <w:szCs w:val="22"/>
        </w:rPr>
        <w:tab/>
        <w:t>Informal review</w:t>
      </w:r>
    </w:p>
    <w:p w14:paraId="1FF07774" w14:textId="77777777" w:rsidR="00E24529" w:rsidRPr="008A1A60" w:rsidRDefault="00E24529" w:rsidP="00E24529">
      <w:pPr>
        <w:rPr>
          <w:rFonts w:ascii="Arial" w:hAnsi="Arial" w:cs="Arial"/>
          <w:sz w:val="22"/>
          <w:szCs w:val="22"/>
        </w:rPr>
      </w:pPr>
      <w:r w:rsidRPr="008A1A60">
        <w:rPr>
          <w:rFonts w:ascii="Arial" w:hAnsi="Arial" w:cs="Arial"/>
          <w:sz w:val="22"/>
          <w:szCs w:val="22"/>
        </w:rPr>
        <w:t>(Please tick)</w:t>
      </w:r>
      <w:r w:rsidRPr="008A1A60">
        <w:rPr>
          <w:rFonts w:ascii="Arial" w:hAnsi="Arial" w:cs="Arial"/>
          <w:sz w:val="22"/>
          <w:szCs w:val="22"/>
        </w:rPr>
        <w:tab/>
      </w:r>
    </w:p>
    <w:p w14:paraId="67234F0A" w14:textId="77777777" w:rsidR="00E24529" w:rsidRPr="008A1A60" w:rsidRDefault="00EA0E88" w:rsidP="00E24529">
      <w:pPr>
        <w:rPr>
          <w:rFonts w:ascii="Arial" w:hAnsi="Arial" w:cs="Arial"/>
          <w:sz w:val="22"/>
          <w:szCs w:val="22"/>
        </w:rPr>
      </w:pPr>
      <w:r>
        <w:rPr>
          <w:rFonts w:ascii="Arial" w:hAnsi="Arial" w:cs="Arial"/>
          <w:sz w:val="22"/>
          <w:szCs w:val="22"/>
        </w:rPr>
        <w:pict w14:anchorId="393D1DD1">
          <v:rect id="_x0000_s1033" style="position:absolute;margin-left:372.6pt;margin-top:6.65pt;width:9pt;height:9pt;z-index:251667456"/>
        </w:pict>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r>
      <w:r w:rsidR="00E24529" w:rsidRPr="008A1A60">
        <w:rPr>
          <w:rFonts w:ascii="Arial" w:hAnsi="Arial" w:cs="Arial"/>
          <w:sz w:val="22"/>
          <w:szCs w:val="22"/>
        </w:rPr>
        <w:tab/>
        <w:t>Internal investigation</w:t>
      </w:r>
    </w:p>
    <w:p w14:paraId="509C31C9" w14:textId="77777777" w:rsidR="00E24529" w:rsidRPr="008A1A60" w:rsidRDefault="00E24529" w:rsidP="00E24529">
      <w:pPr>
        <w:rPr>
          <w:rFonts w:ascii="Arial" w:hAnsi="Arial" w:cs="Arial"/>
          <w:sz w:val="22"/>
          <w:szCs w:val="22"/>
        </w:rPr>
      </w:pPr>
    </w:p>
    <w:p w14:paraId="132ECF3A" w14:textId="77777777" w:rsidR="00E24529" w:rsidRPr="008A1A60" w:rsidRDefault="00E24529" w:rsidP="00E24529">
      <w:pPr>
        <w:rPr>
          <w:rFonts w:ascii="Arial" w:hAnsi="Arial" w:cs="Arial"/>
          <w:sz w:val="22"/>
          <w:szCs w:val="22"/>
        </w:rPr>
      </w:pPr>
      <w:r w:rsidRPr="008A1A60">
        <w:rPr>
          <w:rFonts w:ascii="Arial" w:hAnsi="Arial" w:cs="Arial"/>
          <w:sz w:val="22"/>
          <w:szCs w:val="22"/>
        </w:rPr>
        <w:t>Concern reported to: _________________________________________________</w:t>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r w:rsidRPr="008A1A60">
        <w:rPr>
          <w:rFonts w:ascii="Arial" w:hAnsi="Arial" w:cs="Arial"/>
          <w:sz w:val="22"/>
          <w:szCs w:val="22"/>
        </w:rPr>
        <w:tab/>
      </w:r>
    </w:p>
    <w:p w14:paraId="05D0AA6F" w14:textId="77777777" w:rsidR="00E24529" w:rsidRPr="008A1A60" w:rsidRDefault="00E24529" w:rsidP="00E24529">
      <w:pPr>
        <w:rPr>
          <w:rFonts w:ascii="Arial" w:hAnsi="Arial" w:cs="Arial"/>
          <w:sz w:val="22"/>
          <w:szCs w:val="22"/>
        </w:rPr>
      </w:pPr>
      <w:r w:rsidRPr="008A1A60">
        <w:rPr>
          <w:rFonts w:ascii="Arial" w:hAnsi="Arial" w:cs="Arial"/>
          <w:sz w:val="22"/>
          <w:szCs w:val="22"/>
        </w:rPr>
        <w:t>Contact name: ______________________ Designation: ____________________</w:t>
      </w:r>
    </w:p>
    <w:p w14:paraId="312706F1" w14:textId="77777777" w:rsidR="00E24529" w:rsidRPr="008A1A60" w:rsidRDefault="00E24529" w:rsidP="00E24529">
      <w:pPr>
        <w:rPr>
          <w:rFonts w:ascii="Arial" w:hAnsi="Arial" w:cs="Arial"/>
          <w:sz w:val="22"/>
          <w:szCs w:val="22"/>
        </w:rPr>
      </w:pPr>
    </w:p>
    <w:p w14:paraId="4142223E" w14:textId="77777777" w:rsidR="00E24529" w:rsidRPr="008A1A60" w:rsidRDefault="00E24529" w:rsidP="00E24529">
      <w:pPr>
        <w:rPr>
          <w:rFonts w:ascii="Arial" w:hAnsi="Arial" w:cs="Arial"/>
          <w:sz w:val="22"/>
          <w:szCs w:val="22"/>
        </w:rPr>
      </w:pPr>
      <w:r w:rsidRPr="008A1A60">
        <w:rPr>
          <w:rFonts w:ascii="Arial" w:hAnsi="Arial" w:cs="Arial"/>
          <w:sz w:val="22"/>
          <w:szCs w:val="22"/>
        </w:rPr>
        <w:t xml:space="preserve">Telephone No. ______________________ </w:t>
      </w:r>
    </w:p>
    <w:p w14:paraId="2128846F" w14:textId="77777777" w:rsidR="00E24529" w:rsidRPr="008A1A60" w:rsidRDefault="00E24529" w:rsidP="00E24529">
      <w:pPr>
        <w:rPr>
          <w:rFonts w:ascii="Arial" w:hAnsi="Arial" w:cs="Arial"/>
          <w:sz w:val="22"/>
          <w:szCs w:val="22"/>
        </w:rPr>
      </w:pPr>
    </w:p>
    <w:p w14:paraId="2A6D5CFC" w14:textId="77777777" w:rsidR="00E24529" w:rsidRPr="008A1A60" w:rsidRDefault="00E24529" w:rsidP="00E24529">
      <w:pPr>
        <w:rPr>
          <w:rFonts w:ascii="Arial" w:hAnsi="Arial" w:cs="Arial"/>
          <w:sz w:val="22"/>
          <w:szCs w:val="22"/>
        </w:rPr>
      </w:pPr>
      <w:r w:rsidRPr="008A1A60">
        <w:rPr>
          <w:rFonts w:ascii="Arial" w:hAnsi="Arial" w:cs="Arial"/>
          <w:sz w:val="22"/>
          <w:szCs w:val="22"/>
        </w:rPr>
        <w:t>Signed: ____________________________        Date _______________________</w:t>
      </w:r>
    </w:p>
    <w:p w14:paraId="4094EE0A" w14:textId="77777777" w:rsidR="00E24529" w:rsidRPr="008A1A60" w:rsidRDefault="00E24529" w:rsidP="00E24529">
      <w:pPr>
        <w:rPr>
          <w:rFonts w:ascii="Arial" w:hAnsi="Arial" w:cs="Arial"/>
          <w:sz w:val="22"/>
          <w:szCs w:val="22"/>
        </w:rPr>
      </w:pPr>
    </w:p>
    <w:p w14:paraId="2C7CBBD8" w14:textId="77777777" w:rsidR="00E24529" w:rsidRDefault="00E24529" w:rsidP="00E24529">
      <w:pPr>
        <w:rPr>
          <w:rFonts w:ascii="Arial" w:hAnsi="Arial" w:cs="Arial"/>
          <w:sz w:val="22"/>
          <w:szCs w:val="22"/>
        </w:rPr>
      </w:pPr>
      <w:r w:rsidRPr="008A1A60">
        <w:rPr>
          <w:rFonts w:ascii="Arial" w:hAnsi="Arial" w:cs="Arial"/>
          <w:sz w:val="22"/>
          <w:szCs w:val="22"/>
        </w:rPr>
        <w:t xml:space="preserve">N.B. Once completed, this form should be retained on a case </w:t>
      </w:r>
      <w:proofErr w:type="gramStart"/>
      <w:r w:rsidRPr="008A1A60">
        <w:rPr>
          <w:rFonts w:ascii="Arial" w:hAnsi="Arial" w:cs="Arial"/>
          <w:sz w:val="22"/>
          <w:szCs w:val="22"/>
        </w:rPr>
        <w:t>file</w:t>
      </w:r>
      <w:proofErr w:type="gramEnd"/>
    </w:p>
    <w:p w14:paraId="483F0883" w14:textId="77777777" w:rsidR="00E24529" w:rsidRDefault="00E24529" w:rsidP="00E24529">
      <w:pPr>
        <w:rPr>
          <w:rFonts w:ascii="Arial" w:hAnsi="Arial" w:cs="Arial"/>
          <w:sz w:val="22"/>
          <w:szCs w:val="22"/>
        </w:rPr>
      </w:pPr>
    </w:p>
    <w:p w14:paraId="35366886" w14:textId="77777777" w:rsidR="00E24529" w:rsidRDefault="00E24529" w:rsidP="00E24529">
      <w:pPr>
        <w:rPr>
          <w:rFonts w:ascii="Arial" w:hAnsi="Arial" w:cs="Arial"/>
          <w:b/>
          <w:u w:val="single"/>
        </w:rPr>
      </w:pPr>
      <w:r>
        <w:rPr>
          <w:rFonts w:ascii="Arial" w:hAnsi="Arial" w:cs="Arial"/>
          <w:b/>
          <w:u w:val="single"/>
        </w:rPr>
        <w:lastRenderedPageBreak/>
        <w:t xml:space="preserve">Appendix 3 - </w:t>
      </w:r>
      <w:r w:rsidRPr="008A1A60">
        <w:rPr>
          <w:rFonts w:ascii="Arial" w:hAnsi="Arial" w:cs="Arial"/>
          <w:b/>
          <w:i/>
          <w:u w:val="single"/>
        </w:rPr>
        <w:t>NHS Organisation</w:t>
      </w:r>
      <w:r w:rsidRPr="008A1A60">
        <w:rPr>
          <w:rFonts w:ascii="Arial" w:hAnsi="Arial" w:cs="Arial"/>
          <w:b/>
          <w:u w:val="single"/>
        </w:rPr>
        <w:t xml:space="preserve"> </w:t>
      </w:r>
    </w:p>
    <w:p w14:paraId="0354BBD8" w14:textId="77777777" w:rsidR="00E24529" w:rsidRPr="008A1A60" w:rsidRDefault="00E24529" w:rsidP="00E24529">
      <w:pPr>
        <w:rPr>
          <w:rFonts w:ascii="Arial" w:hAnsi="Arial" w:cs="Arial"/>
          <w:b/>
          <w:u w:val="single"/>
        </w:rPr>
      </w:pPr>
      <w:r w:rsidRPr="008A1A60">
        <w:rPr>
          <w:rFonts w:ascii="Arial" w:hAnsi="Arial" w:cs="Arial"/>
          <w:b/>
          <w:u w:val="single"/>
        </w:rPr>
        <w:t xml:space="preserve">Form WB2 Concerns Raised Under the </w:t>
      </w:r>
      <w:r>
        <w:rPr>
          <w:rFonts w:ascii="Arial" w:hAnsi="Arial" w:cs="Arial"/>
          <w:b/>
          <w:u w:val="single"/>
        </w:rPr>
        <w:t>Raising Concerns</w:t>
      </w:r>
      <w:r w:rsidRPr="008A1A60">
        <w:rPr>
          <w:rFonts w:ascii="Arial" w:hAnsi="Arial" w:cs="Arial"/>
          <w:b/>
          <w:u w:val="single"/>
        </w:rPr>
        <w:t xml:space="preserve"> Policy: Summary of findings and outcome of investigation </w:t>
      </w:r>
    </w:p>
    <w:p w14:paraId="64B6F4CE" w14:textId="77777777" w:rsidR="00E24529" w:rsidRPr="0013578F" w:rsidRDefault="00E24529" w:rsidP="00E24529">
      <w:pPr>
        <w:rPr>
          <w:rFonts w:ascii="Arial" w:hAnsi="Arial" w:cs="Arial"/>
        </w:rPr>
      </w:pPr>
    </w:p>
    <w:p w14:paraId="59DA6A8A" w14:textId="77777777" w:rsidR="00E24529" w:rsidRPr="00E24529" w:rsidRDefault="00E24529" w:rsidP="00E24529">
      <w:pPr>
        <w:rPr>
          <w:rFonts w:ascii="Arial" w:hAnsi="Arial" w:cs="Arial"/>
          <w:sz w:val="22"/>
          <w:szCs w:val="22"/>
        </w:rPr>
      </w:pPr>
      <w:r w:rsidRPr="00E24529">
        <w:rPr>
          <w:rFonts w:ascii="Arial" w:hAnsi="Arial" w:cs="Arial"/>
          <w:sz w:val="22"/>
          <w:szCs w:val="22"/>
        </w:rPr>
        <w:t>Concern raised by:</w:t>
      </w:r>
      <w:r w:rsidRPr="00E24529">
        <w:rPr>
          <w:rFonts w:ascii="Arial" w:hAnsi="Arial" w:cs="Arial"/>
          <w:sz w:val="22"/>
          <w:szCs w:val="22"/>
        </w:rPr>
        <w:tab/>
        <w:t>Name __________________________________</w:t>
      </w:r>
    </w:p>
    <w:p w14:paraId="2B360999" w14:textId="77777777" w:rsidR="00E24529" w:rsidRPr="00E24529" w:rsidRDefault="00E24529" w:rsidP="00E24529">
      <w:pPr>
        <w:rPr>
          <w:rFonts w:ascii="Arial" w:hAnsi="Arial" w:cs="Arial"/>
          <w:sz w:val="22"/>
          <w:szCs w:val="22"/>
        </w:rPr>
      </w:pPr>
    </w:p>
    <w:p w14:paraId="531B07C6" w14:textId="77777777" w:rsidR="00E24529" w:rsidRPr="00E24529" w:rsidRDefault="00E24529" w:rsidP="00E24529">
      <w:pPr>
        <w:rPr>
          <w:rFonts w:ascii="Arial" w:hAnsi="Arial" w:cs="Arial"/>
          <w:sz w:val="22"/>
          <w:szCs w:val="22"/>
        </w:rPr>
      </w:pPr>
      <w:r w:rsidRPr="00E24529">
        <w:rPr>
          <w:rFonts w:ascii="Arial" w:hAnsi="Arial" w:cs="Arial"/>
          <w:sz w:val="22"/>
          <w:szCs w:val="22"/>
        </w:rPr>
        <w:t>Designation: _________________________________________________</w:t>
      </w:r>
    </w:p>
    <w:p w14:paraId="4F0624EC" w14:textId="77777777" w:rsidR="00E24529" w:rsidRPr="00E24529" w:rsidRDefault="00E24529" w:rsidP="00E24529">
      <w:pPr>
        <w:rPr>
          <w:rFonts w:ascii="Arial" w:hAnsi="Arial" w:cs="Arial"/>
          <w:sz w:val="22"/>
          <w:szCs w:val="22"/>
        </w:rPr>
      </w:pPr>
    </w:p>
    <w:p w14:paraId="39C36473" w14:textId="77777777" w:rsidR="00E24529" w:rsidRPr="00E24529" w:rsidRDefault="00E24529" w:rsidP="00E24529">
      <w:pPr>
        <w:rPr>
          <w:rFonts w:ascii="Arial" w:hAnsi="Arial" w:cs="Arial"/>
          <w:sz w:val="22"/>
          <w:szCs w:val="22"/>
        </w:rPr>
      </w:pPr>
      <w:r w:rsidRPr="00E24529">
        <w:rPr>
          <w:rFonts w:ascii="Arial" w:hAnsi="Arial" w:cs="Arial"/>
          <w:sz w:val="22"/>
          <w:szCs w:val="22"/>
        </w:rPr>
        <w:t>Informal review undertaken by: __________________________________</w:t>
      </w:r>
    </w:p>
    <w:p w14:paraId="17F16D24" w14:textId="77777777" w:rsidR="00E24529" w:rsidRPr="00E24529" w:rsidRDefault="00E24529" w:rsidP="00E24529">
      <w:pPr>
        <w:rPr>
          <w:rFonts w:ascii="Arial" w:hAnsi="Arial" w:cs="Arial"/>
          <w:sz w:val="22"/>
          <w:szCs w:val="22"/>
        </w:rPr>
      </w:pPr>
    </w:p>
    <w:p w14:paraId="23F4BDFE" w14:textId="77777777" w:rsidR="00E24529" w:rsidRPr="00E24529" w:rsidRDefault="00E24529" w:rsidP="00E24529">
      <w:pPr>
        <w:rPr>
          <w:rFonts w:ascii="Arial" w:hAnsi="Arial" w:cs="Arial"/>
          <w:sz w:val="22"/>
          <w:szCs w:val="22"/>
        </w:rPr>
      </w:pPr>
      <w:r w:rsidRPr="00E24529">
        <w:rPr>
          <w:rFonts w:ascii="Arial" w:hAnsi="Arial" w:cs="Arial"/>
          <w:sz w:val="22"/>
          <w:szCs w:val="22"/>
        </w:rPr>
        <w:t xml:space="preserve">Investigation undertaken by: ____________________________________   </w:t>
      </w:r>
    </w:p>
    <w:p w14:paraId="7F2990C9" w14:textId="77777777" w:rsidR="00E24529" w:rsidRPr="00E24529" w:rsidRDefault="00E24529" w:rsidP="00E24529">
      <w:pPr>
        <w:rPr>
          <w:rFonts w:ascii="Arial" w:hAnsi="Arial" w:cs="Arial"/>
          <w:sz w:val="22"/>
          <w:szCs w:val="22"/>
        </w:rPr>
      </w:pPr>
    </w:p>
    <w:p w14:paraId="78A47537" w14:textId="77777777" w:rsidR="00E24529" w:rsidRPr="00E24529" w:rsidRDefault="00E24529" w:rsidP="00E24529">
      <w:pPr>
        <w:rPr>
          <w:rFonts w:ascii="Arial" w:hAnsi="Arial" w:cs="Arial"/>
          <w:sz w:val="22"/>
          <w:szCs w:val="22"/>
        </w:rPr>
      </w:pPr>
      <w:r w:rsidRPr="00E24529">
        <w:rPr>
          <w:rFonts w:ascii="Arial" w:hAnsi="Arial" w:cs="Arial"/>
          <w:sz w:val="22"/>
          <w:szCs w:val="22"/>
        </w:rPr>
        <w:t>Summary of findings of review/investigation:</w:t>
      </w:r>
    </w:p>
    <w:p w14:paraId="5831A51B" w14:textId="77777777" w:rsidR="00E24529" w:rsidRPr="00E24529" w:rsidRDefault="00E24529" w:rsidP="00E24529">
      <w:pPr>
        <w:rPr>
          <w:rFonts w:ascii="Arial" w:hAnsi="Arial" w:cs="Arial"/>
          <w:sz w:val="22"/>
          <w:szCs w:val="22"/>
        </w:rPr>
      </w:pPr>
      <w:r w:rsidRPr="00E24529">
        <w:rPr>
          <w:rFonts w:ascii="Arial" w:hAnsi="Arial" w:cs="Arial"/>
          <w:sz w:val="22"/>
          <w:szCs w:val="22"/>
        </w:rPr>
        <w:t>(</w:t>
      </w:r>
      <w:proofErr w:type="gramStart"/>
      <w:r w:rsidRPr="00E24529">
        <w:rPr>
          <w:rFonts w:ascii="Arial" w:hAnsi="Arial" w:cs="Arial"/>
          <w:sz w:val="22"/>
          <w:szCs w:val="22"/>
        </w:rPr>
        <w:t>continue</w:t>
      </w:r>
      <w:proofErr w:type="gramEnd"/>
      <w:r w:rsidRPr="00E24529">
        <w:rPr>
          <w:rFonts w:ascii="Arial" w:hAnsi="Arial" w:cs="Arial"/>
          <w:sz w:val="22"/>
          <w:szCs w:val="22"/>
        </w:rPr>
        <w:t xml:space="preserve"> overleaf if necessary)</w:t>
      </w:r>
    </w:p>
    <w:p w14:paraId="0397ECD5"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766549B1" w14:textId="77777777" w:rsidR="00E24529" w:rsidRPr="00E24529" w:rsidRDefault="00E24529" w:rsidP="00E24529">
      <w:pPr>
        <w:rPr>
          <w:rFonts w:ascii="Arial" w:hAnsi="Arial" w:cs="Arial"/>
          <w:sz w:val="22"/>
          <w:szCs w:val="22"/>
        </w:rPr>
      </w:pPr>
    </w:p>
    <w:p w14:paraId="26C912D9"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0AE4D8F1" w14:textId="77777777" w:rsidR="00E24529" w:rsidRPr="00E24529" w:rsidRDefault="00E24529" w:rsidP="00E24529">
      <w:pPr>
        <w:rPr>
          <w:rFonts w:ascii="Arial" w:hAnsi="Arial" w:cs="Arial"/>
          <w:sz w:val="22"/>
          <w:szCs w:val="22"/>
        </w:rPr>
      </w:pPr>
    </w:p>
    <w:p w14:paraId="08633B52"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61E75AE1" w14:textId="77777777" w:rsidR="00E24529" w:rsidRPr="00E24529" w:rsidRDefault="00E24529" w:rsidP="00E24529">
      <w:pPr>
        <w:rPr>
          <w:rFonts w:ascii="Arial" w:hAnsi="Arial" w:cs="Arial"/>
          <w:sz w:val="22"/>
          <w:szCs w:val="22"/>
        </w:rPr>
      </w:pPr>
    </w:p>
    <w:p w14:paraId="03965C62" w14:textId="77777777" w:rsidR="00E24529" w:rsidRPr="00E24529" w:rsidRDefault="00E24529" w:rsidP="00E24529">
      <w:pPr>
        <w:rPr>
          <w:rFonts w:ascii="Arial" w:hAnsi="Arial" w:cs="Arial"/>
          <w:sz w:val="22"/>
          <w:szCs w:val="22"/>
        </w:rPr>
      </w:pPr>
      <w:r w:rsidRPr="00E24529">
        <w:rPr>
          <w:rFonts w:ascii="Arial" w:hAnsi="Arial" w:cs="Arial"/>
          <w:sz w:val="22"/>
          <w:szCs w:val="22"/>
        </w:rPr>
        <w:t>Outcome:  Action taken:</w:t>
      </w:r>
    </w:p>
    <w:p w14:paraId="3A62CBA2" w14:textId="77777777" w:rsidR="00E24529" w:rsidRPr="00E24529" w:rsidRDefault="00E24529" w:rsidP="00E24529">
      <w:pPr>
        <w:rPr>
          <w:rFonts w:ascii="Arial" w:hAnsi="Arial" w:cs="Arial"/>
          <w:sz w:val="22"/>
          <w:szCs w:val="22"/>
        </w:rPr>
      </w:pPr>
      <w:r w:rsidRPr="00E24529">
        <w:rPr>
          <w:rFonts w:ascii="Arial" w:hAnsi="Arial" w:cs="Arial"/>
          <w:sz w:val="22"/>
          <w:szCs w:val="22"/>
        </w:rPr>
        <w:t>(</w:t>
      </w:r>
      <w:proofErr w:type="gramStart"/>
      <w:r w:rsidRPr="00E24529">
        <w:rPr>
          <w:rFonts w:ascii="Arial" w:hAnsi="Arial" w:cs="Arial"/>
          <w:sz w:val="22"/>
          <w:szCs w:val="22"/>
        </w:rPr>
        <w:t>continue</w:t>
      </w:r>
      <w:proofErr w:type="gramEnd"/>
      <w:r w:rsidRPr="00E24529">
        <w:rPr>
          <w:rFonts w:ascii="Arial" w:hAnsi="Arial" w:cs="Arial"/>
          <w:sz w:val="22"/>
          <w:szCs w:val="22"/>
        </w:rPr>
        <w:t xml:space="preserve"> overleaf if necessary)</w:t>
      </w:r>
    </w:p>
    <w:p w14:paraId="7B2AC9E2"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338FE09C" w14:textId="77777777" w:rsidR="00E24529" w:rsidRPr="00E24529" w:rsidRDefault="00E24529" w:rsidP="00E24529">
      <w:pPr>
        <w:rPr>
          <w:rFonts w:ascii="Arial" w:hAnsi="Arial" w:cs="Arial"/>
          <w:sz w:val="22"/>
          <w:szCs w:val="22"/>
        </w:rPr>
      </w:pPr>
    </w:p>
    <w:p w14:paraId="31A87DBD"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27EC96ED" w14:textId="77777777" w:rsidR="00E24529" w:rsidRPr="00E24529" w:rsidRDefault="00E24529" w:rsidP="00E24529">
      <w:pPr>
        <w:rPr>
          <w:rFonts w:ascii="Arial" w:hAnsi="Arial" w:cs="Arial"/>
          <w:sz w:val="22"/>
          <w:szCs w:val="22"/>
        </w:rPr>
      </w:pPr>
    </w:p>
    <w:p w14:paraId="3A66BEB7"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12AF4A4D" w14:textId="77777777" w:rsidR="00E24529" w:rsidRPr="00E24529" w:rsidRDefault="00E24529" w:rsidP="00E24529">
      <w:pPr>
        <w:rPr>
          <w:rFonts w:ascii="Arial" w:hAnsi="Arial" w:cs="Arial"/>
          <w:sz w:val="22"/>
          <w:szCs w:val="22"/>
        </w:rPr>
      </w:pPr>
    </w:p>
    <w:p w14:paraId="69C21AF3" w14:textId="77777777" w:rsidR="00E24529" w:rsidRPr="00E24529" w:rsidRDefault="00E24529" w:rsidP="00E24529">
      <w:pPr>
        <w:rPr>
          <w:rFonts w:ascii="Arial" w:hAnsi="Arial" w:cs="Arial"/>
          <w:sz w:val="22"/>
          <w:szCs w:val="22"/>
        </w:rPr>
      </w:pPr>
      <w:r w:rsidRPr="00E24529">
        <w:rPr>
          <w:rFonts w:ascii="Arial" w:hAnsi="Arial" w:cs="Arial"/>
          <w:sz w:val="22"/>
          <w:szCs w:val="22"/>
        </w:rPr>
        <w:t>No action taken for the following reasons:</w:t>
      </w:r>
    </w:p>
    <w:p w14:paraId="5690D835" w14:textId="77777777" w:rsidR="00E24529" w:rsidRPr="00E24529" w:rsidRDefault="00E24529" w:rsidP="00E24529">
      <w:pPr>
        <w:rPr>
          <w:rFonts w:ascii="Arial" w:hAnsi="Arial" w:cs="Arial"/>
          <w:sz w:val="22"/>
          <w:szCs w:val="22"/>
        </w:rPr>
      </w:pPr>
    </w:p>
    <w:p w14:paraId="0DC353BB"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196FE4AF" w14:textId="77777777" w:rsidR="00E24529" w:rsidRPr="00E24529" w:rsidRDefault="00E24529" w:rsidP="00E24529">
      <w:pPr>
        <w:rPr>
          <w:rFonts w:ascii="Arial" w:hAnsi="Arial" w:cs="Arial"/>
          <w:sz w:val="22"/>
          <w:szCs w:val="22"/>
        </w:rPr>
      </w:pPr>
    </w:p>
    <w:p w14:paraId="74A4C671"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705DD815" w14:textId="77777777" w:rsidR="00E24529" w:rsidRPr="00E24529" w:rsidRDefault="00E24529" w:rsidP="00E24529">
      <w:pPr>
        <w:rPr>
          <w:rFonts w:ascii="Arial" w:hAnsi="Arial" w:cs="Arial"/>
          <w:sz w:val="22"/>
          <w:szCs w:val="22"/>
        </w:rPr>
      </w:pPr>
    </w:p>
    <w:p w14:paraId="5B37815B" w14:textId="77777777" w:rsidR="00E24529" w:rsidRPr="00E24529" w:rsidRDefault="00E24529" w:rsidP="00E24529">
      <w:pPr>
        <w:rPr>
          <w:rFonts w:ascii="Arial" w:hAnsi="Arial" w:cs="Arial"/>
          <w:sz w:val="22"/>
          <w:szCs w:val="22"/>
        </w:rPr>
      </w:pPr>
      <w:r w:rsidRPr="00E24529">
        <w:rPr>
          <w:rFonts w:ascii="Arial" w:hAnsi="Arial" w:cs="Arial"/>
          <w:sz w:val="22"/>
          <w:szCs w:val="22"/>
        </w:rPr>
        <w:t>Further action (if appropriate):</w:t>
      </w:r>
    </w:p>
    <w:p w14:paraId="7B6A7744" w14:textId="77777777" w:rsidR="00E24529" w:rsidRPr="00E24529" w:rsidRDefault="00E24529" w:rsidP="00E24529">
      <w:pPr>
        <w:rPr>
          <w:rFonts w:ascii="Arial" w:hAnsi="Arial" w:cs="Arial"/>
          <w:sz w:val="22"/>
          <w:szCs w:val="22"/>
        </w:rPr>
      </w:pPr>
      <w:r w:rsidRPr="00E24529">
        <w:rPr>
          <w:rFonts w:ascii="Arial" w:hAnsi="Arial" w:cs="Arial"/>
          <w:sz w:val="22"/>
          <w:szCs w:val="22"/>
        </w:rPr>
        <w:t>(</w:t>
      </w:r>
      <w:proofErr w:type="gramStart"/>
      <w:r w:rsidRPr="00E24529">
        <w:rPr>
          <w:rFonts w:ascii="Arial" w:hAnsi="Arial" w:cs="Arial"/>
          <w:sz w:val="22"/>
          <w:szCs w:val="22"/>
        </w:rPr>
        <w:t>e.g.</w:t>
      </w:r>
      <w:proofErr w:type="gramEnd"/>
      <w:r w:rsidRPr="00E24529">
        <w:rPr>
          <w:rFonts w:ascii="Arial" w:hAnsi="Arial" w:cs="Arial"/>
          <w:sz w:val="22"/>
          <w:szCs w:val="22"/>
        </w:rPr>
        <w:t xml:space="preserve"> report the matter to Welsh Government/Regulator)</w:t>
      </w:r>
    </w:p>
    <w:p w14:paraId="3E6E6B88" w14:textId="77777777" w:rsidR="00E24529" w:rsidRPr="00E24529" w:rsidRDefault="00E24529" w:rsidP="00E24529">
      <w:pPr>
        <w:rPr>
          <w:rFonts w:ascii="Arial" w:hAnsi="Arial" w:cs="Arial"/>
          <w:sz w:val="22"/>
          <w:szCs w:val="22"/>
        </w:rPr>
      </w:pPr>
    </w:p>
    <w:p w14:paraId="2D2015C0"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42EF3C51" w14:textId="77777777" w:rsidR="00E24529" w:rsidRPr="00E24529" w:rsidRDefault="00E24529" w:rsidP="00E24529">
      <w:pPr>
        <w:rPr>
          <w:rFonts w:ascii="Arial" w:hAnsi="Arial" w:cs="Arial"/>
          <w:sz w:val="22"/>
          <w:szCs w:val="22"/>
        </w:rPr>
      </w:pPr>
    </w:p>
    <w:p w14:paraId="6EE9D9E5" w14:textId="77777777" w:rsidR="00E24529" w:rsidRPr="00E24529" w:rsidRDefault="00E24529" w:rsidP="00E24529">
      <w:pPr>
        <w:rPr>
          <w:rFonts w:ascii="Arial" w:hAnsi="Arial" w:cs="Arial"/>
          <w:sz w:val="22"/>
          <w:szCs w:val="22"/>
        </w:rPr>
      </w:pPr>
      <w:r w:rsidRPr="00E24529">
        <w:rPr>
          <w:rFonts w:ascii="Arial" w:hAnsi="Arial" w:cs="Arial"/>
          <w:sz w:val="22"/>
          <w:szCs w:val="22"/>
        </w:rPr>
        <w:t>__________________________________________________________________</w:t>
      </w:r>
    </w:p>
    <w:p w14:paraId="1C592AAB" w14:textId="77777777" w:rsidR="00E24529" w:rsidRPr="00E24529" w:rsidRDefault="00E24529" w:rsidP="00E24529">
      <w:pPr>
        <w:rPr>
          <w:rFonts w:ascii="Arial" w:hAnsi="Arial" w:cs="Arial"/>
          <w:sz w:val="22"/>
          <w:szCs w:val="22"/>
        </w:rPr>
      </w:pPr>
    </w:p>
    <w:p w14:paraId="23C69AFE" w14:textId="77777777" w:rsidR="00E24529" w:rsidRPr="00E24529" w:rsidRDefault="00E24529" w:rsidP="00E24529">
      <w:pPr>
        <w:rPr>
          <w:rFonts w:ascii="Arial" w:hAnsi="Arial" w:cs="Arial"/>
          <w:sz w:val="22"/>
          <w:szCs w:val="22"/>
        </w:rPr>
      </w:pPr>
      <w:r w:rsidRPr="00E24529">
        <w:rPr>
          <w:rFonts w:ascii="Arial" w:hAnsi="Arial" w:cs="Arial"/>
          <w:sz w:val="22"/>
          <w:szCs w:val="22"/>
        </w:rPr>
        <w:t>Signed:  Name/designation: ___________________________________</w:t>
      </w:r>
    </w:p>
    <w:p w14:paraId="1534D6F2" w14:textId="77777777" w:rsidR="00E24529" w:rsidRPr="00E24529" w:rsidRDefault="00E24529" w:rsidP="00E24529">
      <w:pPr>
        <w:rPr>
          <w:rFonts w:ascii="Arial" w:hAnsi="Arial" w:cs="Arial"/>
          <w:sz w:val="22"/>
          <w:szCs w:val="22"/>
        </w:rPr>
      </w:pPr>
    </w:p>
    <w:p w14:paraId="2726BF22" w14:textId="77777777" w:rsidR="00E24529" w:rsidRPr="00E24529" w:rsidRDefault="00E24529" w:rsidP="00E24529">
      <w:pPr>
        <w:rPr>
          <w:rFonts w:ascii="Arial" w:hAnsi="Arial" w:cs="Arial"/>
          <w:sz w:val="22"/>
          <w:szCs w:val="22"/>
        </w:rPr>
      </w:pPr>
      <w:r w:rsidRPr="00E24529">
        <w:rPr>
          <w:rFonts w:ascii="Arial" w:hAnsi="Arial" w:cs="Arial"/>
          <w:sz w:val="22"/>
          <w:szCs w:val="22"/>
        </w:rPr>
        <w:t>Date:  _________________________________</w:t>
      </w:r>
    </w:p>
    <w:p w14:paraId="147F3E31" w14:textId="77777777" w:rsidR="00E24529" w:rsidRPr="00E24529" w:rsidRDefault="00E24529" w:rsidP="00E24529">
      <w:pPr>
        <w:rPr>
          <w:rFonts w:ascii="Arial" w:hAnsi="Arial" w:cs="Arial"/>
          <w:sz w:val="22"/>
          <w:szCs w:val="22"/>
        </w:rPr>
      </w:pPr>
    </w:p>
    <w:p w14:paraId="7081922C" w14:textId="77777777" w:rsidR="00E24529" w:rsidRPr="00E24529" w:rsidRDefault="00E24529" w:rsidP="00E24529">
      <w:pPr>
        <w:rPr>
          <w:rFonts w:ascii="Arial" w:hAnsi="Arial" w:cs="Arial"/>
          <w:sz w:val="22"/>
          <w:szCs w:val="22"/>
        </w:rPr>
      </w:pPr>
    </w:p>
    <w:p w14:paraId="35D1A0EA" w14:textId="77777777" w:rsidR="00E24529" w:rsidRPr="00E24529" w:rsidRDefault="00E24529" w:rsidP="00E24529">
      <w:pPr>
        <w:rPr>
          <w:rFonts w:ascii="Arial" w:hAnsi="Arial" w:cs="Arial"/>
          <w:sz w:val="22"/>
          <w:szCs w:val="22"/>
        </w:rPr>
      </w:pPr>
      <w:r w:rsidRPr="00E24529">
        <w:rPr>
          <w:rFonts w:ascii="Arial" w:hAnsi="Arial" w:cs="Arial"/>
          <w:sz w:val="22"/>
          <w:szCs w:val="22"/>
        </w:rPr>
        <w:t>N.B.  Once completed, this form should be retained on a case file.</w:t>
      </w:r>
    </w:p>
    <w:p w14:paraId="4616FF75" w14:textId="77777777" w:rsidR="00E24529" w:rsidRDefault="00E24529" w:rsidP="00E24529">
      <w:pPr>
        <w:rPr>
          <w:rFonts w:ascii="Arial" w:hAnsi="Arial" w:cs="Arial"/>
        </w:rPr>
      </w:pPr>
    </w:p>
    <w:p w14:paraId="7B530C28" w14:textId="77777777" w:rsidR="00E24529" w:rsidRDefault="00E24529" w:rsidP="00E24529">
      <w:pPr>
        <w:rPr>
          <w:rFonts w:ascii="Arial" w:hAnsi="Arial" w:cs="Arial"/>
        </w:rPr>
      </w:pPr>
    </w:p>
    <w:p w14:paraId="3C0666DF" w14:textId="77777777" w:rsidR="00E24529" w:rsidRDefault="00E24529" w:rsidP="00E24529">
      <w:pPr>
        <w:rPr>
          <w:rFonts w:ascii="Arial" w:hAnsi="Arial" w:cs="Arial"/>
        </w:rPr>
      </w:pPr>
    </w:p>
    <w:p w14:paraId="5CA55B17" w14:textId="77777777" w:rsidR="00E24529" w:rsidRPr="00573082" w:rsidRDefault="00E24529" w:rsidP="00E24529">
      <w:pPr>
        <w:jc w:val="right"/>
        <w:rPr>
          <w:rFonts w:ascii="Arial" w:hAnsi="Arial" w:cs="Arial"/>
          <w:b/>
        </w:rPr>
      </w:pPr>
      <w:r w:rsidRPr="00573082">
        <w:rPr>
          <w:rFonts w:ascii="Arial" w:hAnsi="Arial" w:cs="Arial"/>
          <w:b/>
        </w:rPr>
        <w:lastRenderedPageBreak/>
        <w:t>Appendix 4</w:t>
      </w:r>
    </w:p>
    <w:p w14:paraId="4EA478A4" w14:textId="77777777" w:rsidR="00E24529" w:rsidRPr="00573082" w:rsidRDefault="00E24529" w:rsidP="00E24529">
      <w:pPr>
        <w:rPr>
          <w:rFonts w:ascii="Arial" w:hAnsi="Arial" w:cs="Arial"/>
          <w:b/>
        </w:rPr>
      </w:pPr>
    </w:p>
    <w:p w14:paraId="16B50C04" w14:textId="77777777" w:rsidR="00E24529" w:rsidRPr="00573082" w:rsidRDefault="00E24529" w:rsidP="00E24529">
      <w:pPr>
        <w:jc w:val="center"/>
        <w:rPr>
          <w:rFonts w:ascii="Arial" w:hAnsi="Arial" w:cs="Arial"/>
          <w:b/>
        </w:rPr>
      </w:pPr>
      <w:r w:rsidRPr="00573082">
        <w:rPr>
          <w:rFonts w:ascii="Arial" w:hAnsi="Arial" w:cs="Arial"/>
          <w:b/>
        </w:rPr>
        <w:t>Glossary of Publications Considered</w:t>
      </w:r>
    </w:p>
    <w:p w14:paraId="3A9AA02A" w14:textId="77777777" w:rsidR="00E24529" w:rsidRPr="00573082" w:rsidRDefault="00E24529" w:rsidP="00E24529">
      <w:pPr>
        <w:rPr>
          <w:rFonts w:ascii="Arial" w:hAnsi="Arial" w:cs="Arial"/>
        </w:rPr>
      </w:pPr>
    </w:p>
    <w:p w14:paraId="58FF3343" w14:textId="77777777" w:rsidR="00E24529" w:rsidRPr="004D428F" w:rsidRDefault="00E24529" w:rsidP="00E24529">
      <w:pPr>
        <w:pStyle w:val="ListParagraph"/>
        <w:numPr>
          <w:ilvl w:val="0"/>
          <w:numId w:val="32"/>
        </w:numPr>
        <w:rPr>
          <w:rFonts w:ascii="Arial" w:hAnsi="Arial" w:cs="Arial"/>
          <w:sz w:val="24"/>
          <w:szCs w:val="24"/>
        </w:rPr>
      </w:pPr>
      <w:r w:rsidRPr="004D428F">
        <w:rPr>
          <w:rFonts w:ascii="Arial" w:hAnsi="Arial" w:cs="Arial"/>
          <w:b/>
          <w:sz w:val="24"/>
          <w:szCs w:val="24"/>
        </w:rPr>
        <w:t>Raising and acting on concerns about patient safety</w:t>
      </w:r>
      <w:r w:rsidRPr="004D428F">
        <w:rPr>
          <w:rFonts w:ascii="Arial" w:hAnsi="Arial" w:cs="Arial"/>
          <w:sz w:val="24"/>
          <w:szCs w:val="24"/>
        </w:rPr>
        <w:t xml:space="preserve"> – GMC</w:t>
      </w:r>
    </w:p>
    <w:p w14:paraId="515E8088" w14:textId="77777777" w:rsidR="00E24529" w:rsidRPr="004D428F" w:rsidRDefault="00E24529" w:rsidP="00E24529">
      <w:pPr>
        <w:rPr>
          <w:rFonts w:ascii="Arial" w:hAnsi="Arial" w:cs="Arial"/>
        </w:rPr>
      </w:pPr>
    </w:p>
    <w:p w14:paraId="3175D087" w14:textId="77777777" w:rsidR="00E24529" w:rsidRPr="004D428F" w:rsidRDefault="00E24529" w:rsidP="00E24529">
      <w:pPr>
        <w:pStyle w:val="ListParagraph"/>
        <w:numPr>
          <w:ilvl w:val="0"/>
          <w:numId w:val="32"/>
        </w:numPr>
        <w:rPr>
          <w:rFonts w:ascii="Arial" w:hAnsi="Arial" w:cs="Arial"/>
          <w:sz w:val="24"/>
          <w:szCs w:val="24"/>
        </w:rPr>
      </w:pPr>
      <w:r w:rsidRPr="004D428F">
        <w:rPr>
          <w:rFonts w:ascii="Arial" w:hAnsi="Arial" w:cs="Arial"/>
          <w:b/>
          <w:sz w:val="24"/>
          <w:szCs w:val="24"/>
        </w:rPr>
        <w:t>Duties of a Doctor</w:t>
      </w:r>
      <w:r w:rsidRPr="004D428F">
        <w:rPr>
          <w:rFonts w:ascii="Arial" w:hAnsi="Arial" w:cs="Arial"/>
          <w:sz w:val="24"/>
          <w:szCs w:val="24"/>
        </w:rPr>
        <w:t xml:space="preserve"> – GMC</w:t>
      </w:r>
    </w:p>
    <w:p w14:paraId="0FCD8CD5" w14:textId="77777777" w:rsidR="00E24529" w:rsidRPr="004D428F" w:rsidRDefault="00E24529" w:rsidP="00E24529">
      <w:pPr>
        <w:rPr>
          <w:rFonts w:ascii="Arial" w:hAnsi="Arial" w:cs="Arial"/>
        </w:rPr>
      </w:pPr>
    </w:p>
    <w:p w14:paraId="5BA08D49" w14:textId="77777777" w:rsidR="00E24529" w:rsidRPr="004D428F" w:rsidRDefault="00E24529" w:rsidP="00E24529">
      <w:pPr>
        <w:pStyle w:val="ListParagraph"/>
        <w:numPr>
          <w:ilvl w:val="0"/>
          <w:numId w:val="32"/>
        </w:numPr>
        <w:rPr>
          <w:rFonts w:ascii="Arial" w:hAnsi="Arial" w:cs="Arial"/>
          <w:sz w:val="24"/>
          <w:szCs w:val="24"/>
        </w:rPr>
      </w:pPr>
      <w:r w:rsidRPr="004D428F">
        <w:rPr>
          <w:rFonts w:ascii="Arial" w:hAnsi="Arial" w:cs="Arial"/>
          <w:b/>
          <w:sz w:val="24"/>
          <w:szCs w:val="24"/>
        </w:rPr>
        <w:t>Speak up for a healthy NHS – How to implement and review whistleblowing arrangements in your organisation</w:t>
      </w:r>
      <w:r w:rsidRPr="004D428F">
        <w:rPr>
          <w:rFonts w:ascii="Arial" w:hAnsi="Arial" w:cs="Arial"/>
          <w:sz w:val="24"/>
          <w:szCs w:val="24"/>
        </w:rPr>
        <w:t xml:space="preserve"> – Social Partnership Forum and Public Concern at Work</w:t>
      </w:r>
    </w:p>
    <w:p w14:paraId="3959156B" w14:textId="77777777" w:rsidR="00E24529" w:rsidRPr="004D428F" w:rsidRDefault="00E24529" w:rsidP="00E24529">
      <w:pPr>
        <w:rPr>
          <w:rFonts w:ascii="Arial" w:hAnsi="Arial" w:cs="Arial"/>
        </w:rPr>
      </w:pPr>
    </w:p>
    <w:p w14:paraId="299772EE" w14:textId="77777777" w:rsidR="00E24529" w:rsidRPr="004D428F" w:rsidRDefault="00E24529" w:rsidP="00E24529">
      <w:pPr>
        <w:pStyle w:val="ListParagraph"/>
        <w:numPr>
          <w:ilvl w:val="0"/>
          <w:numId w:val="32"/>
        </w:numPr>
        <w:rPr>
          <w:rFonts w:ascii="Arial" w:hAnsi="Arial" w:cs="Arial"/>
          <w:sz w:val="24"/>
          <w:szCs w:val="24"/>
        </w:rPr>
      </w:pPr>
      <w:r w:rsidRPr="004D428F">
        <w:rPr>
          <w:rFonts w:ascii="Arial" w:hAnsi="Arial" w:cs="Arial"/>
          <w:b/>
          <w:sz w:val="24"/>
          <w:szCs w:val="24"/>
        </w:rPr>
        <w:t>Whistleblowing  - Advice for BMA members working in NHS secondary care about raising concerns in the workplace</w:t>
      </w:r>
      <w:r w:rsidRPr="004D428F">
        <w:rPr>
          <w:rFonts w:ascii="Arial" w:hAnsi="Arial" w:cs="Arial"/>
          <w:sz w:val="24"/>
          <w:szCs w:val="24"/>
        </w:rPr>
        <w:t xml:space="preserve"> – BMA</w:t>
      </w:r>
    </w:p>
    <w:p w14:paraId="3220CBC2" w14:textId="77777777" w:rsidR="00E24529" w:rsidRPr="004D428F" w:rsidRDefault="00E24529" w:rsidP="00E24529">
      <w:pPr>
        <w:rPr>
          <w:rFonts w:ascii="Arial" w:hAnsi="Arial" w:cs="Arial"/>
        </w:rPr>
      </w:pPr>
    </w:p>
    <w:p w14:paraId="2F35AD44" w14:textId="77777777" w:rsidR="00E24529" w:rsidRPr="004D428F" w:rsidRDefault="00E24529" w:rsidP="00E24529">
      <w:pPr>
        <w:pStyle w:val="ListParagraph"/>
        <w:numPr>
          <w:ilvl w:val="0"/>
          <w:numId w:val="32"/>
        </w:numPr>
        <w:rPr>
          <w:rFonts w:ascii="Arial" w:hAnsi="Arial" w:cs="Arial"/>
          <w:b/>
          <w:sz w:val="24"/>
          <w:szCs w:val="24"/>
        </w:rPr>
      </w:pPr>
      <w:r w:rsidRPr="004D428F">
        <w:rPr>
          <w:rFonts w:ascii="Arial" w:hAnsi="Arial" w:cs="Arial"/>
          <w:b/>
          <w:sz w:val="24"/>
          <w:szCs w:val="24"/>
        </w:rPr>
        <w:t>Abertawe Bro Morgannwg University Health Board Whistleblowing Policy (2011)</w:t>
      </w:r>
    </w:p>
    <w:p w14:paraId="3944D0BC" w14:textId="77777777" w:rsidR="00E24529" w:rsidRPr="004D428F" w:rsidRDefault="00E24529" w:rsidP="00E24529">
      <w:pPr>
        <w:rPr>
          <w:rFonts w:ascii="Arial" w:hAnsi="Arial" w:cs="Arial"/>
        </w:rPr>
      </w:pPr>
    </w:p>
    <w:p w14:paraId="20089DA2" w14:textId="77777777" w:rsidR="00E24529" w:rsidRPr="004D428F" w:rsidRDefault="00E24529" w:rsidP="00E24529">
      <w:pPr>
        <w:pStyle w:val="ListParagraph"/>
        <w:numPr>
          <w:ilvl w:val="0"/>
          <w:numId w:val="32"/>
        </w:numPr>
        <w:rPr>
          <w:rFonts w:ascii="Arial" w:hAnsi="Arial" w:cs="Arial"/>
          <w:sz w:val="24"/>
          <w:szCs w:val="24"/>
        </w:rPr>
      </w:pPr>
      <w:r w:rsidRPr="004D428F">
        <w:rPr>
          <w:rFonts w:ascii="Arial" w:hAnsi="Arial" w:cs="Arial"/>
          <w:b/>
          <w:sz w:val="24"/>
          <w:szCs w:val="24"/>
        </w:rPr>
        <w:t>Protection of older people in Wales: Raising concerns in the workplace</w:t>
      </w:r>
      <w:r w:rsidRPr="004D428F">
        <w:rPr>
          <w:rFonts w:ascii="Arial" w:hAnsi="Arial" w:cs="Arial"/>
          <w:sz w:val="24"/>
          <w:szCs w:val="24"/>
        </w:rPr>
        <w:t xml:space="preserve"> – Older People’s Commissioner for Wales (2012)</w:t>
      </w:r>
    </w:p>
    <w:p w14:paraId="05940175" w14:textId="77777777" w:rsidR="00E24529" w:rsidRPr="00573082" w:rsidRDefault="00E24529" w:rsidP="00E24529">
      <w:r w:rsidRPr="00573082">
        <w:br w:type="page"/>
      </w:r>
    </w:p>
    <w:p w14:paraId="1A08A26C" w14:textId="77777777" w:rsidR="00E24529" w:rsidRPr="002F770C" w:rsidRDefault="00E24529" w:rsidP="00E24529">
      <w:pPr>
        <w:rPr>
          <w:rFonts w:ascii="Arial" w:hAnsi="Arial" w:cs="Arial"/>
          <w:b/>
        </w:rPr>
      </w:pPr>
      <w:r w:rsidRPr="002F770C">
        <w:rPr>
          <w:rFonts w:ascii="Arial" w:hAnsi="Arial" w:cs="Arial"/>
          <w:b/>
        </w:rPr>
        <w:lastRenderedPageBreak/>
        <w:t>Suggested wording for quick reference guide/organisational poster</w:t>
      </w:r>
    </w:p>
    <w:p w14:paraId="584BD68F" w14:textId="77777777" w:rsidR="00E24529" w:rsidRPr="002F770C" w:rsidRDefault="00E24529" w:rsidP="00E24529">
      <w:pPr>
        <w:rPr>
          <w:rFonts w:ascii="Arial" w:hAnsi="Arial" w:cs="Arial"/>
          <w:b/>
        </w:rPr>
      </w:pPr>
    </w:p>
    <w:p w14:paraId="7073172B" w14:textId="77777777" w:rsidR="00E24529" w:rsidRPr="002F770C" w:rsidRDefault="00E24529" w:rsidP="00E24529">
      <w:pPr>
        <w:rPr>
          <w:rFonts w:ascii="Arial" w:hAnsi="Arial" w:cs="Arial"/>
          <w:b/>
        </w:rPr>
      </w:pPr>
      <w:r w:rsidRPr="002F770C">
        <w:rPr>
          <w:rFonts w:ascii="Arial" w:hAnsi="Arial" w:cs="Arial"/>
          <w:b/>
        </w:rPr>
        <w:t xml:space="preserve">Raising a Concern </w:t>
      </w:r>
    </w:p>
    <w:p w14:paraId="0A4CCA0E" w14:textId="77777777" w:rsidR="00E24529" w:rsidRPr="002F770C" w:rsidRDefault="00E24529" w:rsidP="00E24529">
      <w:pPr>
        <w:rPr>
          <w:rFonts w:ascii="Arial" w:hAnsi="Arial" w:cs="Arial"/>
          <w:b/>
        </w:rPr>
      </w:pPr>
    </w:p>
    <w:p w14:paraId="3EF03142" w14:textId="77777777" w:rsidR="00E24529" w:rsidRPr="002F770C" w:rsidRDefault="00E24529" w:rsidP="00E24529">
      <w:pPr>
        <w:rPr>
          <w:rFonts w:ascii="Arial" w:hAnsi="Arial" w:cs="Arial"/>
          <w:b/>
        </w:rPr>
      </w:pPr>
      <w:r w:rsidRPr="002F770C">
        <w:rPr>
          <w:rFonts w:ascii="Arial" w:hAnsi="Arial" w:cs="Arial"/>
          <w:b/>
        </w:rPr>
        <w:t>“If you see something – say something”</w:t>
      </w:r>
    </w:p>
    <w:p w14:paraId="1F9E9755" w14:textId="77777777" w:rsidR="00E24529" w:rsidRPr="002F770C" w:rsidRDefault="00E24529" w:rsidP="00E24529">
      <w:pPr>
        <w:rPr>
          <w:rFonts w:ascii="Arial" w:hAnsi="Arial" w:cs="Arial"/>
        </w:rPr>
      </w:pPr>
    </w:p>
    <w:p w14:paraId="22205001" w14:textId="77777777" w:rsidR="00E24529" w:rsidRPr="002F770C" w:rsidRDefault="00E24529" w:rsidP="00E24529">
      <w:pPr>
        <w:rPr>
          <w:rFonts w:ascii="Arial" w:hAnsi="Arial" w:cs="Arial"/>
        </w:rPr>
      </w:pPr>
      <w:r w:rsidRPr="002F770C">
        <w:rPr>
          <w:rFonts w:ascii="Arial" w:hAnsi="Arial" w:cs="Arial"/>
        </w:rPr>
        <w:t>If you are worried that something wrong or dangerous is happening at work, please don’t keep it to yourself. Unless you tell us about any concerns you may have about safety risks including clinical safety, fraud or other wrongdoing, the chances are we won’t find out until it’s too late.</w:t>
      </w:r>
    </w:p>
    <w:p w14:paraId="4CA9EBB6" w14:textId="77777777" w:rsidR="00E24529" w:rsidRPr="002F770C" w:rsidRDefault="00E24529" w:rsidP="00E24529">
      <w:pPr>
        <w:rPr>
          <w:rFonts w:ascii="Arial" w:hAnsi="Arial" w:cs="Arial"/>
        </w:rPr>
      </w:pPr>
    </w:p>
    <w:p w14:paraId="2DC48B8C" w14:textId="77777777" w:rsidR="00E24529" w:rsidRPr="002F770C" w:rsidRDefault="00E24529" w:rsidP="00E24529">
      <w:pPr>
        <w:rPr>
          <w:rFonts w:ascii="Arial" w:hAnsi="Arial" w:cs="Arial"/>
        </w:rPr>
      </w:pPr>
      <w:r w:rsidRPr="002F770C">
        <w:rPr>
          <w:rFonts w:ascii="Arial" w:hAnsi="Arial" w:cs="Arial"/>
        </w:rPr>
        <w:t xml:space="preserve">As some of you may be nervous about raising such matters, here are some tips: </w:t>
      </w:r>
    </w:p>
    <w:p w14:paraId="682A38F2" w14:textId="77777777" w:rsidR="00E24529" w:rsidRPr="002F770C" w:rsidRDefault="00E24529" w:rsidP="00E24529">
      <w:pPr>
        <w:rPr>
          <w:rFonts w:ascii="Arial" w:hAnsi="Arial" w:cs="Arial"/>
        </w:rPr>
      </w:pPr>
    </w:p>
    <w:p w14:paraId="36D799DF" w14:textId="77777777" w:rsidR="00E24529" w:rsidRPr="002F770C" w:rsidRDefault="00E24529" w:rsidP="00E24529">
      <w:pPr>
        <w:rPr>
          <w:rFonts w:ascii="Arial" w:hAnsi="Arial" w:cs="Arial"/>
        </w:rPr>
      </w:pPr>
      <w:r w:rsidRPr="002F770C">
        <w:rPr>
          <w:rFonts w:ascii="Arial" w:hAnsi="Arial" w:cs="Arial"/>
        </w:rPr>
        <w:t>• raise it when it’s a concern – we won’t ask you to prove it</w:t>
      </w:r>
    </w:p>
    <w:p w14:paraId="0836C074" w14:textId="77777777" w:rsidR="00E24529" w:rsidRPr="002F770C" w:rsidRDefault="00E24529" w:rsidP="00E24529">
      <w:pPr>
        <w:rPr>
          <w:rFonts w:ascii="Arial" w:hAnsi="Arial" w:cs="Arial"/>
        </w:rPr>
      </w:pPr>
    </w:p>
    <w:p w14:paraId="3781DDB6" w14:textId="77777777" w:rsidR="00E24529" w:rsidRPr="002F770C" w:rsidRDefault="00E24529" w:rsidP="00E24529">
      <w:pPr>
        <w:rPr>
          <w:rFonts w:ascii="Arial" w:hAnsi="Arial" w:cs="Arial"/>
        </w:rPr>
      </w:pPr>
      <w:r w:rsidRPr="002F770C">
        <w:rPr>
          <w:rFonts w:ascii="Arial" w:hAnsi="Arial" w:cs="Arial"/>
        </w:rPr>
        <w:t>• keep it in perspective – there may be an innocent explanation</w:t>
      </w:r>
    </w:p>
    <w:p w14:paraId="0C23521B" w14:textId="77777777" w:rsidR="00E24529" w:rsidRPr="002F770C" w:rsidRDefault="00E24529" w:rsidP="00E24529">
      <w:pPr>
        <w:rPr>
          <w:rFonts w:ascii="Arial" w:hAnsi="Arial" w:cs="Arial"/>
        </w:rPr>
      </w:pPr>
    </w:p>
    <w:p w14:paraId="4211981F" w14:textId="77777777" w:rsidR="00E24529" w:rsidRPr="002F770C" w:rsidRDefault="00E24529" w:rsidP="00E24529">
      <w:pPr>
        <w:rPr>
          <w:rFonts w:ascii="Arial" w:hAnsi="Arial" w:cs="Arial"/>
        </w:rPr>
      </w:pPr>
      <w:r w:rsidRPr="002F770C">
        <w:rPr>
          <w:rFonts w:ascii="Arial" w:hAnsi="Arial" w:cs="Arial"/>
        </w:rPr>
        <w:t xml:space="preserve">• it will help us if you can say </w:t>
      </w:r>
      <w:proofErr w:type="gramStart"/>
      <w:r w:rsidRPr="002F770C">
        <w:rPr>
          <w:rFonts w:ascii="Arial" w:hAnsi="Arial" w:cs="Arial"/>
        </w:rPr>
        <w:t>how</w:t>
      </w:r>
      <w:proofErr w:type="gramEnd"/>
      <w:r w:rsidRPr="002F770C">
        <w:rPr>
          <w:rFonts w:ascii="Arial" w:hAnsi="Arial" w:cs="Arial"/>
        </w:rPr>
        <w:t xml:space="preserve"> you think things can be put right</w:t>
      </w:r>
    </w:p>
    <w:p w14:paraId="3805AD96" w14:textId="77777777" w:rsidR="00E24529" w:rsidRPr="002F770C" w:rsidRDefault="00E24529" w:rsidP="00E24529">
      <w:pPr>
        <w:rPr>
          <w:rFonts w:ascii="Arial" w:hAnsi="Arial" w:cs="Arial"/>
        </w:rPr>
      </w:pPr>
    </w:p>
    <w:p w14:paraId="4CE1228B" w14:textId="77777777" w:rsidR="00E24529" w:rsidRPr="002F770C" w:rsidRDefault="00E24529" w:rsidP="00E24529">
      <w:pPr>
        <w:rPr>
          <w:rFonts w:ascii="Arial" w:hAnsi="Arial" w:cs="Arial"/>
        </w:rPr>
      </w:pPr>
      <w:r w:rsidRPr="002F770C">
        <w:rPr>
          <w:rFonts w:ascii="Arial" w:hAnsi="Arial" w:cs="Arial"/>
        </w:rPr>
        <w:t>• stay calm – you’re doing the right thing</w:t>
      </w:r>
    </w:p>
    <w:p w14:paraId="73F6FA2C" w14:textId="77777777" w:rsidR="00E24529" w:rsidRPr="002F770C" w:rsidRDefault="00E24529" w:rsidP="00E24529">
      <w:pPr>
        <w:rPr>
          <w:rFonts w:ascii="Arial" w:hAnsi="Arial" w:cs="Arial"/>
        </w:rPr>
      </w:pPr>
    </w:p>
    <w:p w14:paraId="64E8555B" w14:textId="77777777" w:rsidR="00E24529" w:rsidRPr="002F770C" w:rsidRDefault="00E24529" w:rsidP="00E24529">
      <w:pPr>
        <w:rPr>
          <w:rFonts w:ascii="Arial" w:hAnsi="Arial" w:cs="Arial"/>
        </w:rPr>
      </w:pPr>
      <w:r w:rsidRPr="002F770C">
        <w:rPr>
          <w:rFonts w:ascii="Arial" w:hAnsi="Arial" w:cs="Arial"/>
        </w:rPr>
        <w:t>• if for whatever reason you are worried about raising it with your manager, please follow the steps shown below</w:t>
      </w:r>
    </w:p>
    <w:p w14:paraId="401F6923" w14:textId="77777777" w:rsidR="00E24529" w:rsidRPr="002F770C" w:rsidRDefault="00E24529" w:rsidP="00E24529">
      <w:pPr>
        <w:rPr>
          <w:rFonts w:ascii="Arial" w:hAnsi="Arial" w:cs="Arial"/>
        </w:rPr>
      </w:pPr>
    </w:p>
    <w:p w14:paraId="10113ED5" w14:textId="77777777" w:rsidR="00E24529" w:rsidRPr="002F770C" w:rsidRDefault="00E24529" w:rsidP="00E24529">
      <w:pPr>
        <w:rPr>
          <w:rFonts w:ascii="Arial" w:hAnsi="Arial" w:cs="Arial"/>
        </w:rPr>
      </w:pPr>
    </w:p>
    <w:p w14:paraId="00A42010" w14:textId="77777777" w:rsidR="00E24529" w:rsidRPr="002F770C" w:rsidRDefault="00E24529" w:rsidP="00E24529">
      <w:pPr>
        <w:rPr>
          <w:rFonts w:ascii="Arial" w:hAnsi="Arial" w:cs="Arial"/>
          <w:b/>
        </w:rPr>
      </w:pPr>
      <w:r w:rsidRPr="002F770C">
        <w:rPr>
          <w:rFonts w:ascii="Arial" w:hAnsi="Arial" w:cs="Arial"/>
          <w:b/>
        </w:rPr>
        <w:t xml:space="preserve">How to raise a concern </w:t>
      </w:r>
    </w:p>
    <w:p w14:paraId="336EBF82" w14:textId="77777777" w:rsidR="00E24529" w:rsidRPr="002F770C" w:rsidRDefault="00E24529" w:rsidP="00E24529">
      <w:pPr>
        <w:rPr>
          <w:rFonts w:ascii="Arial" w:hAnsi="Arial" w:cs="Arial"/>
        </w:rPr>
      </w:pPr>
    </w:p>
    <w:p w14:paraId="3AB5B2D3" w14:textId="77777777" w:rsidR="00E24529" w:rsidRPr="002F770C" w:rsidRDefault="00E24529" w:rsidP="00E24529">
      <w:pPr>
        <w:rPr>
          <w:rFonts w:ascii="Arial" w:hAnsi="Arial" w:cs="Arial"/>
        </w:rPr>
      </w:pPr>
      <w:r w:rsidRPr="002F770C">
        <w:rPr>
          <w:rFonts w:ascii="Arial" w:hAnsi="Arial" w:cs="Arial"/>
        </w:rPr>
        <w:t>1.We hope that you will feel able to tell your line manager.</w:t>
      </w:r>
    </w:p>
    <w:p w14:paraId="679A0A66" w14:textId="77777777" w:rsidR="00E24529" w:rsidRPr="002F770C" w:rsidRDefault="00E24529" w:rsidP="00E24529">
      <w:pPr>
        <w:rPr>
          <w:rFonts w:ascii="Arial" w:hAnsi="Arial" w:cs="Arial"/>
        </w:rPr>
      </w:pPr>
    </w:p>
    <w:p w14:paraId="1B8DE6FD" w14:textId="77777777" w:rsidR="00E24529" w:rsidRPr="002F770C" w:rsidRDefault="00E24529" w:rsidP="00E24529">
      <w:pPr>
        <w:rPr>
          <w:rFonts w:ascii="Arial" w:hAnsi="Arial" w:cs="Arial"/>
        </w:rPr>
      </w:pPr>
      <w:r w:rsidRPr="002F770C">
        <w:rPr>
          <w:rFonts w:ascii="Arial" w:hAnsi="Arial" w:cs="Arial"/>
        </w:rPr>
        <w:t>2. The NHS Organisation’s Raising Concerns Policy provides detailed guidance on how to raise a matter causing you concern</w:t>
      </w:r>
    </w:p>
    <w:p w14:paraId="2DE33C05" w14:textId="77777777" w:rsidR="00E24529" w:rsidRPr="002F770C" w:rsidRDefault="00E24529" w:rsidP="00E24529">
      <w:pPr>
        <w:rPr>
          <w:rFonts w:ascii="Arial" w:hAnsi="Arial" w:cs="Arial"/>
        </w:rPr>
      </w:pPr>
    </w:p>
    <w:p w14:paraId="018269EE" w14:textId="77777777" w:rsidR="00E24529" w:rsidRPr="002F770C" w:rsidRDefault="00E24529" w:rsidP="00E24529">
      <w:pPr>
        <w:rPr>
          <w:rFonts w:ascii="Arial" w:hAnsi="Arial" w:cs="Arial"/>
        </w:rPr>
      </w:pPr>
      <w:r w:rsidRPr="002F770C">
        <w:rPr>
          <w:rFonts w:ascii="Arial" w:hAnsi="Arial" w:cs="Arial"/>
        </w:rPr>
        <w:t>2. If for whatever reason you are uneasy about this or your manager’s response doesn’t seem right, you should contact: [add contacts from policy, including your local trade union representatives]</w:t>
      </w:r>
    </w:p>
    <w:p w14:paraId="03268856" w14:textId="77777777" w:rsidR="00E24529" w:rsidRPr="002F770C" w:rsidRDefault="00E24529" w:rsidP="00E24529">
      <w:pPr>
        <w:rPr>
          <w:rFonts w:ascii="Arial" w:hAnsi="Arial" w:cs="Arial"/>
        </w:rPr>
      </w:pPr>
    </w:p>
    <w:p w14:paraId="7848F98C" w14:textId="77777777" w:rsidR="00E24529" w:rsidRPr="002F770C" w:rsidRDefault="00E24529" w:rsidP="00E24529">
      <w:pPr>
        <w:rPr>
          <w:rFonts w:ascii="Arial" w:hAnsi="Arial" w:cs="Arial"/>
        </w:rPr>
      </w:pPr>
      <w:r w:rsidRPr="002F770C">
        <w:rPr>
          <w:rFonts w:ascii="Arial" w:hAnsi="Arial" w:cs="Arial"/>
        </w:rPr>
        <w:t>3. If you want to talk to them in confidence, just say so. If you prefer to put it in writing, that’s fine but please tell them who you are.</w:t>
      </w:r>
    </w:p>
    <w:p w14:paraId="229A5EF1" w14:textId="77777777" w:rsidR="00E24529" w:rsidRPr="002F770C" w:rsidRDefault="00E24529" w:rsidP="00E24529">
      <w:pPr>
        <w:rPr>
          <w:rFonts w:ascii="Arial" w:hAnsi="Arial" w:cs="Arial"/>
        </w:rPr>
      </w:pPr>
    </w:p>
    <w:p w14:paraId="1738FE13" w14:textId="77777777" w:rsidR="00E24529" w:rsidRPr="002F770C" w:rsidRDefault="00E24529" w:rsidP="00E24529">
      <w:pPr>
        <w:rPr>
          <w:rFonts w:ascii="Arial" w:hAnsi="Arial" w:cs="Arial"/>
        </w:rPr>
      </w:pPr>
      <w:r w:rsidRPr="002F770C">
        <w:rPr>
          <w:rFonts w:ascii="Arial" w:hAnsi="Arial" w:cs="Arial"/>
        </w:rPr>
        <w:t>4. If you want confidential advice first, you can talk to your local trade union representative. You may also call the independent raising concerns (Whistleblowing) charity Public Concern at Work on 020 7404 6609.</w:t>
      </w:r>
    </w:p>
    <w:p w14:paraId="0077CD10" w14:textId="77777777" w:rsidR="00E24529" w:rsidRPr="002F770C" w:rsidRDefault="00E24529" w:rsidP="00E24529">
      <w:pPr>
        <w:rPr>
          <w:rFonts w:ascii="Arial" w:hAnsi="Arial" w:cs="Arial"/>
        </w:rPr>
      </w:pPr>
    </w:p>
    <w:p w14:paraId="0F028E18" w14:textId="77777777" w:rsidR="00E764CB" w:rsidRDefault="00E764CB"/>
    <w:sectPr w:rsidR="00E764CB" w:rsidSect="00E764CB">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371F" w14:textId="77777777" w:rsidR="00EA0E88" w:rsidRDefault="00EA0E88" w:rsidP="00E24529">
      <w:r>
        <w:separator/>
      </w:r>
    </w:p>
  </w:endnote>
  <w:endnote w:type="continuationSeparator" w:id="0">
    <w:p w14:paraId="038FB620" w14:textId="77777777" w:rsidR="00EA0E88" w:rsidRDefault="00EA0E88" w:rsidP="00E2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596"/>
      <w:docPartObj>
        <w:docPartGallery w:val="Page Numbers (Bottom of Page)"/>
        <w:docPartUnique/>
      </w:docPartObj>
    </w:sdtPr>
    <w:sdtEndPr/>
    <w:sdtContent>
      <w:p w14:paraId="30818BB5" w14:textId="77777777" w:rsidR="00E24529" w:rsidRPr="00E24529" w:rsidRDefault="00E24529" w:rsidP="00E24529">
        <w:pPr>
          <w:pStyle w:val="Footer"/>
          <w:rPr>
            <w:rFonts w:ascii="Arial" w:hAnsi="Arial" w:cs="Arial"/>
            <w:sz w:val="20"/>
            <w:szCs w:val="20"/>
          </w:rPr>
        </w:pPr>
        <w:r w:rsidRPr="00E24529">
          <w:rPr>
            <w:rFonts w:ascii="Arial" w:hAnsi="Arial" w:cs="Arial"/>
            <w:sz w:val="20"/>
            <w:szCs w:val="20"/>
          </w:rPr>
          <w:t>Raising Concerns (Whistleblowing) Policy</w:t>
        </w:r>
      </w:p>
      <w:p w14:paraId="74D97B83" w14:textId="77777777" w:rsidR="00E24529" w:rsidRDefault="00E24529" w:rsidP="00E24529">
        <w:pPr>
          <w:pStyle w:val="Footer"/>
        </w:pPr>
        <w:r w:rsidRPr="00E24529">
          <w:rPr>
            <w:rFonts w:ascii="Arial" w:hAnsi="Arial" w:cs="Arial"/>
            <w:sz w:val="20"/>
            <w:szCs w:val="20"/>
          </w:rPr>
          <w:t>(08/07/2013)</w:t>
        </w:r>
        <w:r w:rsidRPr="00E24529">
          <w:rPr>
            <w:rFonts w:ascii="Arial" w:hAnsi="Arial" w:cs="Arial"/>
            <w:sz w:val="20"/>
            <w:szCs w:val="20"/>
          </w:rPr>
          <w:tab/>
          <w:t xml:space="preserve"> </w:t>
        </w:r>
        <w:r w:rsidR="00343772" w:rsidRPr="00E24529">
          <w:rPr>
            <w:rFonts w:ascii="Arial" w:hAnsi="Arial" w:cs="Arial"/>
            <w:sz w:val="20"/>
            <w:szCs w:val="20"/>
          </w:rPr>
          <w:fldChar w:fldCharType="begin"/>
        </w:r>
        <w:r w:rsidRPr="00E24529">
          <w:rPr>
            <w:rFonts w:ascii="Arial" w:hAnsi="Arial" w:cs="Arial"/>
            <w:sz w:val="20"/>
            <w:szCs w:val="20"/>
          </w:rPr>
          <w:instrText xml:space="preserve"> PAGE   \* MERGEFORMAT </w:instrText>
        </w:r>
        <w:r w:rsidR="00343772" w:rsidRPr="00E24529">
          <w:rPr>
            <w:rFonts w:ascii="Arial" w:hAnsi="Arial" w:cs="Arial"/>
            <w:sz w:val="20"/>
            <w:szCs w:val="20"/>
          </w:rPr>
          <w:fldChar w:fldCharType="separate"/>
        </w:r>
        <w:r w:rsidR="00742654">
          <w:rPr>
            <w:rFonts w:ascii="Arial" w:hAnsi="Arial" w:cs="Arial"/>
            <w:noProof/>
            <w:sz w:val="20"/>
            <w:szCs w:val="20"/>
          </w:rPr>
          <w:t>1</w:t>
        </w:r>
        <w:r w:rsidR="00343772" w:rsidRPr="00E24529">
          <w:rPr>
            <w:rFonts w:ascii="Arial" w:hAnsi="Arial" w:cs="Arial"/>
            <w:sz w:val="20"/>
            <w:szCs w:val="20"/>
          </w:rPr>
          <w:fldChar w:fldCharType="end"/>
        </w:r>
      </w:p>
    </w:sdtContent>
  </w:sdt>
  <w:p w14:paraId="56644BD9" w14:textId="77777777" w:rsidR="00E24529" w:rsidRDefault="00E2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56E6" w14:textId="77777777" w:rsidR="00EA0E88" w:rsidRDefault="00EA0E88" w:rsidP="00E24529">
      <w:r>
        <w:separator/>
      </w:r>
    </w:p>
  </w:footnote>
  <w:footnote w:type="continuationSeparator" w:id="0">
    <w:p w14:paraId="7DE2764E" w14:textId="77777777" w:rsidR="00EA0E88" w:rsidRDefault="00EA0E88" w:rsidP="00E2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7FE"/>
    <w:multiLevelType w:val="hybridMultilevel"/>
    <w:tmpl w:val="6D22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D4B38"/>
    <w:multiLevelType w:val="hybridMultilevel"/>
    <w:tmpl w:val="7EA28C8A"/>
    <w:lvl w:ilvl="0" w:tplc="EA988E1E">
      <w:start w:val="1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8656D3"/>
    <w:multiLevelType w:val="hybridMultilevel"/>
    <w:tmpl w:val="37C27824"/>
    <w:lvl w:ilvl="0" w:tplc="C87CAF44">
      <w:start w:val="14"/>
      <w:numFmt w:val="bullet"/>
      <w:lvlText w:val="-"/>
      <w:lvlJc w:val="left"/>
      <w:pPr>
        <w:ind w:left="2203" w:hanging="360"/>
      </w:pPr>
      <w:rPr>
        <w:rFonts w:ascii="Arial" w:eastAsia="Times New Roman" w:hAnsi="Arial" w:cs="Aria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3" w15:restartNumberingAfterBreak="0">
    <w:nsid w:val="105F2E85"/>
    <w:multiLevelType w:val="hybridMultilevel"/>
    <w:tmpl w:val="C23270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31A95"/>
    <w:multiLevelType w:val="multilevel"/>
    <w:tmpl w:val="20D87E04"/>
    <w:lvl w:ilvl="0">
      <w:start w:val="6"/>
      <w:numFmt w:val="decimal"/>
      <w:lvlText w:val="%1."/>
      <w:lvlJc w:val="left"/>
      <w:pPr>
        <w:tabs>
          <w:tab w:val="num" w:pos="3600"/>
        </w:tabs>
        <w:ind w:left="3600" w:hanging="144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5" w15:restartNumberingAfterBreak="0">
    <w:nsid w:val="13531746"/>
    <w:multiLevelType w:val="hybridMultilevel"/>
    <w:tmpl w:val="1830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C0083"/>
    <w:multiLevelType w:val="hybridMultilevel"/>
    <w:tmpl w:val="6F92C3EC"/>
    <w:lvl w:ilvl="0" w:tplc="634CBBC4">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97D99"/>
    <w:multiLevelType w:val="hybridMultilevel"/>
    <w:tmpl w:val="48D6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76D7"/>
    <w:multiLevelType w:val="multilevel"/>
    <w:tmpl w:val="40848612"/>
    <w:lvl w:ilvl="0">
      <w:start w:val="7"/>
      <w:numFmt w:val="decimal"/>
      <w:lvlText w:val="%1"/>
      <w:lvlJc w:val="left"/>
      <w:pPr>
        <w:tabs>
          <w:tab w:val="num" w:pos="735"/>
        </w:tabs>
        <w:ind w:left="735" w:hanging="735"/>
      </w:pPr>
      <w:rPr>
        <w:rFonts w:hint="default"/>
      </w:rPr>
    </w:lvl>
    <w:lvl w:ilvl="1">
      <w:start w:val="2"/>
      <w:numFmt w:val="decimal"/>
      <w:lvlText w:val="%1.%2"/>
      <w:lvlJc w:val="left"/>
      <w:pPr>
        <w:tabs>
          <w:tab w:val="num" w:pos="1161"/>
        </w:tabs>
        <w:ind w:left="1161" w:hanging="735"/>
      </w:pPr>
      <w:rPr>
        <w:rFonts w:hint="default"/>
        <w:b w:val="0"/>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272C7AA5"/>
    <w:multiLevelType w:val="hybridMultilevel"/>
    <w:tmpl w:val="A2AE9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0248B"/>
    <w:multiLevelType w:val="hybridMultilevel"/>
    <w:tmpl w:val="57FE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30C6A"/>
    <w:multiLevelType w:val="hybridMultilevel"/>
    <w:tmpl w:val="064CE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D3E7A"/>
    <w:multiLevelType w:val="hybridMultilevel"/>
    <w:tmpl w:val="FC1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65EE4"/>
    <w:multiLevelType w:val="hybridMultilevel"/>
    <w:tmpl w:val="3A82EED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Arial"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Arial"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Arial" w:hint="default"/>
      </w:rPr>
    </w:lvl>
    <w:lvl w:ilvl="8" w:tplc="08090005" w:tentative="1">
      <w:start w:val="1"/>
      <w:numFmt w:val="bullet"/>
      <w:lvlText w:val=""/>
      <w:lvlJc w:val="left"/>
      <w:pPr>
        <w:ind w:left="6273" w:hanging="360"/>
      </w:pPr>
      <w:rPr>
        <w:rFonts w:ascii="Wingdings" w:hAnsi="Wingdings" w:hint="default"/>
      </w:rPr>
    </w:lvl>
  </w:abstractNum>
  <w:abstractNum w:abstractNumId="14" w15:restartNumberingAfterBreak="0">
    <w:nsid w:val="355B2386"/>
    <w:multiLevelType w:val="multilevel"/>
    <w:tmpl w:val="1FAE9894"/>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1174"/>
        </w:tabs>
        <w:ind w:left="1174" w:hanging="46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5" w15:restartNumberingAfterBreak="0">
    <w:nsid w:val="3968148A"/>
    <w:multiLevelType w:val="hybridMultilevel"/>
    <w:tmpl w:val="80C47850"/>
    <w:lvl w:ilvl="0" w:tplc="221CFC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30C3D"/>
    <w:multiLevelType w:val="hybridMultilevel"/>
    <w:tmpl w:val="546E72AE"/>
    <w:lvl w:ilvl="0" w:tplc="634CBBC4">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46D86"/>
    <w:multiLevelType w:val="multilevel"/>
    <w:tmpl w:val="E3A6FE4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0E07513"/>
    <w:multiLevelType w:val="hybridMultilevel"/>
    <w:tmpl w:val="73D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862D7"/>
    <w:multiLevelType w:val="hybridMultilevel"/>
    <w:tmpl w:val="60143C28"/>
    <w:lvl w:ilvl="0" w:tplc="221CFC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D0D20"/>
    <w:multiLevelType w:val="hybridMultilevel"/>
    <w:tmpl w:val="8968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E1269"/>
    <w:multiLevelType w:val="hybridMultilevel"/>
    <w:tmpl w:val="E0D27B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6BE4373"/>
    <w:multiLevelType w:val="hybridMultilevel"/>
    <w:tmpl w:val="877887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9117D19"/>
    <w:multiLevelType w:val="hybridMultilevel"/>
    <w:tmpl w:val="6270C220"/>
    <w:lvl w:ilvl="0" w:tplc="CF9ABF00">
      <w:start w:val="1"/>
      <w:numFmt w:val="decimal"/>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66263"/>
    <w:multiLevelType w:val="multilevel"/>
    <w:tmpl w:val="9006D572"/>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AC30948"/>
    <w:multiLevelType w:val="hybridMultilevel"/>
    <w:tmpl w:val="2EBC5898"/>
    <w:lvl w:ilvl="0" w:tplc="221CFC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110AC"/>
    <w:multiLevelType w:val="hybridMultilevel"/>
    <w:tmpl w:val="BB76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12A07"/>
    <w:multiLevelType w:val="multilevel"/>
    <w:tmpl w:val="145A25FA"/>
    <w:lvl w:ilvl="0">
      <w:start w:val="8"/>
      <w:numFmt w:val="decimal"/>
      <w:lvlText w:val="%1."/>
      <w:lvlJc w:val="left"/>
      <w:pPr>
        <w:tabs>
          <w:tab w:val="num" w:pos="360"/>
        </w:tabs>
        <w:ind w:left="360" w:hanging="360"/>
      </w:pPr>
      <w:rPr>
        <w:rFonts w:hint="default"/>
        <w:b w:val="0"/>
        <w:u w:val="none"/>
      </w:rPr>
    </w:lvl>
    <w:lvl w:ilvl="1">
      <w:start w:val="4"/>
      <w:numFmt w:val="decimal"/>
      <w:isLgl/>
      <w:lvlText w:val="%1.%2"/>
      <w:lvlJc w:val="left"/>
      <w:pPr>
        <w:tabs>
          <w:tab w:val="num" w:pos="1290"/>
        </w:tabs>
        <w:ind w:left="1290" w:hanging="675"/>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925"/>
        </w:tabs>
        <w:ind w:left="2925" w:hanging="1080"/>
      </w:pPr>
      <w:rPr>
        <w:rFonts w:hint="default"/>
      </w:rPr>
    </w:lvl>
    <w:lvl w:ilvl="4">
      <w:start w:val="1"/>
      <w:numFmt w:val="decimal"/>
      <w:isLgl/>
      <w:lvlText w:val="%1.%2.%3.%4.%5"/>
      <w:lvlJc w:val="left"/>
      <w:pPr>
        <w:tabs>
          <w:tab w:val="num" w:pos="3540"/>
        </w:tabs>
        <w:ind w:left="3540" w:hanging="1080"/>
      </w:pPr>
      <w:rPr>
        <w:rFonts w:hint="default"/>
      </w:rPr>
    </w:lvl>
    <w:lvl w:ilvl="5">
      <w:start w:val="1"/>
      <w:numFmt w:val="decimal"/>
      <w:isLgl/>
      <w:lvlText w:val="%1.%2.%3.%4.%5.%6"/>
      <w:lvlJc w:val="left"/>
      <w:pPr>
        <w:tabs>
          <w:tab w:val="num" w:pos="4515"/>
        </w:tabs>
        <w:ind w:left="4515" w:hanging="1440"/>
      </w:pPr>
      <w:rPr>
        <w:rFonts w:hint="default"/>
      </w:rPr>
    </w:lvl>
    <w:lvl w:ilvl="6">
      <w:start w:val="1"/>
      <w:numFmt w:val="decimal"/>
      <w:isLgl/>
      <w:lvlText w:val="%1.%2.%3.%4.%5.%6.%7"/>
      <w:lvlJc w:val="left"/>
      <w:pPr>
        <w:tabs>
          <w:tab w:val="num" w:pos="5130"/>
        </w:tabs>
        <w:ind w:left="5130" w:hanging="1440"/>
      </w:pPr>
      <w:rPr>
        <w:rFonts w:hint="default"/>
      </w:rPr>
    </w:lvl>
    <w:lvl w:ilvl="7">
      <w:start w:val="1"/>
      <w:numFmt w:val="decimal"/>
      <w:isLgl/>
      <w:lvlText w:val="%1.%2.%3.%4.%5.%6.%7.%8"/>
      <w:lvlJc w:val="left"/>
      <w:pPr>
        <w:tabs>
          <w:tab w:val="num" w:pos="6105"/>
        </w:tabs>
        <w:ind w:left="6105" w:hanging="1800"/>
      </w:pPr>
      <w:rPr>
        <w:rFonts w:hint="default"/>
      </w:rPr>
    </w:lvl>
    <w:lvl w:ilvl="8">
      <w:start w:val="1"/>
      <w:numFmt w:val="decimal"/>
      <w:isLgl/>
      <w:lvlText w:val="%1.%2.%3.%4.%5.%6.%7.%8.%9"/>
      <w:lvlJc w:val="left"/>
      <w:pPr>
        <w:tabs>
          <w:tab w:val="num" w:pos="6720"/>
        </w:tabs>
        <w:ind w:left="6720" w:hanging="1800"/>
      </w:pPr>
      <w:rPr>
        <w:rFonts w:hint="default"/>
      </w:rPr>
    </w:lvl>
  </w:abstractNum>
  <w:abstractNum w:abstractNumId="28" w15:restartNumberingAfterBreak="0">
    <w:nsid w:val="7AC94E2F"/>
    <w:multiLevelType w:val="multilevel"/>
    <w:tmpl w:val="48CAFFF2"/>
    <w:lvl w:ilvl="0">
      <w:start w:val="5"/>
      <w:numFmt w:val="decimal"/>
      <w:lvlText w:val="%1"/>
      <w:lvlJc w:val="left"/>
      <w:pPr>
        <w:tabs>
          <w:tab w:val="num" w:pos="720"/>
        </w:tabs>
        <w:ind w:left="720" w:hanging="720"/>
      </w:pPr>
      <w:rPr>
        <w:rFonts w:hint="default"/>
        <w:color w:val="auto"/>
      </w:rPr>
    </w:lvl>
    <w:lvl w:ilvl="1">
      <w:start w:val="4"/>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29" w15:restartNumberingAfterBreak="0">
    <w:nsid w:val="7D1C6147"/>
    <w:multiLevelType w:val="hybridMultilevel"/>
    <w:tmpl w:val="6030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26EC9"/>
    <w:multiLevelType w:val="multilevel"/>
    <w:tmpl w:val="5E40131A"/>
    <w:lvl w:ilvl="0">
      <w:start w:val="10"/>
      <w:numFmt w:val="decimal"/>
      <w:lvlText w:val="%1."/>
      <w:lvlJc w:val="left"/>
      <w:pPr>
        <w:tabs>
          <w:tab w:val="num" w:pos="3600"/>
        </w:tabs>
        <w:ind w:left="3600" w:hanging="1440"/>
      </w:pPr>
      <w:rPr>
        <w:rFonts w:hint="default"/>
      </w:rPr>
    </w:lvl>
    <w:lvl w:ilvl="1">
      <w:start w:val="2"/>
      <w:numFmt w:val="decimal"/>
      <w:isLgl/>
      <w:lvlText w:val="%1.%2"/>
      <w:lvlJc w:val="left"/>
      <w:pPr>
        <w:tabs>
          <w:tab w:val="num" w:pos="2625"/>
        </w:tabs>
        <w:ind w:left="2625" w:hanging="465"/>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31" w15:restartNumberingAfterBreak="0">
    <w:nsid w:val="7E915D65"/>
    <w:multiLevelType w:val="hybridMultilevel"/>
    <w:tmpl w:val="842024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30"/>
  </w:num>
  <w:num w:numId="3">
    <w:abstractNumId w:val="8"/>
  </w:num>
  <w:num w:numId="4">
    <w:abstractNumId w:val="17"/>
  </w:num>
  <w:num w:numId="5">
    <w:abstractNumId w:val="14"/>
  </w:num>
  <w:num w:numId="6">
    <w:abstractNumId w:val="24"/>
  </w:num>
  <w:num w:numId="7">
    <w:abstractNumId w:val="28"/>
  </w:num>
  <w:num w:numId="8">
    <w:abstractNumId w:val="27"/>
  </w:num>
  <w:num w:numId="9">
    <w:abstractNumId w:val="3"/>
  </w:num>
  <w:num w:numId="10">
    <w:abstractNumId w:val="25"/>
  </w:num>
  <w:num w:numId="11">
    <w:abstractNumId w:val="15"/>
  </w:num>
  <w:num w:numId="12">
    <w:abstractNumId w:val="23"/>
  </w:num>
  <w:num w:numId="13">
    <w:abstractNumId w:val="19"/>
  </w:num>
  <w:num w:numId="14">
    <w:abstractNumId w:val="5"/>
  </w:num>
  <w:num w:numId="15">
    <w:abstractNumId w:val="26"/>
  </w:num>
  <w:num w:numId="16">
    <w:abstractNumId w:val="12"/>
  </w:num>
  <w:num w:numId="17">
    <w:abstractNumId w:val="0"/>
  </w:num>
  <w:num w:numId="18">
    <w:abstractNumId w:val="10"/>
  </w:num>
  <w:num w:numId="19">
    <w:abstractNumId w:val="13"/>
  </w:num>
  <w:num w:numId="20">
    <w:abstractNumId w:val="7"/>
  </w:num>
  <w:num w:numId="21">
    <w:abstractNumId w:val="11"/>
  </w:num>
  <w:num w:numId="22">
    <w:abstractNumId w:val="21"/>
  </w:num>
  <w:num w:numId="23">
    <w:abstractNumId w:val="2"/>
  </w:num>
  <w:num w:numId="24">
    <w:abstractNumId w:val="18"/>
  </w:num>
  <w:num w:numId="25">
    <w:abstractNumId w:val="29"/>
  </w:num>
  <w:num w:numId="26">
    <w:abstractNumId w:val="20"/>
  </w:num>
  <w:num w:numId="27">
    <w:abstractNumId w:val="31"/>
  </w:num>
  <w:num w:numId="28">
    <w:abstractNumId w:val="22"/>
  </w:num>
  <w:num w:numId="29">
    <w:abstractNumId w:val="1"/>
  </w:num>
  <w:num w:numId="30">
    <w:abstractNumId w:val="9"/>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529"/>
    <w:rsid w:val="00005FBA"/>
    <w:rsid w:val="0000779C"/>
    <w:rsid w:val="00024090"/>
    <w:rsid w:val="0003359E"/>
    <w:rsid w:val="000341F5"/>
    <w:rsid w:val="00050486"/>
    <w:rsid w:val="0005071D"/>
    <w:rsid w:val="0007083B"/>
    <w:rsid w:val="0007144D"/>
    <w:rsid w:val="000740F6"/>
    <w:rsid w:val="00074DD8"/>
    <w:rsid w:val="0008274B"/>
    <w:rsid w:val="00083DA6"/>
    <w:rsid w:val="000921B0"/>
    <w:rsid w:val="00096E69"/>
    <w:rsid w:val="000B52DE"/>
    <w:rsid w:val="000D075C"/>
    <w:rsid w:val="000D1EA1"/>
    <w:rsid w:val="000D2DF4"/>
    <w:rsid w:val="000D63FE"/>
    <w:rsid w:val="000D7A26"/>
    <w:rsid w:val="000E2BF8"/>
    <w:rsid w:val="000E5539"/>
    <w:rsid w:val="000E6056"/>
    <w:rsid w:val="00106DA7"/>
    <w:rsid w:val="00121381"/>
    <w:rsid w:val="0012496E"/>
    <w:rsid w:val="00142205"/>
    <w:rsid w:val="001624BC"/>
    <w:rsid w:val="00184BB4"/>
    <w:rsid w:val="00194B0C"/>
    <w:rsid w:val="00196095"/>
    <w:rsid w:val="001A2FE9"/>
    <w:rsid w:val="001A6B7F"/>
    <w:rsid w:val="001A6EC8"/>
    <w:rsid w:val="001C2E16"/>
    <w:rsid w:val="001C7609"/>
    <w:rsid w:val="001D2646"/>
    <w:rsid w:val="001D5632"/>
    <w:rsid w:val="001E3F9C"/>
    <w:rsid w:val="001E7035"/>
    <w:rsid w:val="001F02CC"/>
    <w:rsid w:val="00221363"/>
    <w:rsid w:val="0023512C"/>
    <w:rsid w:val="00241A40"/>
    <w:rsid w:val="00243268"/>
    <w:rsid w:val="00244AAC"/>
    <w:rsid w:val="0025364F"/>
    <w:rsid w:val="002577E0"/>
    <w:rsid w:val="00293BB1"/>
    <w:rsid w:val="002A3DA0"/>
    <w:rsid w:val="002D4652"/>
    <w:rsid w:val="002E0254"/>
    <w:rsid w:val="002F23CB"/>
    <w:rsid w:val="002F50AD"/>
    <w:rsid w:val="00306D66"/>
    <w:rsid w:val="00311C54"/>
    <w:rsid w:val="0031777D"/>
    <w:rsid w:val="0033199F"/>
    <w:rsid w:val="00333AFC"/>
    <w:rsid w:val="00340317"/>
    <w:rsid w:val="00343772"/>
    <w:rsid w:val="00346D84"/>
    <w:rsid w:val="00356B59"/>
    <w:rsid w:val="003770C3"/>
    <w:rsid w:val="00377A1C"/>
    <w:rsid w:val="00384AF4"/>
    <w:rsid w:val="00384CB6"/>
    <w:rsid w:val="00386F53"/>
    <w:rsid w:val="003920AE"/>
    <w:rsid w:val="003929D9"/>
    <w:rsid w:val="00396540"/>
    <w:rsid w:val="003B2EC4"/>
    <w:rsid w:val="003C0E24"/>
    <w:rsid w:val="003D0258"/>
    <w:rsid w:val="003D7183"/>
    <w:rsid w:val="003E1A1E"/>
    <w:rsid w:val="003F0B00"/>
    <w:rsid w:val="003F504C"/>
    <w:rsid w:val="00401ED6"/>
    <w:rsid w:val="00407F3A"/>
    <w:rsid w:val="0041114C"/>
    <w:rsid w:val="004174A9"/>
    <w:rsid w:val="00454C22"/>
    <w:rsid w:val="004623A1"/>
    <w:rsid w:val="00470126"/>
    <w:rsid w:val="00473705"/>
    <w:rsid w:val="00473F2F"/>
    <w:rsid w:val="00474F5F"/>
    <w:rsid w:val="00475B9B"/>
    <w:rsid w:val="00482894"/>
    <w:rsid w:val="00484404"/>
    <w:rsid w:val="00484CBF"/>
    <w:rsid w:val="00486009"/>
    <w:rsid w:val="004962D0"/>
    <w:rsid w:val="004A22E9"/>
    <w:rsid w:val="004A61F1"/>
    <w:rsid w:val="004B0A7C"/>
    <w:rsid w:val="004B3350"/>
    <w:rsid w:val="004B3B55"/>
    <w:rsid w:val="004D2207"/>
    <w:rsid w:val="004D5712"/>
    <w:rsid w:val="00516C4D"/>
    <w:rsid w:val="0052098A"/>
    <w:rsid w:val="00521984"/>
    <w:rsid w:val="00530B2B"/>
    <w:rsid w:val="005325A8"/>
    <w:rsid w:val="00534A55"/>
    <w:rsid w:val="0053573B"/>
    <w:rsid w:val="0054466A"/>
    <w:rsid w:val="00550652"/>
    <w:rsid w:val="005537BF"/>
    <w:rsid w:val="00563B24"/>
    <w:rsid w:val="00565039"/>
    <w:rsid w:val="00575584"/>
    <w:rsid w:val="0058712C"/>
    <w:rsid w:val="005B5D84"/>
    <w:rsid w:val="005B65C5"/>
    <w:rsid w:val="005E599B"/>
    <w:rsid w:val="005E7807"/>
    <w:rsid w:val="006055D3"/>
    <w:rsid w:val="006078AA"/>
    <w:rsid w:val="00612810"/>
    <w:rsid w:val="00631292"/>
    <w:rsid w:val="006424B2"/>
    <w:rsid w:val="006646FC"/>
    <w:rsid w:val="00667D02"/>
    <w:rsid w:val="00671126"/>
    <w:rsid w:val="00683B9A"/>
    <w:rsid w:val="00696346"/>
    <w:rsid w:val="006A2BC8"/>
    <w:rsid w:val="006B036E"/>
    <w:rsid w:val="006B1922"/>
    <w:rsid w:val="006B5468"/>
    <w:rsid w:val="006C5237"/>
    <w:rsid w:val="006D088C"/>
    <w:rsid w:val="006D0A28"/>
    <w:rsid w:val="006E2CC9"/>
    <w:rsid w:val="006F309F"/>
    <w:rsid w:val="006F3174"/>
    <w:rsid w:val="006F6308"/>
    <w:rsid w:val="00707AB3"/>
    <w:rsid w:val="0072147C"/>
    <w:rsid w:val="00721D42"/>
    <w:rsid w:val="00726EBD"/>
    <w:rsid w:val="00742654"/>
    <w:rsid w:val="0076211B"/>
    <w:rsid w:val="0078062A"/>
    <w:rsid w:val="00781570"/>
    <w:rsid w:val="0078657A"/>
    <w:rsid w:val="00791DB7"/>
    <w:rsid w:val="007A6424"/>
    <w:rsid w:val="007B222B"/>
    <w:rsid w:val="007B33F1"/>
    <w:rsid w:val="007E4C56"/>
    <w:rsid w:val="007F26FA"/>
    <w:rsid w:val="007F5DB0"/>
    <w:rsid w:val="00800364"/>
    <w:rsid w:val="0080533C"/>
    <w:rsid w:val="008165A7"/>
    <w:rsid w:val="00843595"/>
    <w:rsid w:val="008454B9"/>
    <w:rsid w:val="00871094"/>
    <w:rsid w:val="00874177"/>
    <w:rsid w:val="0088225A"/>
    <w:rsid w:val="008902CF"/>
    <w:rsid w:val="008946FA"/>
    <w:rsid w:val="00895157"/>
    <w:rsid w:val="008B560C"/>
    <w:rsid w:val="008B7AF3"/>
    <w:rsid w:val="008C2235"/>
    <w:rsid w:val="008C741D"/>
    <w:rsid w:val="008D0252"/>
    <w:rsid w:val="008D0953"/>
    <w:rsid w:val="008D149A"/>
    <w:rsid w:val="00900374"/>
    <w:rsid w:val="009076AE"/>
    <w:rsid w:val="00911F07"/>
    <w:rsid w:val="00912372"/>
    <w:rsid w:val="009164F8"/>
    <w:rsid w:val="00923C04"/>
    <w:rsid w:val="00924855"/>
    <w:rsid w:val="0095613E"/>
    <w:rsid w:val="00961A5E"/>
    <w:rsid w:val="009620FF"/>
    <w:rsid w:val="00965A38"/>
    <w:rsid w:val="00966228"/>
    <w:rsid w:val="00975A96"/>
    <w:rsid w:val="009A23DF"/>
    <w:rsid w:val="009A593B"/>
    <w:rsid w:val="009D04DC"/>
    <w:rsid w:val="009F69CA"/>
    <w:rsid w:val="00A20C05"/>
    <w:rsid w:val="00A35AE8"/>
    <w:rsid w:val="00A51AA9"/>
    <w:rsid w:val="00A56827"/>
    <w:rsid w:val="00A56EA0"/>
    <w:rsid w:val="00A9496A"/>
    <w:rsid w:val="00AA1FD8"/>
    <w:rsid w:val="00AA4159"/>
    <w:rsid w:val="00AB5498"/>
    <w:rsid w:val="00AC2349"/>
    <w:rsid w:val="00AC2381"/>
    <w:rsid w:val="00AC7307"/>
    <w:rsid w:val="00AD2B9C"/>
    <w:rsid w:val="00AD3B66"/>
    <w:rsid w:val="00AE225A"/>
    <w:rsid w:val="00AF565C"/>
    <w:rsid w:val="00B044B2"/>
    <w:rsid w:val="00B12DAD"/>
    <w:rsid w:val="00B15E56"/>
    <w:rsid w:val="00B16E3F"/>
    <w:rsid w:val="00B3659A"/>
    <w:rsid w:val="00B4246B"/>
    <w:rsid w:val="00B4773E"/>
    <w:rsid w:val="00B52739"/>
    <w:rsid w:val="00B52B23"/>
    <w:rsid w:val="00B54F94"/>
    <w:rsid w:val="00B71457"/>
    <w:rsid w:val="00B73FA4"/>
    <w:rsid w:val="00B779C3"/>
    <w:rsid w:val="00B84457"/>
    <w:rsid w:val="00B97B8B"/>
    <w:rsid w:val="00BA4745"/>
    <w:rsid w:val="00BB4539"/>
    <w:rsid w:val="00BC46CC"/>
    <w:rsid w:val="00BF1571"/>
    <w:rsid w:val="00BF499B"/>
    <w:rsid w:val="00C03ADE"/>
    <w:rsid w:val="00C102FD"/>
    <w:rsid w:val="00C24AD8"/>
    <w:rsid w:val="00C47A75"/>
    <w:rsid w:val="00C55E63"/>
    <w:rsid w:val="00C613B6"/>
    <w:rsid w:val="00C66B47"/>
    <w:rsid w:val="00C71BE6"/>
    <w:rsid w:val="00C8001C"/>
    <w:rsid w:val="00C840FD"/>
    <w:rsid w:val="00C919AB"/>
    <w:rsid w:val="00C94128"/>
    <w:rsid w:val="00CA7261"/>
    <w:rsid w:val="00CB4B93"/>
    <w:rsid w:val="00CB50F7"/>
    <w:rsid w:val="00CC53BA"/>
    <w:rsid w:val="00CE1B64"/>
    <w:rsid w:val="00CF1A53"/>
    <w:rsid w:val="00CF423B"/>
    <w:rsid w:val="00D1118F"/>
    <w:rsid w:val="00D15994"/>
    <w:rsid w:val="00D26436"/>
    <w:rsid w:val="00D478A1"/>
    <w:rsid w:val="00D52C0F"/>
    <w:rsid w:val="00D5385F"/>
    <w:rsid w:val="00D543AF"/>
    <w:rsid w:val="00D6118E"/>
    <w:rsid w:val="00D914F3"/>
    <w:rsid w:val="00D95E1F"/>
    <w:rsid w:val="00DA51E5"/>
    <w:rsid w:val="00DC0236"/>
    <w:rsid w:val="00DD0F1B"/>
    <w:rsid w:val="00DD4E4E"/>
    <w:rsid w:val="00DE0510"/>
    <w:rsid w:val="00DE25DC"/>
    <w:rsid w:val="00DF2836"/>
    <w:rsid w:val="00E0602B"/>
    <w:rsid w:val="00E127D5"/>
    <w:rsid w:val="00E15CFA"/>
    <w:rsid w:val="00E24529"/>
    <w:rsid w:val="00E3225A"/>
    <w:rsid w:val="00E366CB"/>
    <w:rsid w:val="00E3799E"/>
    <w:rsid w:val="00E55E10"/>
    <w:rsid w:val="00E620FB"/>
    <w:rsid w:val="00E64308"/>
    <w:rsid w:val="00E764CB"/>
    <w:rsid w:val="00E800DD"/>
    <w:rsid w:val="00EA0E88"/>
    <w:rsid w:val="00EB3CC6"/>
    <w:rsid w:val="00EE1E37"/>
    <w:rsid w:val="00EF0225"/>
    <w:rsid w:val="00EF3904"/>
    <w:rsid w:val="00F01E2F"/>
    <w:rsid w:val="00F0611E"/>
    <w:rsid w:val="00F073FD"/>
    <w:rsid w:val="00F11191"/>
    <w:rsid w:val="00F1511B"/>
    <w:rsid w:val="00F21329"/>
    <w:rsid w:val="00F50670"/>
    <w:rsid w:val="00F535C3"/>
    <w:rsid w:val="00F53DD1"/>
    <w:rsid w:val="00F5405D"/>
    <w:rsid w:val="00F55F76"/>
    <w:rsid w:val="00F72336"/>
    <w:rsid w:val="00F80EFF"/>
    <w:rsid w:val="00F8591C"/>
    <w:rsid w:val="00F86BD6"/>
    <w:rsid w:val="00F92CB9"/>
    <w:rsid w:val="00FA49DD"/>
    <w:rsid w:val="00FA5A4A"/>
    <w:rsid w:val="00FB34A0"/>
    <w:rsid w:val="00FB7030"/>
    <w:rsid w:val="00FC5781"/>
    <w:rsid w:val="00FC5840"/>
    <w:rsid w:val="00FC6777"/>
    <w:rsid w:val="00FD301F"/>
    <w:rsid w:val="00FD62B2"/>
    <w:rsid w:val="00FE153E"/>
    <w:rsid w:val="00FE5D42"/>
    <w:rsid w:val="00FF2728"/>
    <w:rsid w:val="00FF79A6"/>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970BB47"/>
  <w15:docId w15:val="{6753F378-1FE4-47BD-9458-2AE5EC66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2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24529"/>
    <w:pPr>
      <w:keepNext/>
      <w:widowControl w:val="0"/>
      <w:autoSpaceDE w:val="0"/>
      <w:autoSpaceDN w:val="0"/>
      <w:adjustRightInd w:val="0"/>
      <w:jc w:val="center"/>
      <w:outlineLvl w:val="0"/>
    </w:pPr>
    <w:rPr>
      <w:rFonts w:ascii="Arial" w:hAnsi="Arial" w:cs="Arial"/>
      <w:b/>
      <w:bCs/>
      <w:sz w:val="32"/>
      <w:szCs w:val="36"/>
      <w:u w:val="single"/>
      <w:lang w:val="en-US"/>
    </w:rPr>
  </w:style>
  <w:style w:type="paragraph" w:styleId="Heading3">
    <w:name w:val="heading 3"/>
    <w:basedOn w:val="Normal"/>
    <w:next w:val="Normal"/>
    <w:link w:val="Heading3Char"/>
    <w:qFormat/>
    <w:rsid w:val="00E24529"/>
    <w:pPr>
      <w:keepNext/>
      <w:outlineLvl w:val="2"/>
    </w:pPr>
    <w:rPr>
      <w:rFonts w:ascii="Arial" w:hAnsi="Arial" w:cs="Arial"/>
      <w:b/>
      <w:bCs/>
      <w:sz w:val="32"/>
    </w:rPr>
  </w:style>
  <w:style w:type="paragraph" w:styleId="Heading4">
    <w:name w:val="heading 4"/>
    <w:basedOn w:val="Normal"/>
    <w:next w:val="Normal"/>
    <w:link w:val="Heading4Char"/>
    <w:qFormat/>
    <w:rsid w:val="00E24529"/>
    <w:pPr>
      <w:keepNext/>
      <w:widowControl w:val="0"/>
      <w:tabs>
        <w:tab w:val="center" w:pos="4153"/>
        <w:tab w:val="right" w:pos="8306"/>
      </w:tabs>
      <w:autoSpaceDE w:val="0"/>
      <w:autoSpaceDN w:val="0"/>
      <w:adjustRightInd w:val="0"/>
      <w:outlineLvl w:val="3"/>
    </w:pPr>
    <w:rPr>
      <w:b/>
      <w:bCs/>
      <w:i/>
      <w:i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529"/>
    <w:rPr>
      <w:rFonts w:ascii="Arial" w:eastAsia="Times New Roman" w:hAnsi="Arial" w:cs="Arial"/>
      <w:b/>
      <w:bCs/>
      <w:sz w:val="32"/>
      <w:szCs w:val="36"/>
      <w:u w:val="single"/>
    </w:rPr>
  </w:style>
  <w:style w:type="character" w:customStyle="1" w:styleId="Heading3Char">
    <w:name w:val="Heading 3 Char"/>
    <w:basedOn w:val="DefaultParagraphFont"/>
    <w:link w:val="Heading3"/>
    <w:rsid w:val="00E24529"/>
    <w:rPr>
      <w:rFonts w:ascii="Arial" w:eastAsia="Times New Roman" w:hAnsi="Arial" w:cs="Arial"/>
      <w:b/>
      <w:bCs/>
      <w:sz w:val="32"/>
      <w:szCs w:val="24"/>
      <w:lang w:val="en-GB"/>
    </w:rPr>
  </w:style>
  <w:style w:type="character" w:customStyle="1" w:styleId="Heading4Char">
    <w:name w:val="Heading 4 Char"/>
    <w:basedOn w:val="DefaultParagraphFont"/>
    <w:link w:val="Heading4"/>
    <w:rsid w:val="00E24529"/>
    <w:rPr>
      <w:rFonts w:ascii="Times New Roman" w:eastAsia="Times New Roman" w:hAnsi="Times New Roman" w:cs="Times New Roman"/>
      <w:b/>
      <w:bCs/>
      <w:i/>
      <w:iCs/>
      <w:sz w:val="16"/>
      <w:szCs w:val="16"/>
    </w:rPr>
  </w:style>
  <w:style w:type="paragraph" w:styleId="BodyTextIndent">
    <w:name w:val="Body Text Indent"/>
    <w:basedOn w:val="Normal"/>
    <w:link w:val="BodyTextIndentChar"/>
    <w:semiHidden/>
    <w:rsid w:val="00E24529"/>
    <w:pPr>
      <w:widowControl w:val="0"/>
      <w:tabs>
        <w:tab w:val="left" w:pos="1444"/>
      </w:tabs>
      <w:autoSpaceDE w:val="0"/>
      <w:autoSpaceDN w:val="0"/>
      <w:adjustRightInd w:val="0"/>
      <w:ind w:left="1444" w:hanging="735"/>
      <w:jc w:val="both"/>
    </w:pPr>
    <w:rPr>
      <w:rFonts w:ascii="Arial" w:hAnsi="Arial" w:cs="Arial"/>
      <w:lang w:val="en-US"/>
    </w:rPr>
  </w:style>
  <w:style w:type="character" w:customStyle="1" w:styleId="BodyTextIndentChar">
    <w:name w:val="Body Text Indent Char"/>
    <w:basedOn w:val="DefaultParagraphFont"/>
    <w:link w:val="BodyTextIndent"/>
    <w:semiHidden/>
    <w:rsid w:val="00E24529"/>
    <w:rPr>
      <w:rFonts w:ascii="Arial" w:eastAsia="Times New Roman" w:hAnsi="Arial" w:cs="Arial"/>
      <w:sz w:val="24"/>
      <w:szCs w:val="24"/>
    </w:rPr>
  </w:style>
  <w:style w:type="paragraph" w:styleId="BodyTextIndent2">
    <w:name w:val="Body Text Indent 2"/>
    <w:basedOn w:val="Normal"/>
    <w:link w:val="BodyTextIndent2Char"/>
    <w:semiHidden/>
    <w:rsid w:val="00E24529"/>
    <w:pPr>
      <w:widowControl w:val="0"/>
      <w:autoSpaceDE w:val="0"/>
      <w:autoSpaceDN w:val="0"/>
      <w:adjustRightInd w:val="0"/>
      <w:ind w:left="1440" w:firstLine="4"/>
      <w:jc w:val="both"/>
    </w:pPr>
    <w:rPr>
      <w:rFonts w:ascii="Arial" w:hAnsi="Arial" w:cs="Arial"/>
      <w:b/>
      <w:bCs/>
      <w:i/>
      <w:iCs/>
      <w:lang w:val="en-US"/>
    </w:rPr>
  </w:style>
  <w:style w:type="character" w:customStyle="1" w:styleId="BodyTextIndent2Char">
    <w:name w:val="Body Text Indent 2 Char"/>
    <w:basedOn w:val="DefaultParagraphFont"/>
    <w:link w:val="BodyTextIndent2"/>
    <w:semiHidden/>
    <w:rsid w:val="00E24529"/>
    <w:rPr>
      <w:rFonts w:ascii="Arial" w:eastAsia="Times New Roman" w:hAnsi="Arial" w:cs="Arial"/>
      <w:b/>
      <w:bCs/>
      <w:i/>
      <w:iCs/>
      <w:sz w:val="24"/>
      <w:szCs w:val="24"/>
    </w:rPr>
  </w:style>
  <w:style w:type="paragraph" w:styleId="BodyTextIndent3">
    <w:name w:val="Body Text Indent 3"/>
    <w:basedOn w:val="Normal"/>
    <w:link w:val="BodyTextIndent3Char"/>
    <w:semiHidden/>
    <w:rsid w:val="00E24529"/>
    <w:pPr>
      <w:widowControl w:val="0"/>
      <w:tabs>
        <w:tab w:val="left" w:pos="720"/>
      </w:tabs>
      <w:autoSpaceDE w:val="0"/>
      <w:autoSpaceDN w:val="0"/>
      <w:adjustRightInd w:val="0"/>
      <w:ind w:left="709"/>
      <w:jc w:val="both"/>
    </w:pPr>
    <w:rPr>
      <w:rFonts w:ascii="Arial" w:hAnsi="Arial" w:cs="Arial"/>
      <w:szCs w:val="32"/>
      <w:lang w:val="en-US"/>
    </w:rPr>
  </w:style>
  <w:style w:type="character" w:customStyle="1" w:styleId="BodyTextIndent3Char">
    <w:name w:val="Body Text Indent 3 Char"/>
    <w:basedOn w:val="DefaultParagraphFont"/>
    <w:link w:val="BodyTextIndent3"/>
    <w:semiHidden/>
    <w:rsid w:val="00E24529"/>
    <w:rPr>
      <w:rFonts w:ascii="Arial" w:eastAsia="Times New Roman" w:hAnsi="Arial" w:cs="Arial"/>
      <w:sz w:val="24"/>
      <w:szCs w:val="32"/>
    </w:rPr>
  </w:style>
  <w:style w:type="paragraph" w:styleId="Footer">
    <w:name w:val="footer"/>
    <w:basedOn w:val="Normal"/>
    <w:link w:val="FooterChar"/>
    <w:uiPriority w:val="99"/>
    <w:rsid w:val="00E24529"/>
    <w:pPr>
      <w:tabs>
        <w:tab w:val="center" w:pos="4153"/>
        <w:tab w:val="right" w:pos="8306"/>
      </w:tabs>
    </w:pPr>
  </w:style>
  <w:style w:type="character" w:customStyle="1" w:styleId="FooterChar">
    <w:name w:val="Footer Char"/>
    <w:basedOn w:val="DefaultParagraphFont"/>
    <w:link w:val="Footer"/>
    <w:uiPriority w:val="99"/>
    <w:rsid w:val="00E24529"/>
    <w:rPr>
      <w:rFonts w:ascii="Times New Roman" w:eastAsia="Times New Roman" w:hAnsi="Times New Roman" w:cs="Times New Roman"/>
      <w:sz w:val="24"/>
      <w:szCs w:val="24"/>
      <w:lang w:val="en-GB"/>
    </w:rPr>
  </w:style>
  <w:style w:type="character" w:styleId="PageNumber">
    <w:name w:val="page number"/>
    <w:basedOn w:val="DefaultParagraphFont"/>
    <w:semiHidden/>
    <w:rsid w:val="00E24529"/>
  </w:style>
  <w:style w:type="paragraph" w:styleId="Header">
    <w:name w:val="header"/>
    <w:basedOn w:val="Normal"/>
    <w:link w:val="HeaderChar"/>
    <w:semiHidden/>
    <w:rsid w:val="00E24529"/>
    <w:pPr>
      <w:tabs>
        <w:tab w:val="center" w:pos="4153"/>
        <w:tab w:val="right" w:pos="8306"/>
      </w:tabs>
    </w:pPr>
  </w:style>
  <w:style w:type="character" w:customStyle="1" w:styleId="HeaderChar">
    <w:name w:val="Header Char"/>
    <w:basedOn w:val="DefaultParagraphFont"/>
    <w:link w:val="Header"/>
    <w:semiHidden/>
    <w:rsid w:val="00E24529"/>
    <w:rPr>
      <w:rFonts w:ascii="Times New Roman" w:eastAsia="Times New Roman" w:hAnsi="Times New Roman" w:cs="Times New Roman"/>
      <w:sz w:val="24"/>
      <w:szCs w:val="24"/>
      <w:lang w:val="en-GB"/>
    </w:rPr>
  </w:style>
  <w:style w:type="paragraph" w:styleId="Title">
    <w:name w:val="Title"/>
    <w:basedOn w:val="Normal"/>
    <w:link w:val="TitleChar"/>
    <w:qFormat/>
    <w:rsid w:val="00E24529"/>
    <w:pPr>
      <w:shd w:val="clear" w:color="auto" w:fill="FFFFFF"/>
      <w:jc w:val="center"/>
    </w:pPr>
    <w:rPr>
      <w:rFonts w:ascii="Arial" w:hAnsi="Arial"/>
      <w:b/>
    </w:rPr>
  </w:style>
  <w:style w:type="character" w:customStyle="1" w:styleId="TitleChar">
    <w:name w:val="Title Char"/>
    <w:basedOn w:val="DefaultParagraphFont"/>
    <w:link w:val="Title"/>
    <w:rsid w:val="00E24529"/>
    <w:rPr>
      <w:rFonts w:ascii="Arial" w:eastAsia="Times New Roman" w:hAnsi="Arial" w:cs="Times New Roman"/>
      <w:b/>
      <w:sz w:val="24"/>
      <w:szCs w:val="24"/>
      <w:shd w:val="clear" w:color="auto" w:fill="FFFFFF"/>
      <w:lang w:val="en-GB"/>
    </w:rPr>
  </w:style>
  <w:style w:type="character" w:styleId="Hyperlink">
    <w:name w:val="Hyperlink"/>
    <w:basedOn w:val="DefaultParagraphFont"/>
    <w:uiPriority w:val="99"/>
    <w:unhideWhenUsed/>
    <w:rsid w:val="00E24529"/>
    <w:rPr>
      <w:color w:val="0000FF"/>
      <w:u w:val="single"/>
    </w:rPr>
  </w:style>
  <w:style w:type="paragraph" w:styleId="ListParagraph">
    <w:name w:val="List Paragraph"/>
    <w:basedOn w:val="Normal"/>
    <w:uiPriority w:val="34"/>
    <w:qFormat/>
    <w:rsid w:val="00E24529"/>
    <w:pPr>
      <w:ind w:left="720"/>
    </w:pPr>
    <w:rPr>
      <w:sz w:val="20"/>
      <w:szCs w:val="20"/>
    </w:rPr>
  </w:style>
  <w:style w:type="paragraph" w:styleId="BodyText3">
    <w:name w:val="Body Text 3"/>
    <w:basedOn w:val="Normal"/>
    <w:link w:val="BodyText3Char"/>
    <w:uiPriority w:val="99"/>
    <w:semiHidden/>
    <w:unhideWhenUsed/>
    <w:rsid w:val="00E24529"/>
    <w:pPr>
      <w:spacing w:after="120"/>
    </w:pPr>
    <w:rPr>
      <w:sz w:val="16"/>
      <w:szCs w:val="16"/>
    </w:rPr>
  </w:style>
  <w:style w:type="character" w:customStyle="1" w:styleId="BodyText3Char">
    <w:name w:val="Body Text 3 Char"/>
    <w:basedOn w:val="DefaultParagraphFont"/>
    <w:link w:val="BodyText3"/>
    <w:uiPriority w:val="99"/>
    <w:semiHidden/>
    <w:rsid w:val="00E24529"/>
    <w:rPr>
      <w:rFonts w:ascii="Times New Roman" w:eastAsia="Times New Roman" w:hAnsi="Times New Roman" w:cs="Times New Roman"/>
      <w:sz w:val="16"/>
      <w:szCs w:val="16"/>
      <w:lang w:val="en-GB"/>
    </w:rPr>
  </w:style>
  <w:style w:type="paragraph" w:styleId="BodyText2">
    <w:name w:val="Body Text 2"/>
    <w:basedOn w:val="Normal"/>
    <w:link w:val="BodyText2Char"/>
    <w:uiPriority w:val="99"/>
    <w:semiHidden/>
    <w:unhideWhenUsed/>
    <w:rsid w:val="00E24529"/>
    <w:pPr>
      <w:spacing w:after="120" w:line="480" w:lineRule="auto"/>
    </w:pPr>
  </w:style>
  <w:style w:type="character" w:customStyle="1" w:styleId="BodyText2Char">
    <w:name w:val="Body Text 2 Char"/>
    <w:basedOn w:val="DefaultParagraphFont"/>
    <w:link w:val="BodyText2"/>
    <w:uiPriority w:val="99"/>
    <w:semiHidden/>
    <w:rsid w:val="00E2452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24529"/>
    <w:rPr>
      <w:rFonts w:ascii="Tahoma" w:hAnsi="Tahoma" w:cs="Tahoma"/>
      <w:sz w:val="16"/>
      <w:szCs w:val="16"/>
    </w:rPr>
  </w:style>
  <w:style w:type="character" w:customStyle="1" w:styleId="BalloonTextChar">
    <w:name w:val="Balloon Text Char"/>
    <w:basedOn w:val="DefaultParagraphFont"/>
    <w:link w:val="BalloonText"/>
    <w:uiPriority w:val="99"/>
    <w:semiHidden/>
    <w:rsid w:val="00E2452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pc-u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mc-uk.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quiries@wbhelplin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mc-uk.org" TargetMode="External"/><Relationship Id="rId5" Type="http://schemas.openxmlformats.org/officeDocument/2006/relationships/styles" Target="styles.xml"/><Relationship Id="rId15" Type="http://schemas.openxmlformats.org/officeDocument/2006/relationships/hyperlink" Target="http://www.pcaw.co.uk/law/lawregulators.html" TargetMode="External"/><Relationship Id="rId10" Type="http://schemas.openxmlformats.org/officeDocument/2006/relationships/hyperlink" Target="http://www.reportnhsfraud.nhs.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line@pca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1C26413DCA784EB6FCBE155BD7C60E" ma:contentTypeVersion="2" ma:contentTypeDescription="Create a new document." ma:contentTypeScope="" ma:versionID="7e2eedd66f75f3df29ef54824e41648d">
  <xsd:schema xmlns:xsd="http://www.w3.org/2001/XMLSchema" xmlns:p="http://schemas.microsoft.com/office/2006/metadata/properties" xmlns:ns1="http://schemas.microsoft.com/sharepoint/v3" targetNamespace="http://schemas.microsoft.com/office/2006/metadata/properties" ma:root="true" ma:fieldsID="870c33e10eb5b97d7c5de9ad21f421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6902E-7A14-425A-B754-BD3CD8CC420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DEA3270-65B1-45C8-A27B-499F6445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F44FA4-BA55-425F-A8FB-D7F21C225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6022</Words>
  <Characters>34329</Characters>
  <Application>Microsoft Office Word</Application>
  <DocSecurity>0</DocSecurity>
  <Lines>286</Lines>
  <Paragraphs>80</Paragraphs>
  <ScaleCrop>false</ScaleCrop>
  <Company>Hewlett-Packard Company</Company>
  <LinksUpToDate>false</LinksUpToDate>
  <CharactersWithSpaces>40271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teganw</dc:creator>
  <cp:lastModifiedBy>Joy Okunnu</cp:lastModifiedBy>
  <cp:revision>2</cp:revision>
  <dcterms:created xsi:type="dcterms:W3CDTF">2021-07-01T12:04:00Z</dcterms:created>
  <dcterms:modified xsi:type="dcterms:W3CDTF">2021-07-01T12:04:00Z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0x010100321C26413DCA784EB6FCBE155BD7C60E</vt:lpwstr>
  </property>
</Properties>
</file>