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8CC" w:rsidRDefault="00C468CC">
      <w:pPr>
        <w:pStyle w:val="BodyText"/>
        <w:rPr>
          <w:rFonts w:ascii="Times New Roman"/>
          <w:sz w:val="20"/>
        </w:rPr>
      </w:pPr>
    </w:p>
    <w:p w:rsidR="00C468CC" w:rsidRDefault="00C468CC">
      <w:pPr>
        <w:pStyle w:val="BodyText"/>
        <w:rPr>
          <w:rFonts w:ascii="Times New Roman"/>
          <w:sz w:val="20"/>
        </w:rPr>
      </w:pPr>
    </w:p>
    <w:p w:rsidR="00C468CC" w:rsidRDefault="00C468CC">
      <w:pPr>
        <w:pStyle w:val="BodyText"/>
        <w:rPr>
          <w:rFonts w:ascii="Times New Roman"/>
          <w:sz w:val="20"/>
        </w:rPr>
      </w:pPr>
    </w:p>
    <w:p w:rsidR="00C468CC" w:rsidRDefault="00C468CC">
      <w:pPr>
        <w:pStyle w:val="BodyText"/>
        <w:rPr>
          <w:rFonts w:ascii="Times New Roman"/>
          <w:sz w:val="20"/>
        </w:rPr>
      </w:pPr>
    </w:p>
    <w:p w:rsidR="00C468CC" w:rsidRDefault="003B5497">
      <w:pPr>
        <w:spacing w:before="210"/>
        <w:ind w:left="2793"/>
        <w:rPr>
          <w:b/>
          <w:i/>
          <w:sz w:val="52"/>
        </w:rPr>
      </w:pPr>
      <w:r>
        <w:rPr>
          <w:b/>
          <w:i/>
          <w:sz w:val="52"/>
          <w:szCs w:val="52"/>
          <w:lang w:val="cy" w:bidi="cy"/>
        </w:rPr>
        <w:t>“Sefydliad y GIG”</w:t>
      </w:r>
    </w:p>
    <w:p w:rsidR="00C468CC" w:rsidRDefault="00C468CC">
      <w:pPr>
        <w:pStyle w:val="BodyText"/>
        <w:spacing w:before="2"/>
        <w:rPr>
          <w:b/>
          <w:i/>
          <w:sz w:val="52"/>
        </w:rPr>
      </w:pPr>
    </w:p>
    <w:p w:rsidR="00C468CC" w:rsidRDefault="003B5497">
      <w:pPr>
        <w:ind w:left="3465"/>
        <w:rPr>
          <w:b/>
          <w:sz w:val="52"/>
        </w:rPr>
      </w:pPr>
      <w:r>
        <w:rPr>
          <w:b/>
          <w:sz w:val="52"/>
          <w:szCs w:val="52"/>
          <w:lang w:val="cy" w:bidi="cy"/>
        </w:rPr>
        <w:t>Polisi Cwynion</w:t>
      </w:r>
    </w:p>
    <w:p w:rsidR="00C468CC" w:rsidRDefault="00C468CC">
      <w:pPr>
        <w:pStyle w:val="BodyText"/>
        <w:rPr>
          <w:b/>
          <w:sz w:val="58"/>
        </w:rPr>
      </w:pPr>
    </w:p>
    <w:p w:rsidR="00C468CC" w:rsidRDefault="00C468CC">
      <w:pPr>
        <w:pStyle w:val="BodyText"/>
        <w:rPr>
          <w:b/>
          <w:sz w:val="58"/>
        </w:rPr>
      </w:pPr>
    </w:p>
    <w:p w:rsidR="00C468CC" w:rsidRDefault="00C468CC">
      <w:pPr>
        <w:pStyle w:val="BodyText"/>
        <w:rPr>
          <w:b/>
          <w:sz w:val="58"/>
        </w:rPr>
      </w:pPr>
    </w:p>
    <w:p w:rsidR="00C468CC" w:rsidRDefault="00C468CC">
      <w:pPr>
        <w:pStyle w:val="BodyText"/>
        <w:rPr>
          <w:b/>
          <w:sz w:val="58"/>
        </w:rPr>
      </w:pPr>
    </w:p>
    <w:p w:rsidR="00C468CC" w:rsidRDefault="00C468CC">
      <w:pPr>
        <w:pStyle w:val="BodyText"/>
        <w:rPr>
          <w:b/>
          <w:sz w:val="58"/>
        </w:rPr>
      </w:pPr>
    </w:p>
    <w:p w:rsidR="00C468CC" w:rsidRDefault="00C468CC">
      <w:pPr>
        <w:pStyle w:val="BodyText"/>
        <w:rPr>
          <w:b/>
          <w:sz w:val="58"/>
        </w:rPr>
      </w:pPr>
    </w:p>
    <w:p w:rsidR="00C468CC" w:rsidRDefault="00C468CC">
      <w:pPr>
        <w:pStyle w:val="BodyText"/>
        <w:rPr>
          <w:b/>
          <w:sz w:val="58"/>
        </w:rPr>
      </w:pPr>
    </w:p>
    <w:p w:rsidR="00C468CC" w:rsidRDefault="00C468CC">
      <w:pPr>
        <w:pStyle w:val="BodyText"/>
        <w:spacing w:before="8"/>
        <w:rPr>
          <w:b/>
          <w:sz w:val="49"/>
        </w:rPr>
      </w:pPr>
    </w:p>
    <w:p w:rsidR="00C468CC" w:rsidRDefault="003B5497">
      <w:pPr>
        <w:pStyle w:val="Heading1"/>
        <w:tabs>
          <w:tab w:val="left" w:pos="3400"/>
        </w:tabs>
        <w:spacing w:before="1" w:line="480" w:lineRule="auto"/>
        <w:ind w:left="1240" w:right="4242"/>
      </w:pPr>
      <w:r>
        <w:rPr>
          <w:lang w:val="cy" w:bidi="cy"/>
        </w:rPr>
        <w:t>Cymeradwywyd gan:</w:t>
      </w:r>
      <w:r>
        <w:rPr>
          <w:lang w:val="cy" w:bidi="cy"/>
        </w:rPr>
        <w:tab/>
        <w:t xml:space="preserve">Fforwm Partneriaeth Cymru </w:t>
      </w:r>
      <w:r>
        <w:rPr>
          <w:lang w:val="cy" w:bidi="cy"/>
        </w:rPr>
        <w:tab/>
        <w:t>Dyddiad Cyflwyno: 10 Mawrth 2016</w:t>
      </w:r>
    </w:p>
    <w:p w:rsidR="00C468CC" w:rsidRDefault="003B5497" w:rsidP="00B5026C">
      <w:pPr>
        <w:tabs>
          <w:tab w:val="left" w:pos="3400"/>
        </w:tabs>
        <w:ind w:left="1240"/>
        <w:rPr>
          <w:b/>
          <w:sz w:val="20"/>
        </w:rPr>
      </w:pPr>
      <w:r>
        <w:rPr>
          <w:b/>
          <w:sz w:val="24"/>
          <w:szCs w:val="24"/>
          <w:lang w:val="cy" w:bidi="cy"/>
        </w:rPr>
        <w:t>Dyddiad adolygu:</w:t>
      </w:r>
      <w:r>
        <w:rPr>
          <w:b/>
          <w:sz w:val="24"/>
          <w:szCs w:val="24"/>
          <w:lang w:val="cy" w:bidi="cy"/>
        </w:rPr>
        <w:tab/>
        <w:t>Mawrth 2019</w:t>
      </w: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rPr>
          <w:b/>
          <w:sz w:val="20"/>
        </w:rPr>
      </w:pPr>
    </w:p>
    <w:p w:rsidR="00C468CC" w:rsidRDefault="00C468CC">
      <w:pPr>
        <w:pStyle w:val="BodyText"/>
        <w:spacing w:before="5"/>
        <w:rPr>
          <w:b/>
          <w:sz w:val="25"/>
        </w:rPr>
      </w:pPr>
    </w:p>
    <w:p w:rsidR="00C468CC" w:rsidRDefault="003B5497">
      <w:pPr>
        <w:spacing w:before="93"/>
        <w:ind w:left="219"/>
        <w:jc w:val="center"/>
        <w:rPr>
          <w:sz w:val="20"/>
        </w:rPr>
      </w:pPr>
      <w:r>
        <w:rPr>
          <w:w w:val="99"/>
          <w:sz w:val="20"/>
          <w:szCs w:val="20"/>
          <w:lang w:val="cy" w:bidi="cy"/>
        </w:rPr>
        <w:t>1</w:t>
      </w:r>
    </w:p>
    <w:p w:rsidR="00C468CC" w:rsidRDefault="00C468CC">
      <w:pPr>
        <w:jc w:val="center"/>
        <w:rPr>
          <w:sz w:val="20"/>
        </w:rPr>
        <w:sectPr w:rsidR="00C468CC">
          <w:footerReference w:type="default" r:id="rId7"/>
          <w:type w:val="continuous"/>
          <w:pgSz w:w="11910" w:h="16840"/>
          <w:pgMar w:top="1580" w:right="780" w:bottom="1160" w:left="560" w:header="720" w:footer="962" w:gutter="0"/>
          <w:cols w:space="720"/>
        </w:sectPr>
      </w:pPr>
    </w:p>
    <w:p w:rsidR="00C468CC" w:rsidRDefault="003B5497">
      <w:pPr>
        <w:spacing w:before="75"/>
        <w:ind w:left="4499" w:right="3946"/>
        <w:jc w:val="center"/>
        <w:rPr>
          <w:b/>
          <w:sz w:val="28"/>
        </w:rPr>
      </w:pPr>
      <w:r>
        <w:rPr>
          <w:b/>
          <w:sz w:val="28"/>
          <w:szCs w:val="28"/>
          <w:u w:val="thick"/>
          <w:lang w:val="cy" w:bidi="cy"/>
        </w:rPr>
        <w:lastRenderedPageBreak/>
        <w:t>C Y N N W Y S</w:t>
      </w:r>
    </w:p>
    <w:p w:rsidR="00C468CC" w:rsidRDefault="00C468CC">
      <w:pPr>
        <w:pStyle w:val="BodyText"/>
        <w:rPr>
          <w:b/>
          <w:sz w:val="20"/>
        </w:rPr>
      </w:pPr>
    </w:p>
    <w:p w:rsidR="00C468CC" w:rsidRDefault="00C468CC">
      <w:pPr>
        <w:pStyle w:val="BodyText"/>
        <w:spacing w:before="1"/>
        <w:rPr>
          <w:b/>
          <w:sz w:val="28"/>
        </w:rPr>
      </w:pPr>
    </w:p>
    <w:p w:rsidR="00C468CC" w:rsidRDefault="003B5497">
      <w:pPr>
        <w:pStyle w:val="ListParagraph"/>
        <w:numPr>
          <w:ilvl w:val="0"/>
          <w:numId w:val="6"/>
        </w:numPr>
        <w:tabs>
          <w:tab w:val="left" w:pos="1240"/>
          <w:tab w:val="left" w:pos="1241"/>
        </w:tabs>
        <w:spacing w:before="92"/>
        <w:rPr>
          <w:sz w:val="24"/>
        </w:rPr>
      </w:pPr>
      <w:r>
        <w:rPr>
          <w:sz w:val="24"/>
          <w:szCs w:val="24"/>
          <w:lang w:val="cy" w:bidi="cy"/>
        </w:rPr>
        <w:t>Cyflwyniad</w:t>
      </w:r>
    </w:p>
    <w:p w:rsidR="00C468CC" w:rsidRDefault="00C468CC">
      <w:pPr>
        <w:pStyle w:val="BodyText"/>
      </w:pPr>
    </w:p>
    <w:p w:rsidR="00C468CC" w:rsidRDefault="003B5497">
      <w:pPr>
        <w:pStyle w:val="ListParagraph"/>
        <w:numPr>
          <w:ilvl w:val="0"/>
          <w:numId w:val="6"/>
        </w:numPr>
        <w:tabs>
          <w:tab w:val="left" w:pos="1240"/>
          <w:tab w:val="left" w:pos="1241"/>
        </w:tabs>
        <w:rPr>
          <w:sz w:val="24"/>
        </w:rPr>
      </w:pPr>
      <w:r>
        <w:rPr>
          <w:sz w:val="24"/>
          <w:szCs w:val="24"/>
          <w:lang w:val="cy" w:bidi="cy"/>
        </w:rPr>
        <w:t>Cwmpas</w:t>
      </w:r>
    </w:p>
    <w:p w:rsidR="00C468CC" w:rsidRDefault="00C468CC">
      <w:pPr>
        <w:pStyle w:val="BodyText"/>
      </w:pPr>
    </w:p>
    <w:p w:rsidR="00C468CC" w:rsidRDefault="003B5497">
      <w:pPr>
        <w:pStyle w:val="ListParagraph"/>
        <w:numPr>
          <w:ilvl w:val="0"/>
          <w:numId w:val="6"/>
        </w:numPr>
        <w:tabs>
          <w:tab w:val="left" w:pos="1240"/>
          <w:tab w:val="left" w:pos="1241"/>
        </w:tabs>
        <w:rPr>
          <w:sz w:val="24"/>
        </w:rPr>
      </w:pPr>
      <w:r>
        <w:rPr>
          <w:sz w:val="24"/>
          <w:szCs w:val="24"/>
          <w:lang w:val="cy" w:bidi="cy"/>
        </w:rPr>
        <w:t>Diben</w:t>
      </w:r>
    </w:p>
    <w:p w:rsidR="00C468CC" w:rsidRDefault="00C468CC">
      <w:pPr>
        <w:pStyle w:val="BodyText"/>
      </w:pPr>
    </w:p>
    <w:p w:rsidR="00C468CC" w:rsidRDefault="003B5497">
      <w:pPr>
        <w:pStyle w:val="ListParagraph"/>
        <w:numPr>
          <w:ilvl w:val="0"/>
          <w:numId w:val="6"/>
        </w:numPr>
        <w:tabs>
          <w:tab w:val="left" w:pos="1240"/>
          <w:tab w:val="left" w:pos="1241"/>
        </w:tabs>
        <w:rPr>
          <w:sz w:val="24"/>
        </w:rPr>
      </w:pPr>
      <w:r>
        <w:rPr>
          <w:sz w:val="24"/>
          <w:szCs w:val="24"/>
          <w:lang w:val="cy" w:bidi="cy"/>
        </w:rPr>
        <w:t>Hawliau o ran dod â rhywun gyda chi</w:t>
      </w:r>
    </w:p>
    <w:p w:rsidR="00C468CC" w:rsidRDefault="00C468CC">
      <w:pPr>
        <w:pStyle w:val="BodyText"/>
      </w:pPr>
    </w:p>
    <w:p w:rsidR="00C468CC" w:rsidRDefault="003B5497">
      <w:pPr>
        <w:pStyle w:val="ListParagraph"/>
        <w:numPr>
          <w:ilvl w:val="0"/>
          <w:numId w:val="6"/>
        </w:numPr>
        <w:tabs>
          <w:tab w:val="left" w:pos="1240"/>
          <w:tab w:val="left" w:pos="1241"/>
        </w:tabs>
        <w:rPr>
          <w:sz w:val="24"/>
        </w:rPr>
      </w:pPr>
      <w:r>
        <w:rPr>
          <w:sz w:val="24"/>
          <w:szCs w:val="24"/>
          <w:lang w:val="cy" w:bidi="cy"/>
        </w:rPr>
        <w:t>Gweithdrefn Gwyno</w:t>
      </w:r>
    </w:p>
    <w:p w:rsidR="00C468CC" w:rsidRDefault="00C468CC">
      <w:pPr>
        <w:pStyle w:val="BodyText"/>
        <w:spacing w:before="1"/>
      </w:pPr>
    </w:p>
    <w:p w:rsidR="00C468CC" w:rsidRDefault="003B5497">
      <w:pPr>
        <w:pStyle w:val="ListParagraph"/>
        <w:numPr>
          <w:ilvl w:val="0"/>
          <w:numId w:val="6"/>
        </w:numPr>
        <w:tabs>
          <w:tab w:val="left" w:pos="1240"/>
          <w:tab w:val="left" w:pos="1241"/>
        </w:tabs>
        <w:rPr>
          <w:sz w:val="24"/>
        </w:rPr>
      </w:pPr>
      <w:r>
        <w:rPr>
          <w:sz w:val="24"/>
          <w:szCs w:val="24"/>
          <w:lang w:val="cy" w:bidi="cy"/>
        </w:rPr>
        <w:t>Cydgytundeb</w:t>
      </w:r>
    </w:p>
    <w:p w:rsidR="00C468CC" w:rsidRDefault="00C468CC">
      <w:pPr>
        <w:pStyle w:val="BodyText"/>
      </w:pPr>
    </w:p>
    <w:p w:rsidR="00C468CC" w:rsidRDefault="003B5497">
      <w:pPr>
        <w:pStyle w:val="ListParagraph"/>
        <w:numPr>
          <w:ilvl w:val="0"/>
          <w:numId w:val="6"/>
        </w:numPr>
        <w:tabs>
          <w:tab w:val="left" w:pos="1240"/>
          <w:tab w:val="left" w:pos="1241"/>
        </w:tabs>
        <w:rPr>
          <w:sz w:val="24"/>
        </w:rPr>
      </w:pPr>
      <w:r>
        <w:rPr>
          <w:sz w:val="24"/>
          <w:szCs w:val="24"/>
          <w:lang w:val="cy" w:bidi="cy"/>
        </w:rPr>
        <w:t>Achosion Disgyblu a Chwynion sy’n Gorgyffwrdd</w:t>
      </w:r>
    </w:p>
    <w:p w:rsidR="00C468CC" w:rsidRDefault="00C468CC">
      <w:pPr>
        <w:pStyle w:val="BodyText"/>
        <w:spacing w:before="9"/>
        <w:rPr>
          <w:sz w:val="23"/>
        </w:rPr>
      </w:pPr>
    </w:p>
    <w:p w:rsidR="00C468CC" w:rsidRDefault="003B5497">
      <w:pPr>
        <w:pStyle w:val="ListParagraph"/>
        <w:numPr>
          <w:ilvl w:val="0"/>
          <w:numId w:val="6"/>
        </w:numPr>
        <w:tabs>
          <w:tab w:val="left" w:pos="1240"/>
          <w:tab w:val="left" w:pos="1241"/>
        </w:tabs>
        <w:rPr>
          <w:sz w:val="24"/>
        </w:rPr>
      </w:pPr>
      <w:r>
        <w:rPr>
          <w:sz w:val="24"/>
          <w:szCs w:val="24"/>
          <w:lang w:val="cy" w:bidi="cy"/>
        </w:rPr>
        <w:t>Proses ar gyfer Ymdrin â Chyn-weithwyr</w:t>
      </w:r>
    </w:p>
    <w:p w:rsidR="00C468CC" w:rsidRDefault="00C468CC">
      <w:pPr>
        <w:pStyle w:val="BodyText"/>
      </w:pPr>
    </w:p>
    <w:p w:rsidR="00C468CC" w:rsidRDefault="003B5497">
      <w:pPr>
        <w:pStyle w:val="ListParagraph"/>
        <w:numPr>
          <w:ilvl w:val="0"/>
          <w:numId w:val="6"/>
        </w:numPr>
        <w:tabs>
          <w:tab w:val="left" w:pos="1240"/>
          <w:tab w:val="left" w:pos="1241"/>
        </w:tabs>
        <w:rPr>
          <w:sz w:val="24"/>
        </w:rPr>
      </w:pPr>
      <w:r>
        <w:rPr>
          <w:sz w:val="24"/>
          <w:szCs w:val="24"/>
          <w:lang w:val="cy" w:bidi="cy"/>
        </w:rPr>
        <w:t>Monitro Cyflogaeth</w:t>
      </w:r>
    </w:p>
    <w:p w:rsidR="00C468CC" w:rsidRDefault="00C468CC">
      <w:pPr>
        <w:pStyle w:val="BodyText"/>
      </w:pPr>
    </w:p>
    <w:p w:rsidR="00B00EED" w:rsidRPr="00B00EED" w:rsidRDefault="003B5497" w:rsidP="00B00EED">
      <w:pPr>
        <w:pStyle w:val="BodyText"/>
        <w:spacing w:line="480" w:lineRule="auto"/>
        <w:ind w:left="673" w:right="80"/>
        <w:rPr>
          <w:b/>
          <w:lang w:val="cy" w:bidi="cy"/>
        </w:rPr>
      </w:pPr>
      <w:r w:rsidRPr="00B00EED">
        <w:rPr>
          <w:b/>
          <w:lang w:val="cy" w:bidi="cy"/>
        </w:rPr>
        <w:t xml:space="preserve">Atodiad 1 Nodyn Awgrymedig o’r Drafodaeth Anffurfiol Gychwynnol am Gwynion </w:t>
      </w:r>
    </w:p>
    <w:p w:rsidR="00C468CC" w:rsidRPr="00B00EED" w:rsidRDefault="003B5497">
      <w:pPr>
        <w:pStyle w:val="BodyText"/>
        <w:spacing w:line="480" w:lineRule="auto"/>
        <w:ind w:left="673" w:right="2673"/>
        <w:rPr>
          <w:b/>
        </w:rPr>
      </w:pPr>
      <w:r w:rsidRPr="00B00EED">
        <w:rPr>
          <w:b/>
          <w:lang w:val="cy" w:bidi="cy"/>
        </w:rPr>
        <w:t>Atodiad 2 Ffurflen Cofrestru Cwynion Unigol a Chwynion ar y Cyd Atodiad 3 Gwrandawiad Cwyno</w:t>
      </w:r>
    </w:p>
    <w:p w:rsidR="00B00EED" w:rsidRDefault="003B5497" w:rsidP="00B00EED">
      <w:pPr>
        <w:pStyle w:val="BodyText"/>
        <w:spacing w:before="1" w:line="480" w:lineRule="auto"/>
        <w:ind w:left="673" w:right="505"/>
        <w:rPr>
          <w:b/>
          <w:lang w:val="cy" w:bidi="cy"/>
        </w:rPr>
      </w:pPr>
      <w:r w:rsidRPr="00B00EED">
        <w:rPr>
          <w:b/>
          <w:lang w:val="cy" w:bidi="cy"/>
        </w:rPr>
        <w:t xml:space="preserve">Atodiad 4 Cais am Wrandawiad Apêl ar gyfer Cwynion Unigol/Ar y </w:t>
      </w:r>
      <w:r w:rsidR="00B00EED">
        <w:rPr>
          <w:b/>
          <w:lang w:val="cy" w:bidi="cy"/>
        </w:rPr>
        <w:t>C</w:t>
      </w:r>
      <w:r w:rsidRPr="00B00EED">
        <w:rPr>
          <w:b/>
          <w:lang w:val="cy" w:bidi="cy"/>
        </w:rPr>
        <w:t xml:space="preserve">yd </w:t>
      </w:r>
    </w:p>
    <w:p w:rsidR="00C468CC" w:rsidRPr="00B00EED" w:rsidRDefault="003B5497" w:rsidP="00B00EED">
      <w:pPr>
        <w:pStyle w:val="BodyText"/>
        <w:spacing w:before="1" w:line="480" w:lineRule="auto"/>
        <w:ind w:left="673" w:right="505"/>
        <w:rPr>
          <w:b/>
        </w:rPr>
      </w:pPr>
      <w:r w:rsidRPr="00B00EED">
        <w:rPr>
          <w:b/>
          <w:lang w:val="cy" w:bidi="cy"/>
        </w:rPr>
        <w:t xml:space="preserve">Atodiad 5 Apêl </w:t>
      </w:r>
    </w:p>
    <w:p w:rsidR="00C468CC" w:rsidRPr="00B00EED" w:rsidRDefault="003B5497">
      <w:pPr>
        <w:pStyle w:val="BodyText"/>
        <w:ind w:left="673"/>
        <w:rPr>
          <w:b/>
        </w:rPr>
      </w:pPr>
      <w:r w:rsidRPr="00B00EED">
        <w:rPr>
          <w:b/>
          <w:lang w:val="cy" w:bidi="cy"/>
        </w:rPr>
        <w:t>Atodiad 6 Deddf Cydraddoldeb 2010</w:t>
      </w:r>
    </w:p>
    <w:p w:rsidR="00C468CC" w:rsidRDefault="00C468CC">
      <w:pPr>
        <w:sectPr w:rsidR="00C468CC">
          <w:footerReference w:type="default" r:id="rId8"/>
          <w:pgSz w:w="11910" w:h="16840"/>
          <w:pgMar w:top="1160" w:right="780" w:bottom="1760" w:left="560" w:header="0" w:footer="1573" w:gutter="0"/>
          <w:pgNumType w:start="2"/>
          <w:cols w:space="720"/>
        </w:sectPr>
      </w:pPr>
    </w:p>
    <w:p w:rsidR="00C468CC" w:rsidRDefault="003B5497">
      <w:pPr>
        <w:pStyle w:val="ListParagraph"/>
        <w:numPr>
          <w:ilvl w:val="0"/>
          <w:numId w:val="5"/>
        </w:numPr>
        <w:tabs>
          <w:tab w:val="left" w:pos="699"/>
          <w:tab w:val="left" w:pos="700"/>
        </w:tabs>
        <w:spacing w:before="77"/>
        <w:rPr>
          <w:b/>
          <w:sz w:val="24"/>
        </w:rPr>
      </w:pPr>
      <w:r>
        <w:rPr>
          <w:b/>
          <w:sz w:val="24"/>
          <w:szCs w:val="24"/>
          <w:u w:val="thick"/>
          <w:lang w:val="cy" w:bidi="cy"/>
        </w:rPr>
        <w:lastRenderedPageBreak/>
        <w:t>Cyflwyniad</w:t>
      </w:r>
    </w:p>
    <w:p w:rsidR="00C468CC" w:rsidRDefault="00C468CC">
      <w:pPr>
        <w:pStyle w:val="BodyText"/>
        <w:spacing w:before="11"/>
        <w:rPr>
          <w:b/>
          <w:sz w:val="15"/>
        </w:rPr>
      </w:pPr>
    </w:p>
    <w:p w:rsidR="00C468CC" w:rsidRDefault="003B5497">
      <w:pPr>
        <w:pStyle w:val="BodyText"/>
        <w:spacing w:before="92"/>
        <w:ind w:left="673" w:right="1045"/>
      </w:pPr>
      <w:r>
        <w:rPr>
          <w:lang w:val="cy" w:bidi="cy"/>
        </w:rPr>
        <w:t>Mae Gwasanaeth Iechyd Gwladol Cymru yn ymrwymedig i hyrwyddo cysylltiadau gwaith da rhwng ei gyflogwyr a’i gyflogeion. Mae hyn yn cynnwys rheoli cwynion cyflogeion yn briodol.</w:t>
      </w:r>
    </w:p>
    <w:p w:rsidR="00C468CC" w:rsidRDefault="00C468CC">
      <w:pPr>
        <w:pStyle w:val="BodyText"/>
      </w:pPr>
    </w:p>
    <w:p w:rsidR="00C468CC" w:rsidRDefault="003B5497">
      <w:pPr>
        <w:pStyle w:val="ListParagraph"/>
        <w:numPr>
          <w:ilvl w:val="0"/>
          <w:numId w:val="5"/>
        </w:numPr>
        <w:tabs>
          <w:tab w:val="left" w:pos="699"/>
          <w:tab w:val="left" w:pos="700"/>
        </w:tabs>
        <w:rPr>
          <w:b/>
          <w:sz w:val="24"/>
        </w:rPr>
      </w:pPr>
      <w:r>
        <w:rPr>
          <w:b/>
          <w:sz w:val="24"/>
          <w:szCs w:val="24"/>
          <w:u w:val="thick"/>
          <w:lang w:val="cy" w:bidi="cy"/>
        </w:rPr>
        <w:t>Cwmpas</w:t>
      </w:r>
    </w:p>
    <w:p w:rsidR="00C468CC" w:rsidRDefault="00C468CC">
      <w:pPr>
        <w:pStyle w:val="BodyText"/>
        <w:rPr>
          <w:b/>
          <w:sz w:val="16"/>
        </w:rPr>
      </w:pPr>
    </w:p>
    <w:p w:rsidR="00C468CC" w:rsidRDefault="003B5497">
      <w:pPr>
        <w:pStyle w:val="ListParagraph"/>
        <w:numPr>
          <w:ilvl w:val="1"/>
          <w:numId w:val="5"/>
        </w:numPr>
        <w:tabs>
          <w:tab w:val="left" w:pos="1240"/>
          <w:tab w:val="left" w:pos="1241"/>
        </w:tabs>
        <w:spacing w:before="92"/>
        <w:ind w:right="870"/>
        <w:rPr>
          <w:sz w:val="24"/>
        </w:rPr>
      </w:pPr>
      <w:r>
        <w:rPr>
          <w:sz w:val="24"/>
          <w:szCs w:val="24"/>
          <w:lang w:val="cy" w:bidi="cy"/>
        </w:rPr>
        <w:t>Mae GIG Cymru yn annog cyflogeion i ddatrys cwynion yn anffurfiol, a hynny drwy drafod â'u rheolwr llinell neu drwy ddilyn proses gyfryngu. Fodd bynnag, pan nad oes modd datrys mater yn anffurfiol, bydd y gweithdrefnau canlynol yn cael eu rhoi ar waith gyda'r nod o sicrhau yr ymdrinnir â chwynion yn brydlon, yn deg ac yn gyson.</w:t>
      </w:r>
    </w:p>
    <w:p w:rsidR="00C468CC" w:rsidRDefault="00C468CC">
      <w:pPr>
        <w:pStyle w:val="BodyText"/>
        <w:spacing w:before="1"/>
      </w:pPr>
    </w:p>
    <w:p w:rsidR="00C468CC" w:rsidRDefault="003B5497">
      <w:pPr>
        <w:pStyle w:val="ListParagraph"/>
        <w:numPr>
          <w:ilvl w:val="1"/>
          <w:numId w:val="5"/>
        </w:numPr>
        <w:tabs>
          <w:tab w:val="left" w:pos="1276"/>
          <w:tab w:val="left" w:pos="1277"/>
        </w:tabs>
        <w:ind w:right="813"/>
        <w:rPr>
          <w:sz w:val="24"/>
        </w:rPr>
      </w:pPr>
      <w:r>
        <w:rPr>
          <w:sz w:val="24"/>
          <w:szCs w:val="24"/>
          <w:lang w:val="cy" w:bidi="cy"/>
        </w:rPr>
        <w:t>Bydd cwyn yn dod i’r amlwg pan fydd cyflogai yn teimlo bod angen iddo godi a datrys mater, pryder neu gŵyn. Byddai hyn yn cynnwys mater sy'n ymwneud â rhyw agwedd ar ei gyflogaeth. Er enghraifft, pryderon ynghylch ei ddyletswyddau, dehongliad o amodau ei wasanaeth, amodau gwaith, gweithdrefnau gwaith, neu faterion eraill sy'n effeithio’n uniongyrchol ar ei allu i gyflawni ei ddyletswyddau.</w:t>
      </w:r>
    </w:p>
    <w:p w:rsidR="00C468CC" w:rsidRDefault="00C468CC">
      <w:pPr>
        <w:pStyle w:val="BodyText"/>
      </w:pPr>
    </w:p>
    <w:p w:rsidR="00C468CC" w:rsidRDefault="003B5497">
      <w:pPr>
        <w:pStyle w:val="ListParagraph"/>
        <w:numPr>
          <w:ilvl w:val="1"/>
          <w:numId w:val="5"/>
        </w:numPr>
        <w:tabs>
          <w:tab w:val="left" w:pos="1240"/>
          <w:tab w:val="left" w:pos="1241"/>
        </w:tabs>
        <w:ind w:right="867"/>
        <w:rPr>
          <w:sz w:val="24"/>
        </w:rPr>
      </w:pPr>
      <w:r>
        <w:rPr>
          <w:sz w:val="24"/>
          <w:szCs w:val="24"/>
          <w:lang w:val="cy" w:bidi="cy"/>
        </w:rPr>
        <w:t>Ni fydd y weithdrefn hon yn mynd i’r afael â materion lle cynigir darpariaeth o dan bolisi arall; byddai hyn yn cynnwys cwynion sy’n ymwneud â thriniaeth annheg honedig sy’n gyfystyr ag anffafriaeth, erledigaeth neu aflonyddu. Ymdrinnir â hyn o dan y broses Urddas yn y Gwaith (Cymru gyfan).</w:t>
      </w:r>
    </w:p>
    <w:p w:rsidR="00C468CC" w:rsidRDefault="00C468CC">
      <w:pPr>
        <w:pStyle w:val="BodyText"/>
      </w:pPr>
    </w:p>
    <w:p w:rsidR="00C468CC" w:rsidRDefault="003B5497">
      <w:pPr>
        <w:pStyle w:val="ListParagraph"/>
        <w:numPr>
          <w:ilvl w:val="1"/>
          <w:numId w:val="5"/>
        </w:numPr>
        <w:tabs>
          <w:tab w:val="left" w:pos="1271"/>
          <w:tab w:val="left" w:pos="1272"/>
        </w:tabs>
        <w:spacing w:before="1"/>
        <w:ind w:right="902"/>
        <w:rPr>
          <w:sz w:val="24"/>
        </w:rPr>
      </w:pPr>
      <w:r>
        <w:rPr>
          <w:sz w:val="24"/>
          <w:szCs w:val="24"/>
          <w:lang w:val="cy" w:bidi="cy"/>
        </w:rPr>
        <w:t>Lle bo gan y cyflogai bryderon fod buddiannau pobl eraill, neu’r sefydliad, yn y fantol, ac yn enwedig lle bo pryderon yn ymwneud ag ymddygiad anghyfreithlon posibl, camymddygiad neu beryglon i'r cyhoedd neu'r amgylchedd, dylai’r cyflogai godi'r pryderon hyn drwy weithdrefn y sefydliad sy’n galluogi staff y GIG i godi eu pryderon.</w:t>
      </w:r>
    </w:p>
    <w:p w:rsidR="00C468CC" w:rsidRDefault="00C468CC">
      <w:pPr>
        <w:pStyle w:val="BodyText"/>
      </w:pPr>
    </w:p>
    <w:p w:rsidR="00C468CC" w:rsidRDefault="003B5497">
      <w:pPr>
        <w:pStyle w:val="ListParagraph"/>
        <w:numPr>
          <w:ilvl w:val="1"/>
          <w:numId w:val="5"/>
        </w:numPr>
        <w:tabs>
          <w:tab w:val="left" w:pos="1240"/>
          <w:tab w:val="left" w:pos="1241"/>
        </w:tabs>
        <w:ind w:right="721"/>
        <w:rPr>
          <w:sz w:val="24"/>
        </w:rPr>
      </w:pPr>
      <w:r>
        <w:rPr>
          <w:sz w:val="24"/>
          <w:szCs w:val="24"/>
          <w:lang w:val="cy" w:bidi="cy"/>
        </w:rPr>
        <w:t>Bydd y polisi hwn yn cael ei ddilyn mewn cysylltiad â chwynion unigol a chwynion ar y cyd. Cwyn ar y cyd yw pan fo bo mwy nag un cyflogai yn teimlo bod ganddo reswm i godi cwyn am yr un mater.</w:t>
      </w:r>
    </w:p>
    <w:p w:rsidR="00C468CC" w:rsidRDefault="00C468CC">
      <w:pPr>
        <w:pStyle w:val="BodyText"/>
      </w:pPr>
    </w:p>
    <w:p w:rsidR="00C468CC" w:rsidRDefault="003B5497">
      <w:pPr>
        <w:pStyle w:val="ListParagraph"/>
        <w:numPr>
          <w:ilvl w:val="1"/>
          <w:numId w:val="5"/>
        </w:numPr>
        <w:tabs>
          <w:tab w:val="left" w:pos="1273"/>
          <w:tab w:val="left" w:pos="1275"/>
        </w:tabs>
        <w:ind w:right="930"/>
        <w:rPr>
          <w:sz w:val="24"/>
        </w:rPr>
      </w:pPr>
      <w:r>
        <w:rPr>
          <w:sz w:val="24"/>
          <w:szCs w:val="24"/>
          <w:lang w:val="cy" w:bidi="cy"/>
        </w:rPr>
        <w:t>Fel arfer, bydd y sefyllfa bresennol yn parhau nes bod y gŵyn wedi’i datrys neu fod y weithdrefn gwyno wedi dod i ben. Yn anaml iawn, gall fod amgylchiadau eithriadol megis torri gofynion cyfreithiol neu faterion diogelwch clinigol, a allai effeithio ar y sefyllfa bresennol. Mewn amgylchiadau eithriadol o'r fath, rhaid cynnal trafodaethau cynnar â’r cyflogai/cyflogeion a/neu’r cynrychiolydd/cynrychiolwyr.</w:t>
      </w:r>
    </w:p>
    <w:p w:rsidR="00C468CC" w:rsidRDefault="00C468CC">
      <w:pPr>
        <w:pStyle w:val="BodyText"/>
      </w:pPr>
    </w:p>
    <w:p w:rsidR="00C468CC" w:rsidRDefault="003B5497">
      <w:pPr>
        <w:pStyle w:val="ListParagraph"/>
        <w:numPr>
          <w:ilvl w:val="1"/>
          <w:numId w:val="5"/>
        </w:numPr>
        <w:tabs>
          <w:tab w:val="left" w:pos="1240"/>
          <w:tab w:val="left" w:pos="1241"/>
        </w:tabs>
        <w:spacing w:before="1"/>
        <w:ind w:right="1039"/>
        <w:rPr>
          <w:sz w:val="24"/>
        </w:rPr>
      </w:pPr>
      <w:r>
        <w:rPr>
          <w:sz w:val="24"/>
          <w:szCs w:val="24"/>
          <w:lang w:val="cy" w:bidi="cy"/>
        </w:rPr>
        <w:t>Gall unrhyw gyflogai yn y GIG ac unrhyw un sy’n gweithio i fanc staff y sefydliad weithredu’r polisi hwn.</w:t>
      </w:r>
    </w:p>
    <w:p w:rsidR="00C468CC" w:rsidRDefault="00C468CC">
      <w:pPr>
        <w:rPr>
          <w:sz w:val="24"/>
        </w:rPr>
        <w:sectPr w:rsidR="00C468CC">
          <w:pgSz w:w="11910" w:h="16840"/>
          <w:pgMar w:top="1480" w:right="780" w:bottom="1840" w:left="560" w:header="0" w:footer="1573" w:gutter="0"/>
          <w:cols w:space="720"/>
        </w:sectPr>
      </w:pPr>
    </w:p>
    <w:p w:rsidR="00C468CC" w:rsidRDefault="003B5497">
      <w:pPr>
        <w:pStyle w:val="ListParagraph"/>
        <w:numPr>
          <w:ilvl w:val="0"/>
          <w:numId w:val="5"/>
        </w:numPr>
        <w:tabs>
          <w:tab w:val="left" w:pos="709"/>
          <w:tab w:val="left" w:pos="711"/>
        </w:tabs>
        <w:spacing w:before="75"/>
        <w:ind w:left="710" w:hanging="603"/>
        <w:rPr>
          <w:b/>
          <w:sz w:val="24"/>
        </w:rPr>
      </w:pPr>
      <w:r>
        <w:rPr>
          <w:b/>
          <w:sz w:val="24"/>
          <w:szCs w:val="24"/>
          <w:u w:val="thick"/>
          <w:lang w:val="cy" w:bidi="cy"/>
        </w:rPr>
        <w:lastRenderedPageBreak/>
        <w:t>Diben</w:t>
      </w:r>
    </w:p>
    <w:p w:rsidR="00C468CC" w:rsidRDefault="00C468CC">
      <w:pPr>
        <w:pStyle w:val="BodyText"/>
        <w:rPr>
          <w:b/>
          <w:sz w:val="16"/>
        </w:rPr>
      </w:pPr>
    </w:p>
    <w:p w:rsidR="00C468CC" w:rsidRDefault="003B5497">
      <w:pPr>
        <w:pStyle w:val="BodyText"/>
        <w:spacing w:before="92"/>
        <w:ind w:left="683"/>
      </w:pPr>
      <w:r>
        <w:rPr>
          <w:lang w:val="cy" w:bidi="cy"/>
        </w:rPr>
        <w:t>Diben y polisi hwn yw sicrhau’r canlynol:</w:t>
      </w:r>
    </w:p>
    <w:p w:rsidR="00C468CC" w:rsidRDefault="00C468CC">
      <w:pPr>
        <w:pStyle w:val="BodyText"/>
        <w:spacing w:before="11"/>
        <w:rPr>
          <w:sz w:val="20"/>
        </w:rPr>
      </w:pPr>
    </w:p>
    <w:p w:rsidR="00C468CC" w:rsidRDefault="003B5497">
      <w:pPr>
        <w:pStyle w:val="ListParagraph"/>
        <w:numPr>
          <w:ilvl w:val="0"/>
          <w:numId w:val="4"/>
        </w:numPr>
        <w:tabs>
          <w:tab w:val="left" w:pos="1524"/>
        </w:tabs>
        <w:ind w:right="839" w:hanging="283"/>
        <w:rPr>
          <w:sz w:val="24"/>
        </w:rPr>
      </w:pPr>
      <w:r>
        <w:rPr>
          <w:sz w:val="24"/>
          <w:szCs w:val="24"/>
          <w:lang w:val="cy" w:bidi="cy"/>
        </w:rPr>
        <w:t>Bod gan unigolion yr hawl i leisio eu cwyn. Fodd bynnag, os canfyddir bod unigolion yn gwneud cwynion maleisus neu flinderus, gellir ymdrin â hwy yn unol â’r Polisi Disgyblu a’r Weithdrefn Ddisgyblu</w:t>
      </w:r>
    </w:p>
    <w:p w:rsidR="00C468CC" w:rsidRDefault="00C468CC">
      <w:pPr>
        <w:pStyle w:val="BodyText"/>
        <w:spacing w:before="8"/>
        <w:rPr>
          <w:sz w:val="20"/>
        </w:rPr>
      </w:pPr>
    </w:p>
    <w:p w:rsidR="00C468CC" w:rsidRDefault="003B5497">
      <w:pPr>
        <w:pStyle w:val="ListParagraph"/>
        <w:numPr>
          <w:ilvl w:val="0"/>
          <w:numId w:val="4"/>
        </w:numPr>
        <w:tabs>
          <w:tab w:val="left" w:pos="1524"/>
        </w:tabs>
        <w:spacing w:before="1"/>
        <w:ind w:right="939" w:hanging="283"/>
        <w:rPr>
          <w:sz w:val="24"/>
        </w:rPr>
      </w:pPr>
      <w:r>
        <w:rPr>
          <w:sz w:val="24"/>
          <w:szCs w:val="24"/>
          <w:lang w:val="cy" w:bidi="cy"/>
        </w:rPr>
        <w:t>Bod y gweithdrefnau cwyno yn cydymffurfio’n llawn â’r Ddeddf Hawliau Cyflogaeth (2008) a Chod Ymarfer ACAS, 'Disgyblu a Chwynion yn y Gwaith'</w:t>
      </w:r>
    </w:p>
    <w:p w:rsidR="00C468CC" w:rsidRDefault="00C468CC">
      <w:pPr>
        <w:pStyle w:val="BodyText"/>
        <w:spacing w:before="1"/>
        <w:rPr>
          <w:sz w:val="21"/>
        </w:rPr>
      </w:pPr>
    </w:p>
    <w:p w:rsidR="00C468CC" w:rsidRDefault="003B5497">
      <w:pPr>
        <w:pStyle w:val="ListParagraph"/>
        <w:numPr>
          <w:ilvl w:val="0"/>
          <w:numId w:val="4"/>
        </w:numPr>
        <w:tabs>
          <w:tab w:val="left" w:pos="1524"/>
        </w:tabs>
        <w:spacing w:before="1" w:line="235" w:lineRule="auto"/>
        <w:ind w:right="1721" w:hanging="283"/>
        <w:rPr>
          <w:sz w:val="24"/>
        </w:rPr>
      </w:pPr>
      <w:r>
        <w:rPr>
          <w:sz w:val="24"/>
          <w:szCs w:val="24"/>
          <w:lang w:val="cy" w:bidi="cy"/>
        </w:rPr>
        <w:t>Y gall cyflogeion godi cwyn heb ofni erledigaeth gan eu rheolwyr neu eu cydweithwyr</w:t>
      </w:r>
    </w:p>
    <w:p w:rsidR="00C468CC" w:rsidRDefault="00C468CC">
      <w:pPr>
        <w:pStyle w:val="BodyText"/>
        <w:spacing w:before="2"/>
        <w:rPr>
          <w:sz w:val="21"/>
        </w:rPr>
      </w:pPr>
    </w:p>
    <w:p w:rsidR="00C468CC" w:rsidRDefault="003B5497">
      <w:pPr>
        <w:pStyle w:val="ListParagraph"/>
        <w:numPr>
          <w:ilvl w:val="0"/>
          <w:numId w:val="4"/>
        </w:numPr>
        <w:tabs>
          <w:tab w:val="left" w:pos="1524"/>
        </w:tabs>
        <w:ind w:right="989" w:hanging="283"/>
        <w:rPr>
          <w:sz w:val="24"/>
        </w:rPr>
      </w:pPr>
      <w:r>
        <w:rPr>
          <w:sz w:val="24"/>
          <w:szCs w:val="24"/>
          <w:lang w:val="cy" w:bidi="cy"/>
        </w:rPr>
        <w:t>Lle bo’n bosibl, y bydd pob gwrthdaro posibl yn cael ei ddatrys yn anffurfiol gan y cyflogai a’i reolwr drwy drafodaeth. Mae’n bosibl y bydd angen mwy nag un cyfarfod</w:t>
      </w:r>
    </w:p>
    <w:p w:rsidR="00C468CC" w:rsidRDefault="00C468CC">
      <w:pPr>
        <w:pStyle w:val="BodyText"/>
        <w:spacing w:before="8"/>
        <w:rPr>
          <w:sz w:val="20"/>
        </w:rPr>
      </w:pPr>
    </w:p>
    <w:p w:rsidR="00C468CC" w:rsidRDefault="003B5497">
      <w:pPr>
        <w:pStyle w:val="ListParagraph"/>
        <w:numPr>
          <w:ilvl w:val="0"/>
          <w:numId w:val="4"/>
        </w:numPr>
        <w:tabs>
          <w:tab w:val="left" w:pos="1524"/>
        </w:tabs>
        <w:spacing w:before="1"/>
        <w:ind w:right="1533" w:hanging="283"/>
        <w:rPr>
          <w:sz w:val="24"/>
        </w:rPr>
      </w:pPr>
      <w:r>
        <w:rPr>
          <w:sz w:val="24"/>
          <w:szCs w:val="24"/>
          <w:lang w:val="cy" w:bidi="cy"/>
        </w:rPr>
        <w:t>Yr ymdrinnir â phob cwyn yn brydlon, yn deg ac yn gyson, drwy weithredu’r weithdrefn ganlynol</w:t>
      </w:r>
    </w:p>
    <w:p w:rsidR="00C468CC" w:rsidRDefault="00C468CC">
      <w:pPr>
        <w:pStyle w:val="BodyText"/>
        <w:spacing w:before="2"/>
        <w:rPr>
          <w:sz w:val="21"/>
        </w:rPr>
      </w:pPr>
    </w:p>
    <w:p w:rsidR="00C468CC" w:rsidRDefault="003B5497">
      <w:pPr>
        <w:pStyle w:val="ListParagraph"/>
        <w:numPr>
          <w:ilvl w:val="0"/>
          <w:numId w:val="4"/>
        </w:numPr>
        <w:tabs>
          <w:tab w:val="left" w:pos="1600"/>
          <w:tab w:val="left" w:pos="1601"/>
        </w:tabs>
        <w:spacing w:line="235" w:lineRule="auto"/>
        <w:ind w:left="1600" w:right="949" w:hanging="360"/>
        <w:rPr>
          <w:sz w:val="24"/>
        </w:rPr>
      </w:pPr>
      <w:r>
        <w:rPr>
          <w:sz w:val="24"/>
          <w:szCs w:val="24"/>
          <w:lang w:val="cy" w:bidi="cy"/>
        </w:rPr>
        <w:t>Nad oes unrhyw oedi afresymol mewn perthynas â chynnal cyfarfodydd neu wrandawiadau cwyno, a chyfleu penderfyniadau ar lafar ac yn ysgrifenedig</w:t>
      </w:r>
    </w:p>
    <w:p w:rsidR="00C468CC" w:rsidRDefault="00C468CC">
      <w:pPr>
        <w:pStyle w:val="BodyText"/>
        <w:spacing w:before="1"/>
        <w:rPr>
          <w:sz w:val="21"/>
        </w:rPr>
      </w:pPr>
    </w:p>
    <w:p w:rsidR="00C468CC" w:rsidRDefault="003B5497">
      <w:pPr>
        <w:pStyle w:val="ListParagraph"/>
        <w:numPr>
          <w:ilvl w:val="0"/>
          <w:numId w:val="4"/>
        </w:numPr>
        <w:tabs>
          <w:tab w:val="left" w:pos="1600"/>
          <w:tab w:val="left" w:pos="1601"/>
        </w:tabs>
        <w:ind w:left="1600" w:hanging="360"/>
        <w:rPr>
          <w:sz w:val="24"/>
        </w:rPr>
      </w:pPr>
      <w:r>
        <w:rPr>
          <w:sz w:val="24"/>
          <w:szCs w:val="24"/>
          <w:lang w:val="cy" w:bidi="cy"/>
        </w:rPr>
        <w:t>Bod rheolwyr yn mynd ati i ddatrys cwynion heb unrhyw oedi afresymol</w:t>
      </w:r>
    </w:p>
    <w:p w:rsidR="00C468CC" w:rsidRDefault="003B5497">
      <w:pPr>
        <w:pStyle w:val="ListParagraph"/>
        <w:numPr>
          <w:ilvl w:val="0"/>
          <w:numId w:val="4"/>
        </w:numPr>
        <w:tabs>
          <w:tab w:val="left" w:pos="1600"/>
          <w:tab w:val="left" w:pos="1601"/>
        </w:tabs>
        <w:spacing w:before="239"/>
        <w:ind w:left="1600" w:hanging="360"/>
        <w:rPr>
          <w:sz w:val="24"/>
        </w:rPr>
      </w:pPr>
      <w:r>
        <w:rPr>
          <w:sz w:val="24"/>
          <w:szCs w:val="24"/>
          <w:lang w:val="cy" w:bidi="cy"/>
        </w:rPr>
        <w:t>Bod amser a lleoliad y cyfarfodydd yn rhesymol ac yn hygyrch</w:t>
      </w:r>
    </w:p>
    <w:p w:rsidR="00C468CC" w:rsidRDefault="003B5497">
      <w:pPr>
        <w:pStyle w:val="ListParagraph"/>
        <w:numPr>
          <w:ilvl w:val="0"/>
          <w:numId w:val="4"/>
        </w:numPr>
        <w:tabs>
          <w:tab w:val="left" w:pos="1600"/>
          <w:tab w:val="left" w:pos="1601"/>
        </w:tabs>
        <w:spacing w:before="237" w:line="293" w:lineRule="exact"/>
        <w:ind w:left="1600" w:hanging="360"/>
        <w:rPr>
          <w:i/>
          <w:sz w:val="24"/>
        </w:rPr>
      </w:pPr>
      <w:r>
        <w:rPr>
          <w:sz w:val="24"/>
          <w:szCs w:val="24"/>
          <w:lang w:val="cy" w:bidi="cy"/>
        </w:rPr>
        <w:t xml:space="preserve">Pan fydd cyflogai sydd ag anabledd yn rhan o’r broses, y bydd </w:t>
      </w:r>
    </w:p>
    <w:p w:rsidR="00C468CC" w:rsidRDefault="003B5497">
      <w:pPr>
        <w:pStyle w:val="BodyText"/>
        <w:spacing w:line="242" w:lineRule="auto"/>
        <w:ind w:left="1600" w:right="852"/>
      </w:pPr>
      <w:r>
        <w:rPr>
          <w:i/>
          <w:lang w:val="cy" w:bidi="cy"/>
        </w:rPr>
        <w:t xml:space="preserve">“Sefydliad y GIG” </w:t>
      </w:r>
      <w:r>
        <w:rPr>
          <w:lang w:val="cy" w:bidi="cy"/>
        </w:rPr>
        <w:t>a’r unigolyn yn gweithio gyda’i gilydd er mwyn nodi unrhyw addasiadau rhesymol i sicrhau nad yw’r cyflogai o dan anfantais mewn unrhyw ffordd</w:t>
      </w:r>
    </w:p>
    <w:p w:rsidR="00C468CC" w:rsidRDefault="00C468CC">
      <w:pPr>
        <w:pStyle w:val="BodyText"/>
        <w:spacing w:before="9"/>
        <w:rPr>
          <w:sz w:val="20"/>
        </w:rPr>
      </w:pPr>
    </w:p>
    <w:p w:rsidR="00C468CC" w:rsidRDefault="003B5497">
      <w:pPr>
        <w:pStyle w:val="ListParagraph"/>
        <w:numPr>
          <w:ilvl w:val="0"/>
          <w:numId w:val="4"/>
        </w:numPr>
        <w:tabs>
          <w:tab w:val="left" w:pos="1600"/>
          <w:tab w:val="left" w:pos="1601"/>
        </w:tabs>
        <w:spacing w:line="237" w:lineRule="auto"/>
        <w:ind w:left="1600" w:right="1260" w:hanging="360"/>
        <w:rPr>
          <w:sz w:val="24"/>
        </w:rPr>
      </w:pPr>
      <w:r>
        <w:rPr>
          <w:sz w:val="24"/>
          <w:szCs w:val="24"/>
          <w:lang w:val="cy" w:bidi="cy"/>
        </w:rPr>
        <w:t>Yr eir i’r afael ag unrhyw broblemau ynghylch mynediad, gan gynnwys yr angen am gymorth ieithyddol, er mwyn sicrhau bod pob cyflogai yn gallu cyfranogi’n llawn yn y broses</w:t>
      </w:r>
    </w:p>
    <w:p w:rsidR="00C468CC" w:rsidRDefault="00C468CC">
      <w:pPr>
        <w:pStyle w:val="BodyText"/>
        <w:spacing w:before="1"/>
        <w:rPr>
          <w:sz w:val="21"/>
        </w:rPr>
      </w:pPr>
    </w:p>
    <w:p w:rsidR="00C468CC" w:rsidRDefault="003B5497">
      <w:pPr>
        <w:pStyle w:val="ListParagraph"/>
        <w:numPr>
          <w:ilvl w:val="0"/>
          <w:numId w:val="4"/>
        </w:numPr>
        <w:tabs>
          <w:tab w:val="left" w:pos="1524"/>
        </w:tabs>
        <w:ind w:right="867" w:hanging="283"/>
        <w:rPr>
          <w:sz w:val="24"/>
        </w:rPr>
      </w:pPr>
      <w:r>
        <w:rPr>
          <w:sz w:val="24"/>
          <w:szCs w:val="24"/>
          <w:lang w:val="cy" w:bidi="cy"/>
        </w:rPr>
        <w:t>Bod cyflogeion yn cael y cyfle i wneud apêl yn erbyn unrhyw benderfyniad a wneir yn dilyn gwrandawiad cwyno ffurfiol.</w:t>
      </w:r>
    </w:p>
    <w:p w:rsidR="00C468CC" w:rsidRDefault="00C468CC">
      <w:pPr>
        <w:pStyle w:val="BodyText"/>
        <w:spacing w:before="10"/>
        <w:rPr>
          <w:sz w:val="23"/>
        </w:rPr>
      </w:pPr>
    </w:p>
    <w:p w:rsidR="00C468CC" w:rsidRDefault="003B5497">
      <w:pPr>
        <w:pStyle w:val="ListParagraph"/>
        <w:numPr>
          <w:ilvl w:val="0"/>
          <w:numId w:val="5"/>
        </w:numPr>
        <w:tabs>
          <w:tab w:val="left" w:pos="709"/>
          <w:tab w:val="left" w:pos="711"/>
        </w:tabs>
        <w:ind w:left="710" w:hanging="603"/>
        <w:rPr>
          <w:b/>
          <w:sz w:val="24"/>
        </w:rPr>
      </w:pPr>
      <w:r>
        <w:rPr>
          <w:b/>
          <w:sz w:val="24"/>
          <w:szCs w:val="24"/>
          <w:u w:val="thick"/>
          <w:lang w:val="cy" w:bidi="cy"/>
        </w:rPr>
        <w:t>Hawliau o ran dod â rhywun gyda chi</w:t>
      </w:r>
    </w:p>
    <w:p w:rsidR="00C468CC" w:rsidRDefault="00C468CC">
      <w:pPr>
        <w:pStyle w:val="BodyText"/>
        <w:rPr>
          <w:b/>
          <w:sz w:val="16"/>
        </w:rPr>
      </w:pPr>
    </w:p>
    <w:p w:rsidR="00C468CC" w:rsidRDefault="003B5497">
      <w:pPr>
        <w:spacing w:before="92"/>
        <w:ind w:left="673"/>
        <w:rPr>
          <w:b/>
          <w:sz w:val="24"/>
        </w:rPr>
      </w:pPr>
      <w:r>
        <w:rPr>
          <w:b/>
          <w:sz w:val="24"/>
          <w:szCs w:val="24"/>
          <w:lang w:val="cy" w:bidi="cy"/>
        </w:rPr>
        <w:t>Trafodaeth Anffurfiol Gychwynnol am Gwynion</w:t>
      </w:r>
    </w:p>
    <w:p w:rsidR="00C468CC" w:rsidRDefault="00C468CC">
      <w:pPr>
        <w:pStyle w:val="BodyText"/>
        <w:rPr>
          <w:b/>
        </w:rPr>
      </w:pPr>
    </w:p>
    <w:p w:rsidR="00C468CC" w:rsidRPr="00B5026C" w:rsidRDefault="003B5497">
      <w:pPr>
        <w:pStyle w:val="BodyText"/>
        <w:ind w:left="673" w:right="727"/>
        <w:rPr>
          <w:sz w:val="22"/>
          <w:szCs w:val="22"/>
        </w:rPr>
      </w:pPr>
      <w:r w:rsidRPr="00B5026C">
        <w:rPr>
          <w:sz w:val="22"/>
          <w:szCs w:val="22"/>
          <w:lang w:val="cy" w:bidi="cy"/>
        </w:rPr>
        <w:t>Nod y drafodaeth anffurfiol gychwynnol am gwynion yw galluogi'r cyflogai a’r cyflogwr i archwilio a datrys yn anffurfiol y rhesymau dros gyflwyno’r gŵyn. Yn hyn o beth, ni ystyrir bod angen i'r unigolyn ddod â chynrychiolydd o undeb lafur neu, fel arall, gydweithiwr, gydag ef. Fodd bynnag, os yw’r unigolyn yn dymuno mynd â rhywun gydag ef, ni ddylid gwrthod hyn heb reswm da.</w:t>
      </w:r>
    </w:p>
    <w:p w:rsidR="00C468CC" w:rsidRDefault="00C468CC">
      <w:pPr>
        <w:sectPr w:rsidR="00C468CC">
          <w:pgSz w:w="11910" w:h="16840"/>
          <w:pgMar w:top="1160" w:right="780" w:bottom="1840" w:left="560" w:header="0" w:footer="1573" w:gutter="0"/>
          <w:cols w:space="720"/>
        </w:sectPr>
      </w:pPr>
    </w:p>
    <w:p w:rsidR="00C468CC" w:rsidRDefault="003B5497">
      <w:pPr>
        <w:pStyle w:val="Heading1"/>
        <w:spacing w:before="75"/>
      </w:pPr>
      <w:r>
        <w:rPr>
          <w:lang w:val="cy" w:bidi="cy"/>
        </w:rPr>
        <w:lastRenderedPageBreak/>
        <w:t>Gwrandawiad ac Apêl Ffurfiol am Gwynion</w:t>
      </w:r>
    </w:p>
    <w:p w:rsidR="00C468CC" w:rsidRDefault="00C468CC">
      <w:pPr>
        <w:pStyle w:val="BodyText"/>
        <w:rPr>
          <w:b/>
        </w:rPr>
      </w:pPr>
    </w:p>
    <w:p w:rsidR="00C468CC" w:rsidRDefault="003B5497">
      <w:pPr>
        <w:pStyle w:val="BodyText"/>
        <w:ind w:left="673" w:right="671"/>
      </w:pPr>
      <w:r>
        <w:rPr>
          <w:lang w:val="cy" w:bidi="cy"/>
        </w:rPr>
        <w:t>Bydd gan gyflogeion sy’n mynychu gwrandawiadau cwyno yr hawl i fynd â chynrychiolydd o’r undebau llafur neu gydweithiwr gyda hwy os byddant yn dymuno hynny. Serch hyn, cyhyd â bod cynrychiolydd addas arall ar gael, ni ddylai’r ffaith nad yw’r cydweithiwr neu’r cynrychiolydd o ddewis ar gael oedi’r gwrandawiad.</w:t>
      </w:r>
    </w:p>
    <w:p w:rsidR="00C468CC" w:rsidRDefault="00C468CC">
      <w:pPr>
        <w:pStyle w:val="BodyText"/>
      </w:pPr>
    </w:p>
    <w:p w:rsidR="00C468CC" w:rsidRDefault="003B5497">
      <w:pPr>
        <w:pStyle w:val="ListParagraph"/>
        <w:numPr>
          <w:ilvl w:val="0"/>
          <w:numId w:val="5"/>
        </w:numPr>
        <w:tabs>
          <w:tab w:val="left" w:pos="654"/>
          <w:tab w:val="left" w:pos="655"/>
        </w:tabs>
        <w:ind w:left="654" w:hanging="547"/>
        <w:rPr>
          <w:b/>
          <w:sz w:val="24"/>
        </w:rPr>
      </w:pPr>
      <w:r>
        <w:rPr>
          <w:b/>
          <w:sz w:val="24"/>
          <w:szCs w:val="24"/>
          <w:u w:val="thick"/>
          <w:lang w:val="cy" w:bidi="cy"/>
        </w:rPr>
        <w:t>Cwynion a Gweithdrefnau</w:t>
      </w:r>
    </w:p>
    <w:p w:rsidR="00C468CC" w:rsidRDefault="00C468CC">
      <w:pPr>
        <w:pStyle w:val="BodyText"/>
        <w:rPr>
          <w:b/>
          <w:sz w:val="16"/>
        </w:rPr>
      </w:pPr>
    </w:p>
    <w:p w:rsidR="00C468CC" w:rsidRDefault="003B5497">
      <w:pPr>
        <w:pStyle w:val="BodyText"/>
        <w:spacing w:before="92"/>
        <w:ind w:left="673" w:right="681"/>
        <w:jc w:val="both"/>
      </w:pPr>
      <w:r>
        <w:rPr>
          <w:lang w:val="cy" w:bidi="cy"/>
        </w:rPr>
        <w:t>Fel rheol, y weithdrefn 3 cham ganlynol fydd yn cael ei defnyddio, ond gall y cyflogai hepgor y cam cyntaf.</w:t>
      </w:r>
    </w:p>
    <w:p w:rsidR="00C468CC" w:rsidRDefault="00C468CC">
      <w:pPr>
        <w:pStyle w:val="BodyText"/>
        <w:spacing w:before="4" w:after="1"/>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3421"/>
        <w:gridCol w:w="3356"/>
      </w:tblGrid>
      <w:tr w:rsidR="00C468CC">
        <w:trPr>
          <w:trHeight w:val="552"/>
        </w:trPr>
        <w:tc>
          <w:tcPr>
            <w:tcW w:w="2156" w:type="dxa"/>
          </w:tcPr>
          <w:p w:rsidR="00C468CC" w:rsidRDefault="003B5497">
            <w:pPr>
              <w:pStyle w:val="TableParagraph"/>
              <w:spacing w:line="272" w:lineRule="exact"/>
              <w:ind w:left="108"/>
              <w:rPr>
                <w:sz w:val="24"/>
              </w:rPr>
            </w:pPr>
            <w:r>
              <w:rPr>
                <w:sz w:val="24"/>
                <w:szCs w:val="24"/>
                <w:lang w:val="cy" w:bidi="cy"/>
              </w:rPr>
              <w:t>Cam 1</w:t>
            </w:r>
          </w:p>
        </w:tc>
        <w:tc>
          <w:tcPr>
            <w:tcW w:w="3421" w:type="dxa"/>
          </w:tcPr>
          <w:p w:rsidR="00C468CC" w:rsidRDefault="003B5497">
            <w:pPr>
              <w:pStyle w:val="TableParagraph"/>
              <w:spacing w:line="276" w:lineRule="exact"/>
              <w:ind w:left="107"/>
              <w:rPr>
                <w:sz w:val="24"/>
              </w:rPr>
            </w:pPr>
            <w:r>
              <w:rPr>
                <w:sz w:val="24"/>
                <w:szCs w:val="24"/>
                <w:lang w:val="cy" w:bidi="cy"/>
              </w:rPr>
              <w:t>Trafodaeth Anffurfiol Gychwynnol am Gwynion</w:t>
            </w:r>
          </w:p>
        </w:tc>
        <w:tc>
          <w:tcPr>
            <w:tcW w:w="3356" w:type="dxa"/>
          </w:tcPr>
          <w:p w:rsidR="00C468CC" w:rsidRDefault="003B5497">
            <w:pPr>
              <w:pStyle w:val="TableParagraph"/>
              <w:spacing w:line="272" w:lineRule="exact"/>
              <w:ind w:left="107"/>
              <w:rPr>
                <w:sz w:val="24"/>
              </w:rPr>
            </w:pPr>
            <w:r>
              <w:rPr>
                <w:sz w:val="24"/>
                <w:szCs w:val="24"/>
                <w:lang w:val="cy" w:bidi="cy"/>
              </w:rPr>
              <w:t>O fewn 7 diwrnod calendr</w:t>
            </w:r>
          </w:p>
        </w:tc>
      </w:tr>
      <w:tr w:rsidR="00C468CC">
        <w:trPr>
          <w:trHeight w:val="551"/>
        </w:trPr>
        <w:tc>
          <w:tcPr>
            <w:tcW w:w="2156" w:type="dxa"/>
          </w:tcPr>
          <w:p w:rsidR="00C468CC" w:rsidRDefault="003B5497">
            <w:pPr>
              <w:pStyle w:val="TableParagraph"/>
              <w:spacing w:line="271" w:lineRule="exact"/>
              <w:ind w:left="108"/>
              <w:rPr>
                <w:sz w:val="24"/>
              </w:rPr>
            </w:pPr>
            <w:r>
              <w:rPr>
                <w:sz w:val="24"/>
                <w:szCs w:val="24"/>
                <w:lang w:val="cy" w:bidi="cy"/>
              </w:rPr>
              <w:t>Cam 2</w:t>
            </w:r>
          </w:p>
        </w:tc>
        <w:tc>
          <w:tcPr>
            <w:tcW w:w="3421" w:type="dxa"/>
          </w:tcPr>
          <w:p w:rsidR="00C468CC" w:rsidRDefault="003B5497">
            <w:pPr>
              <w:pStyle w:val="TableParagraph"/>
              <w:spacing w:line="271" w:lineRule="exact"/>
              <w:ind w:left="107"/>
              <w:rPr>
                <w:sz w:val="24"/>
              </w:rPr>
            </w:pPr>
            <w:r>
              <w:rPr>
                <w:sz w:val="24"/>
                <w:szCs w:val="24"/>
                <w:lang w:val="cy" w:bidi="cy"/>
              </w:rPr>
              <w:t>Gwrandawiad Cwyno Ffurfiol</w:t>
            </w:r>
          </w:p>
        </w:tc>
        <w:tc>
          <w:tcPr>
            <w:tcW w:w="3356" w:type="dxa"/>
          </w:tcPr>
          <w:p w:rsidR="00C468CC" w:rsidRDefault="003B5497">
            <w:pPr>
              <w:pStyle w:val="TableParagraph"/>
              <w:spacing w:line="276" w:lineRule="exact"/>
              <w:ind w:left="107"/>
              <w:rPr>
                <w:sz w:val="24"/>
              </w:rPr>
            </w:pPr>
            <w:r>
              <w:rPr>
                <w:sz w:val="24"/>
                <w:szCs w:val="24"/>
                <w:lang w:val="cy" w:bidi="cy"/>
              </w:rPr>
              <w:t>O fewn 14 diwrnod calendr pellach</w:t>
            </w:r>
          </w:p>
        </w:tc>
      </w:tr>
      <w:tr w:rsidR="00C468CC">
        <w:trPr>
          <w:trHeight w:val="554"/>
        </w:trPr>
        <w:tc>
          <w:tcPr>
            <w:tcW w:w="2156" w:type="dxa"/>
          </w:tcPr>
          <w:p w:rsidR="00C468CC" w:rsidRDefault="003B5497">
            <w:pPr>
              <w:pStyle w:val="TableParagraph"/>
              <w:spacing w:line="271" w:lineRule="exact"/>
              <w:ind w:left="108"/>
              <w:rPr>
                <w:sz w:val="24"/>
              </w:rPr>
            </w:pPr>
            <w:r>
              <w:rPr>
                <w:sz w:val="24"/>
                <w:szCs w:val="24"/>
                <w:lang w:val="cy" w:bidi="cy"/>
              </w:rPr>
              <w:t>Cam 3</w:t>
            </w:r>
          </w:p>
        </w:tc>
        <w:tc>
          <w:tcPr>
            <w:tcW w:w="3421" w:type="dxa"/>
          </w:tcPr>
          <w:p w:rsidR="00C468CC" w:rsidRDefault="003B5497">
            <w:pPr>
              <w:pStyle w:val="TableParagraph"/>
              <w:spacing w:line="271" w:lineRule="exact"/>
              <w:ind w:left="107"/>
              <w:rPr>
                <w:sz w:val="24"/>
              </w:rPr>
            </w:pPr>
            <w:r>
              <w:rPr>
                <w:sz w:val="24"/>
                <w:szCs w:val="24"/>
                <w:lang w:val="cy" w:bidi="cy"/>
              </w:rPr>
              <w:t>Apêl y Gŵyn</w:t>
            </w:r>
          </w:p>
        </w:tc>
        <w:tc>
          <w:tcPr>
            <w:tcW w:w="3356" w:type="dxa"/>
          </w:tcPr>
          <w:p w:rsidR="00C468CC" w:rsidRDefault="003B5497">
            <w:pPr>
              <w:pStyle w:val="TableParagraph"/>
              <w:spacing w:line="271" w:lineRule="exact"/>
              <w:ind w:left="107"/>
              <w:rPr>
                <w:sz w:val="24"/>
              </w:rPr>
            </w:pPr>
            <w:r>
              <w:rPr>
                <w:sz w:val="24"/>
                <w:szCs w:val="24"/>
                <w:lang w:val="cy" w:bidi="cy"/>
              </w:rPr>
              <w:t>O fewn 21 diwrnod calendr arall</w:t>
            </w:r>
          </w:p>
          <w:p w:rsidR="00C468CC" w:rsidRDefault="00C468CC">
            <w:pPr>
              <w:pStyle w:val="TableParagraph"/>
              <w:spacing w:line="263" w:lineRule="exact"/>
              <w:ind w:left="107"/>
              <w:rPr>
                <w:sz w:val="24"/>
              </w:rPr>
            </w:pPr>
          </w:p>
        </w:tc>
      </w:tr>
    </w:tbl>
    <w:p w:rsidR="00C468CC" w:rsidRDefault="00C468CC">
      <w:pPr>
        <w:pStyle w:val="BodyText"/>
        <w:spacing w:before="7"/>
        <w:rPr>
          <w:sz w:val="23"/>
        </w:rPr>
      </w:pPr>
    </w:p>
    <w:p w:rsidR="00C468CC" w:rsidRDefault="003B5497">
      <w:pPr>
        <w:pStyle w:val="BodyText"/>
        <w:ind w:left="673" w:right="681"/>
        <w:jc w:val="both"/>
      </w:pPr>
      <w:r>
        <w:rPr>
          <w:lang w:val="cy" w:bidi="cy"/>
        </w:rPr>
        <w:t>Ni ddylai fod unrhyw oedi afresymol wrth gynnal cyfarfodydd/gwrandawiadau ac felly dylid cadw at yr amserlenni uchod oni bai bod y partïon yn cytuno ar amserlen amgen.</w:t>
      </w:r>
    </w:p>
    <w:p w:rsidR="00C468CC" w:rsidRDefault="00C468CC">
      <w:pPr>
        <w:pStyle w:val="BodyText"/>
        <w:spacing w:before="5"/>
      </w:pPr>
    </w:p>
    <w:p w:rsidR="00C468CC" w:rsidRDefault="003B5497">
      <w:pPr>
        <w:pStyle w:val="BodyText"/>
        <w:spacing w:line="235" w:lineRule="auto"/>
        <w:ind w:left="673" w:right="709"/>
        <w:jc w:val="both"/>
      </w:pPr>
      <w:r>
        <w:rPr>
          <w:lang w:val="cy" w:bidi="cy"/>
        </w:rPr>
        <w:t xml:space="preserve">Nodir camau’r Weithdrefn Gwyno isod. Efallai y byddai'n ddefnyddiol ystyried proses gyfryngu </w:t>
      </w:r>
      <w:r>
        <w:rPr>
          <w:position w:val="8"/>
          <w:sz w:val="16"/>
          <w:szCs w:val="16"/>
          <w:lang w:val="cy" w:bidi="cy"/>
        </w:rPr>
        <w:t xml:space="preserve">1 </w:t>
      </w:r>
      <w:r>
        <w:rPr>
          <w:lang w:val="cy" w:bidi="cy"/>
        </w:rPr>
        <w:t xml:space="preserve"> ar unrhyw adeg yn ystod y weithdrefn, yn enwedig yn y camau cynnar.</w:t>
      </w:r>
    </w:p>
    <w:p w:rsidR="00C468CC" w:rsidRDefault="00C468CC">
      <w:pPr>
        <w:pStyle w:val="BodyText"/>
        <w:spacing w:before="1"/>
      </w:pPr>
    </w:p>
    <w:p w:rsidR="00C468CC" w:rsidRDefault="003B5497">
      <w:pPr>
        <w:pStyle w:val="Heading1"/>
        <w:numPr>
          <w:ilvl w:val="1"/>
          <w:numId w:val="5"/>
        </w:numPr>
        <w:tabs>
          <w:tab w:val="left" w:pos="1240"/>
          <w:tab w:val="left" w:pos="1241"/>
        </w:tabs>
        <w:spacing w:before="1"/>
      </w:pPr>
      <w:r>
        <w:rPr>
          <w:lang w:val="cy" w:bidi="cy"/>
        </w:rPr>
        <w:t>Cam 1 – Trafodaeth Anffurfiol Gychwynnol am Gwynion</w:t>
      </w:r>
    </w:p>
    <w:p w:rsidR="00C468CC" w:rsidRDefault="003B5497">
      <w:pPr>
        <w:pStyle w:val="BodyText"/>
        <w:ind w:left="1240" w:right="1119"/>
        <w:jc w:val="both"/>
      </w:pPr>
      <w:r>
        <w:rPr>
          <w:lang w:val="cy" w:bidi="cy"/>
        </w:rPr>
        <w:t>Lle bo'n rhesymol ac yn ymarferol, dylai cyflogai godi ei gŵyn yn anffurfiol gyda’i reolwr, os ydynt yn credu bod modd ymdrin â’r mater a’i ddatrys drwy ddefnyddio'r mecanwaith hwn.</w:t>
      </w:r>
    </w:p>
    <w:p w:rsidR="00C468CC" w:rsidRDefault="00C468CC">
      <w:pPr>
        <w:pStyle w:val="BodyText"/>
        <w:spacing w:before="11"/>
        <w:rPr>
          <w:sz w:val="23"/>
        </w:rPr>
      </w:pPr>
    </w:p>
    <w:p w:rsidR="00C468CC" w:rsidRDefault="00914D91">
      <w:pPr>
        <w:pStyle w:val="BodyText"/>
        <w:ind w:left="1240" w:right="681"/>
        <w:jc w:val="both"/>
      </w:pPr>
      <w:r>
        <w:rPr>
          <w:rFonts w:eastAsiaTheme="minorHAnsi"/>
          <w:lang w:val="cy" w:eastAsia="en-US" w:bidi="ar-SA"/>
        </w:rPr>
        <w:t>Ar y cam hwn o’r weithdrefn, bydd y gŵyn yn cael ei rheoli drwy drafodaeth anffurfiol rhwng y rheolwr a’r cyflogai a dylai hyn ddigwydd o fewn saith niwrnod calendr o godi’r mater. Lle mai rheolwr y cyflogai yw testun y gŵyn, dylid trafod y mater ar y lefel reoli briodol nesaf. Dylid gwneud cofnod ysgrifenedig ar y ffurflen awgrymedig yn Atodiad 1.</w:t>
      </w:r>
    </w:p>
    <w:p w:rsidR="00C468CC" w:rsidRDefault="00C468CC">
      <w:pPr>
        <w:pStyle w:val="BodyText"/>
        <w:spacing w:before="10"/>
        <w:rPr>
          <w:sz w:val="23"/>
        </w:rPr>
      </w:pPr>
    </w:p>
    <w:p w:rsidR="00C468CC" w:rsidRDefault="003B5497">
      <w:pPr>
        <w:pStyle w:val="BodyText"/>
        <w:ind w:left="1240" w:right="684"/>
        <w:jc w:val="both"/>
      </w:pPr>
      <w:r>
        <w:rPr>
          <w:lang w:val="cy" w:bidi="cy"/>
        </w:rPr>
        <w:t>Gall y cyflogai hepgor y cam hwn o’r weithdrefn, os bydd yn dymuno i’w gŵyn gael ei hystyried yn ffurfiol.</w:t>
      </w:r>
    </w:p>
    <w:p w:rsidR="00C468CC" w:rsidRDefault="00C468CC">
      <w:pPr>
        <w:pStyle w:val="BodyText"/>
        <w:rPr>
          <w:sz w:val="20"/>
        </w:rPr>
      </w:pPr>
    </w:p>
    <w:p w:rsidR="00C468CC" w:rsidRDefault="00C468CC">
      <w:pPr>
        <w:pStyle w:val="BodyText"/>
        <w:rPr>
          <w:sz w:val="20"/>
        </w:rPr>
      </w:pPr>
    </w:p>
    <w:p w:rsidR="00C468CC" w:rsidRDefault="00D2767D">
      <w:pPr>
        <w:pStyle w:val="BodyText"/>
        <w:spacing w:before="2"/>
        <w:rPr>
          <w:sz w:val="14"/>
        </w:rPr>
      </w:pPr>
      <w:r>
        <w:rPr>
          <w:noProof/>
          <w:lang w:bidi="ar-SA"/>
        </w:rPr>
        <mc:AlternateContent>
          <mc:Choice Requires="wps">
            <w:drawing>
              <wp:anchor distT="0" distB="0" distL="0" distR="0" simplePos="0" relativeHeight="251655168" behindDoc="1" locked="0" layoutInCell="1" allowOverlap="1">
                <wp:simplePos x="0" y="0"/>
                <wp:positionH relativeFrom="page">
                  <wp:posOffset>1143000</wp:posOffset>
                </wp:positionH>
                <wp:positionV relativeFrom="paragraph">
                  <wp:posOffset>131445</wp:posOffset>
                </wp:positionV>
                <wp:extent cx="1829435" cy="0"/>
                <wp:effectExtent l="9525" t="13335" r="8890" b="571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4C3B9"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35pt" to="234.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ud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c70xhUQUKmtDbXRk3o1G02/O6R01RK155Hh29lAWhYykncpYeMM4O/6L5pBDDl4Hdt0&#10;amwXIKEB6BTVON/U4CePKBxms8k8f3jEiA6+hBRDorHOf+a6Q8EosQTOEZgcN84HIqQYQsI9Sq+F&#10;lFFsqVBf4mk6f4oJTkvBgjOEObvfVdKiIwnjEr9YFXjuw6w+KBbBWk7Y6mp7IuTFhsulCnhQCtC5&#10;Wpd5+DFP56vZapaP8sl0NcrTuh59Wlf5aLrOnh7rh7qq6uxnoJblRSsY4yqwG2Yzy/9O++sruUzV&#10;bTpvbUjeo8d+AdnhH0lHLYN8l0HYaXbe2kFjGMcYfH06Yd7v92DfP/DlLwAAAP//AwBQSwMEFAAG&#10;AAgAAAAhAKQppVTdAAAACQEAAA8AAABkcnMvZG93bnJldi54bWxMj8FOwzAQRO9I/IO1SNyonbaU&#10;KI1TQSUkJE4U6NmJlyQiXkexmyZ8PYs4wHFmR7Nv8t3kOjHiEFpPGpKFAoFUedtSreHt9fEmBRGi&#10;IWs6T6hhxgC74vIiN5n1Z3rB8RBrwSUUMqOhibHPpAxVg86Ehe+R+PbhB2ciy6GWdjBnLnedXCq1&#10;kc60xB8a0+O+werzcHIa1uM0P3/t8WFVPiVzelu/r8Kx0/r6arrfgog4xb8w/OAzOhTMVPoT2SA6&#10;1qniLVHDUt2B4MB6kyYgyl9DFrn8v6D4BgAA//8DAFBLAQItABQABgAIAAAAIQC2gziS/gAAAOEB&#10;AAATAAAAAAAAAAAAAAAAAAAAAABbQ29udGVudF9UeXBlc10ueG1sUEsBAi0AFAAGAAgAAAAhADj9&#10;If/WAAAAlAEAAAsAAAAAAAAAAAAAAAAALwEAAF9yZWxzLy5yZWxzUEsBAi0AFAAGAAgAAAAhACtB&#10;K50TAgAAKAQAAA4AAAAAAAAAAAAAAAAALgIAAGRycy9lMm9Eb2MueG1sUEsBAi0AFAAGAAgAAAAh&#10;AKQppVTdAAAACQEAAA8AAAAAAAAAAAAAAAAAbQQAAGRycy9kb3ducmV2LnhtbFBLBQYAAAAABAAE&#10;APMAAAB3BQAAAAA=&#10;" strokeweight=".16936mm">
                <w10:wrap type="topAndBottom" anchorx="page"/>
              </v:line>
            </w:pict>
          </mc:Fallback>
        </mc:AlternateContent>
      </w:r>
    </w:p>
    <w:p w:rsidR="00C468CC" w:rsidRDefault="003B5497">
      <w:pPr>
        <w:spacing w:before="53"/>
        <w:ind w:left="1240" w:right="727"/>
        <w:rPr>
          <w:sz w:val="20"/>
        </w:rPr>
      </w:pPr>
      <w:r>
        <w:rPr>
          <w:rFonts w:ascii="Times New Roman" w:eastAsia="Times New Roman" w:hAnsi="Times New Roman" w:cs="Times New Roman"/>
          <w:position w:val="7"/>
          <w:sz w:val="13"/>
          <w:szCs w:val="13"/>
          <w:lang w:val="cy" w:bidi="cy"/>
        </w:rPr>
        <w:t xml:space="preserve">1 </w:t>
      </w:r>
      <w:r>
        <w:rPr>
          <w:sz w:val="20"/>
          <w:szCs w:val="20"/>
          <w:lang w:val="cy" w:bidi="cy"/>
        </w:rPr>
        <w:t>Mae cyfryngu’n broses wirfoddol, anfeirniadol lle mae trydydd parti diduedd yn gweithio gyda’r partïon sy’n anghydweld er mwyn eu helpu i archwilio ac i ddeall eu gwahaniaethau a dod o hyd i ddatrysiadau ar eu cyfer (lle bo hynny’n bosibl). Nid yw cyfryngu yn ddatrysiad ynddo’i hun. Yn hytrach, mae’n fethodoleg er mwyn sicrhau datrysiad drwy osgoi’r dull ‘ennill a cholli’ traddodiadol o ddatrys gwrthdaro. Mae'n ceisio galluogi pob parti i ganfod ei ddatrysiad ystyrlon ei hun i'r gwrthdaro drwy bwysleisio pwysigrwydd cyfathrebu, deall a hyrwyddo diddordeb cyffredin.</w:t>
      </w:r>
    </w:p>
    <w:p w:rsidR="00C468CC" w:rsidRDefault="00C468CC">
      <w:pPr>
        <w:rPr>
          <w:sz w:val="20"/>
        </w:rPr>
        <w:sectPr w:rsidR="00C468CC">
          <w:pgSz w:w="11910" w:h="16840"/>
          <w:pgMar w:top="1160" w:right="780" w:bottom="1840" w:left="560" w:header="0" w:footer="1573" w:gutter="0"/>
          <w:cols w:space="720"/>
        </w:sectPr>
      </w:pPr>
    </w:p>
    <w:p w:rsidR="00C468CC" w:rsidRDefault="003B5497">
      <w:pPr>
        <w:pStyle w:val="Heading1"/>
        <w:numPr>
          <w:ilvl w:val="1"/>
          <w:numId w:val="5"/>
        </w:numPr>
        <w:tabs>
          <w:tab w:val="left" w:pos="1240"/>
          <w:tab w:val="left" w:pos="1241"/>
        </w:tabs>
        <w:spacing w:before="75"/>
      </w:pPr>
      <w:r>
        <w:rPr>
          <w:lang w:val="cy" w:bidi="cy"/>
        </w:rPr>
        <w:lastRenderedPageBreak/>
        <w:t>Cam dau – Gwrandawiad Cwyno Ffurfiol</w:t>
      </w:r>
    </w:p>
    <w:p w:rsidR="00C468CC" w:rsidRDefault="003B5497">
      <w:pPr>
        <w:pStyle w:val="BodyText"/>
        <w:ind w:left="1240" w:right="879"/>
      </w:pPr>
      <w:r>
        <w:rPr>
          <w:lang w:val="cy" w:bidi="cy"/>
        </w:rPr>
        <w:t>Os bydd cyflogai yn dymuno mynd ymlaen i gam ffurfiol y weithdrefn yn syth neu os bydd wedi ceisio codi’r mater gyda’i gyflogwr yn anffurfiol, ond heb lwyddiant, dylai godi ei gŵyn yn ffurfiol ar bapur, drwy gwblhau’r ffurflen cofrestru cwynion yn Atodiad 2 ac amgáu unrhyw dystiolaeth ysgrifenedig sydd ar gael ar y pryd.</w:t>
      </w:r>
    </w:p>
    <w:p w:rsidR="00C468CC" w:rsidRDefault="00C468CC">
      <w:pPr>
        <w:pStyle w:val="BodyText"/>
      </w:pPr>
    </w:p>
    <w:p w:rsidR="00C468CC" w:rsidRDefault="003B5497">
      <w:pPr>
        <w:pStyle w:val="BodyText"/>
        <w:tabs>
          <w:tab w:val="left" w:pos="6833"/>
        </w:tabs>
        <w:ind w:left="1240" w:right="804"/>
      </w:pPr>
      <w:r>
        <w:rPr>
          <w:lang w:val="cy" w:bidi="cy"/>
        </w:rPr>
        <w:t>Mae'n ofynnol i'r cyflogai esbonio sail ei gŵyn ac anfon copi o'r ffurflen cofrestru cwynion at ei reolwr.</w:t>
      </w:r>
      <w:r>
        <w:rPr>
          <w:lang w:val="cy" w:bidi="cy"/>
        </w:rPr>
        <w:tab/>
        <w:t>Os mai ei reolwr yw testun y gŵyn neu os yw wedi ceisio datrys y mater yn anffurfiol, dylai anfon y ffurflen at y lefel reoli briodol nesaf.</w:t>
      </w:r>
    </w:p>
    <w:p w:rsidR="00C468CC" w:rsidRDefault="00C468CC">
      <w:pPr>
        <w:pStyle w:val="BodyText"/>
      </w:pPr>
    </w:p>
    <w:p w:rsidR="00C468CC" w:rsidRDefault="003B5497">
      <w:pPr>
        <w:pStyle w:val="Heading1"/>
        <w:numPr>
          <w:ilvl w:val="2"/>
          <w:numId w:val="5"/>
        </w:numPr>
        <w:tabs>
          <w:tab w:val="left" w:pos="1961"/>
        </w:tabs>
      </w:pPr>
      <w:r>
        <w:rPr>
          <w:lang w:val="cy" w:bidi="cy"/>
        </w:rPr>
        <w:t>Gwahoddiad i Wrandawiad Cwyno Ffurfiol</w:t>
      </w:r>
    </w:p>
    <w:p w:rsidR="00C468CC" w:rsidRDefault="003B5497">
      <w:pPr>
        <w:pStyle w:val="BodyText"/>
        <w:spacing w:before="1"/>
        <w:ind w:left="1960" w:right="945"/>
      </w:pPr>
      <w:r>
        <w:rPr>
          <w:lang w:val="cy" w:bidi="cy"/>
        </w:rPr>
        <w:t>Dylai’r rheolwr sy’n derbyn y ffurflen cofrestru cwynion ysgrifennu at y cyflogai i gydnabod ei gŵyn a’i wahodd i fynychu gwrandawiad cwyno. Dylai’r ohebiaeth hon hefyd gadarnhau hawl y cyflogai i gael ei gynrychioli gan gynrychiolydd undeb llafur lleol / swyddog undeb llafur neu gydweithiwr.</w:t>
      </w:r>
    </w:p>
    <w:p w:rsidR="00C468CC" w:rsidRDefault="00C468CC">
      <w:pPr>
        <w:pStyle w:val="BodyText"/>
      </w:pPr>
    </w:p>
    <w:p w:rsidR="00C468CC" w:rsidRDefault="003B5497">
      <w:pPr>
        <w:pStyle w:val="BodyText"/>
        <w:ind w:left="1960" w:right="852"/>
      </w:pPr>
      <w:r>
        <w:rPr>
          <w:lang w:val="cy" w:bidi="cy"/>
        </w:rPr>
        <w:t>Fel arfer, dylid cynnal gwrandawiad cwyno cyn pen 14 diwrnod calendr i dderbyn y gŵyn ysgrifenedig, oni bai bod yr holl bartïon wedi cytuno ar amserlen wahanol.</w:t>
      </w:r>
    </w:p>
    <w:p w:rsidR="00C468CC" w:rsidRDefault="00C468CC">
      <w:pPr>
        <w:pStyle w:val="BodyText"/>
      </w:pPr>
    </w:p>
    <w:p w:rsidR="00C468CC" w:rsidRDefault="003B5497">
      <w:pPr>
        <w:pStyle w:val="Heading1"/>
        <w:numPr>
          <w:ilvl w:val="2"/>
          <w:numId w:val="5"/>
        </w:numPr>
        <w:tabs>
          <w:tab w:val="left" w:pos="1961"/>
        </w:tabs>
        <w:ind w:hanging="720"/>
      </w:pPr>
      <w:r>
        <w:rPr>
          <w:lang w:val="cy" w:bidi="cy"/>
        </w:rPr>
        <w:t>Y Gwrandawiad Cwyno</w:t>
      </w:r>
    </w:p>
    <w:p w:rsidR="00C468CC" w:rsidRDefault="003B5497">
      <w:pPr>
        <w:pStyle w:val="BodyText"/>
        <w:ind w:left="1960" w:right="1045"/>
      </w:pPr>
      <w:r>
        <w:rPr>
          <w:lang w:val="cy" w:bidi="cy"/>
        </w:rPr>
        <w:t>Bydd gan y cyflogai yr hawl i gael ei gynrychioli gan gynrychiolydd undeb llafur neu gan gydweithiwr.</w:t>
      </w:r>
    </w:p>
    <w:p w:rsidR="00C468CC" w:rsidRDefault="00C468CC">
      <w:pPr>
        <w:pStyle w:val="BodyText"/>
      </w:pPr>
    </w:p>
    <w:p w:rsidR="00C468CC" w:rsidRDefault="003B5497">
      <w:pPr>
        <w:pStyle w:val="BodyText"/>
        <w:spacing w:before="1"/>
        <w:ind w:left="1948" w:right="671"/>
      </w:pPr>
      <w:r>
        <w:rPr>
          <w:lang w:val="cy" w:bidi="cy"/>
        </w:rPr>
        <w:t>Dylid anfon unrhyw ddogfennaeth sy'n ymwneud â’r gwrandawiad cwyno ffurfiol o leiaf 7 niwrnod calendr cyn y gwrandawiad.</w:t>
      </w:r>
    </w:p>
    <w:p w:rsidR="00C468CC" w:rsidRDefault="00C468CC">
      <w:pPr>
        <w:pStyle w:val="BodyText"/>
        <w:spacing w:before="11"/>
        <w:rPr>
          <w:sz w:val="23"/>
        </w:rPr>
      </w:pPr>
    </w:p>
    <w:p w:rsidR="00C468CC" w:rsidRDefault="003B5497">
      <w:pPr>
        <w:pStyle w:val="BodyText"/>
        <w:ind w:left="1948" w:right="683"/>
        <w:jc w:val="both"/>
      </w:pPr>
      <w:r>
        <w:rPr>
          <w:lang w:val="cy" w:bidi="cy"/>
        </w:rPr>
        <w:t>Ar y cam hwn o’r weithdrefn, caiff y gŵyn ei rheoli gan broses o drafodaeth ffurfiol gyda’r uwch reolwr enwebedig i glywed y gŵyn a’r cyflogai.</w:t>
      </w:r>
    </w:p>
    <w:p w:rsidR="00C468CC" w:rsidRDefault="00C468CC">
      <w:pPr>
        <w:pStyle w:val="BodyText"/>
      </w:pPr>
    </w:p>
    <w:p w:rsidR="00C468CC" w:rsidRDefault="003B5497">
      <w:pPr>
        <w:pStyle w:val="BodyText"/>
        <w:ind w:left="1948"/>
      </w:pPr>
      <w:r>
        <w:rPr>
          <w:lang w:val="cy" w:bidi="cy"/>
        </w:rPr>
        <w:t>Bydd y gwrandawiad yn:</w:t>
      </w:r>
    </w:p>
    <w:p w:rsidR="00C468CC" w:rsidRDefault="00C468CC">
      <w:pPr>
        <w:pStyle w:val="BodyText"/>
        <w:rPr>
          <w:sz w:val="21"/>
        </w:rPr>
      </w:pPr>
    </w:p>
    <w:p w:rsidR="00C468CC" w:rsidRDefault="003B5497">
      <w:pPr>
        <w:pStyle w:val="ListParagraph"/>
        <w:numPr>
          <w:ilvl w:val="3"/>
          <w:numId w:val="5"/>
        </w:numPr>
        <w:tabs>
          <w:tab w:val="left" w:pos="2518"/>
        </w:tabs>
        <w:ind w:right="681"/>
        <w:jc w:val="both"/>
        <w:rPr>
          <w:sz w:val="24"/>
        </w:rPr>
      </w:pPr>
      <w:r>
        <w:rPr>
          <w:sz w:val="24"/>
          <w:szCs w:val="24"/>
          <w:lang w:val="cy" w:bidi="cy"/>
        </w:rPr>
        <w:t>Rhoi cyfle i’r unigolyn sydd â chwyn, neu ei gynrychiolydd, ymhelaethu ar y manylion a roddwyd ar y ffurflen cofrestru cwynion.</w:t>
      </w:r>
    </w:p>
    <w:p w:rsidR="00C468CC" w:rsidRDefault="00C468CC">
      <w:pPr>
        <w:pStyle w:val="BodyText"/>
        <w:rPr>
          <w:sz w:val="21"/>
        </w:rPr>
      </w:pPr>
    </w:p>
    <w:p w:rsidR="00C468CC" w:rsidRDefault="003B5497">
      <w:pPr>
        <w:pStyle w:val="ListParagraph"/>
        <w:numPr>
          <w:ilvl w:val="3"/>
          <w:numId w:val="5"/>
        </w:numPr>
        <w:tabs>
          <w:tab w:val="left" w:pos="2518"/>
        </w:tabs>
        <w:spacing w:line="237" w:lineRule="auto"/>
        <w:ind w:right="685"/>
        <w:jc w:val="both"/>
        <w:rPr>
          <w:sz w:val="24"/>
        </w:rPr>
      </w:pPr>
      <w:r>
        <w:rPr>
          <w:sz w:val="24"/>
          <w:szCs w:val="24"/>
          <w:lang w:val="cy" w:bidi="cy"/>
        </w:rPr>
        <w:t>Rhoi cyfle i’r rheolwr sy’n clywed y gŵyn ofyn y cwestiynau hynny sydd eu hangen i benderfynu ar union achos y gŵyn. Mae’n bosibl y bydd y rheolwr yn dymuno cael cefnogaeth yr adran adnoddau dynol a/neu ymgynghorydd fel bo’n briodol.</w:t>
      </w:r>
    </w:p>
    <w:p w:rsidR="00C468CC" w:rsidRDefault="00C468CC">
      <w:pPr>
        <w:pStyle w:val="BodyText"/>
        <w:spacing w:before="3"/>
        <w:rPr>
          <w:sz w:val="21"/>
        </w:rPr>
      </w:pPr>
    </w:p>
    <w:p w:rsidR="00C468CC" w:rsidRDefault="003B5497">
      <w:pPr>
        <w:pStyle w:val="ListParagraph"/>
        <w:numPr>
          <w:ilvl w:val="3"/>
          <w:numId w:val="5"/>
        </w:numPr>
        <w:tabs>
          <w:tab w:val="left" w:pos="2518"/>
        </w:tabs>
        <w:spacing w:before="1"/>
        <w:ind w:right="681"/>
        <w:jc w:val="both"/>
        <w:rPr>
          <w:sz w:val="24"/>
        </w:rPr>
      </w:pPr>
      <w:r>
        <w:rPr>
          <w:sz w:val="24"/>
          <w:szCs w:val="24"/>
          <w:lang w:val="cy" w:bidi="cy"/>
        </w:rPr>
        <w:t>Caniatáu i’r cyflogai wneud datganiad, rhoi tystiolaeth neu alw ar dyst(ion) a gall y rheolwr sy’n clywed y gŵyn wedyn gwestiynu’r rhain.</w:t>
      </w:r>
    </w:p>
    <w:p w:rsidR="00C468CC" w:rsidRDefault="00C468CC">
      <w:pPr>
        <w:jc w:val="both"/>
        <w:rPr>
          <w:sz w:val="24"/>
        </w:rPr>
        <w:sectPr w:rsidR="00C468CC">
          <w:pgSz w:w="11910" w:h="16840"/>
          <w:pgMar w:top="1160" w:right="780" w:bottom="1840" w:left="560" w:header="0" w:footer="1573" w:gutter="0"/>
          <w:cols w:space="720"/>
        </w:sectPr>
      </w:pPr>
    </w:p>
    <w:p w:rsidR="00C468CC" w:rsidRDefault="003B5497">
      <w:pPr>
        <w:pStyle w:val="ListParagraph"/>
        <w:numPr>
          <w:ilvl w:val="3"/>
          <w:numId w:val="5"/>
        </w:numPr>
        <w:tabs>
          <w:tab w:val="left" w:pos="2518"/>
        </w:tabs>
        <w:spacing w:before="75"/>
        <w:ind w:right="680"/>
        <w:jc w:val="both"/>
        <w:rPr>
          <w:sz w:val="24"/>
        </w:rPr>
      </w:pPr>
      <w:r>
        <w:rPr>
          <w:sz w:val="24"/>
          <w:szCs w:val="24"/>
          <w:lang w:val="cy" w:bidi="cy"/>
        </w:rPr>
        <w:lastRenderedPageBreak/>
        <w:t>Caniatáu i’r rheolwr a glywodd y gŵyn yn ystod y cam blaenorol (lle bo’r mater wedi cael ei drafod yng Ngham 1) wneud datganiad, cyflwyno tystiolaeth a chael ei gwestiynu yn ôl yr angen, gan y rheolwr sy’n clywed y gŵyn.</w:t>
      </w:r>
    </w:p>
    <w:p w:rsidR="00C468CC" w:rsidRDefault="00C468CC">
      <w:pPr>
        <w:pStyle w:val="BodyText"/>
        <w:spacing w:before="9"/>
        <w:rPr>
          <w:sz w:val="20"/>
        </w:rPr>
      </w:pPr>
    </w:p>
    <w:p w:rsidR="00C468CC" w:rsidRDefault="003B5497">
      <w:pPr>
        <w:pStyle w:val="ListParagraph"/>
        <w:numPr>
          <w:ilvl w:val="3"/>
          <w:numId w:val="5"/>
        </w:numPr>
        <w:tabs>
          <w:tab w:val="left" w:pos="2518"/>
        </w:tabs>
        <w:ind w:right="689"/>
        <w:jc w:val="both"/>
        <w:rPr>
          <w:sz w:val="24"/>
        </w:rPr>
      </w:pPr>
      <w:r>
        <w:rPr>
          <w:sz w:val="24"/>
          <w:szCs w:val="24"/>
          <w:lang w:val="cy" w:bidi="cy"/>
        </w:rPr>
        <w:t>Rhoi cyfle i’r unigolyn sy’n clywed y gŵyn, neu i’w gynrychiolydd, grynhoi ei gŵyn a’r datrysiad mae’n gobeithio amdano.</w:t>
      </w:r>
    </w:p>
    <w:p w:rsidR="00C468CC" w:rsidRDefault="00C468CC">
      <w:pPr>
        <w:pStyle w:val="BodyText"/>
        <w:spacing w:before="9"/>
        <w:rPr>
          <w:sz w:val="20"/>
        </w:rPr>
      </w:pPr>
    </w:p>
    <w:p w:rsidR="00C468CC" w:rsidRDefault="003B5497">
      <w:pPr>
        <w:pStyle w:val="Heading1"/>
        <w:numPr>
          <w:ilvl w:val="2"/>
          <w:numId w:val="5"/>
        </w:numPr>
        <w:tabs>
          <w:tab w:val="left" w:pos="1961"/>
        </w:tabs>
        <w:ind w:hanging="720"/>
      </w:pPr>
      <w:r>
        <w:rPr>
          <w:lang w:val="cy" w:bidi="cy"/>
        </w:rPr>
        <w:t>Tystion</w:t>
      </w:r>
    </w:p>
    <w:p w:rsidR="00C468CC" w:rsidRDefault="003B5497">
      <w:pPr>
        <w:pStyle w:val="BodyText"/>
        <w:ind w:left="1960" w:right="680"/>
        <w:jc w:val="both"/>
      </w:pPr>
      <w:r>
        <w:rPr>
          <w:lang w:val="cy" w:bidi="cy"/>
        </w:rPr>
        <w:t>Dylid rhoi ystyriaeth briodol i gynllunio’r gŵyn er mwyn caniatáu i dystion fod yn bresennol. Lle bo’r cyflogai neu’r rheolwr a glywodd y gŵyn yn ystod y cam blaenorol yn dymuno galw tystion i’r gwrandawiad, bydd gofyn iddo roi gwybod i’r rheolwr a gafodd ei benodi i glywed y gŵyn 7 niwrnod calendr ymlaen llaw, a bydd angen iddo fod yn gyfrifol dros sicrhau eu bod yn bresennol.</w:t>
      </w:r>
    </w:p>
    <w:p w:rsidR="00C468CC" w:rsidRDefault="00C468CC">
      <w:pPr>
        <w:pStyle w:val="BodyText"/>
        <w:spacing w:before="9"/>
        <w:rPr>
          <w:sz w:val="23"/>
        </w:rPr>
      </w:pPr>
    </w:p>
    <w:p w:rsidR="00C468CC" w:rsidRDefault="003B5497">
      <w:pPr>
        <w:pStyle w:val="BodyText"/>
        <w:spacing w:before="1"/>
        <w:ind w:left="1960" w:right="852"/>
      </w:pPr>
      <w:r>
        <w:rPr>
          <w:lang w:val="cy" w:bidi="cy"/>
        </w:rPr>
        <w:t>Dylid rhoi gwybod i dystion sydd wedi rhoi datganiadau y gallai gwrandawiad ddigwydd a’i bod yn ofynnol iddynt ei fynychu.</w:t>
      </w:r>
    </w:p>
    <w:p w:rsidR="00C468CC" w:rsidRDefault="00C468CC">
      <w:pPr>
        <w:pStyle w:val="BodyText"/>
        <w:spacing w:before="11"/>
        <w:rPr>
          <w:sz w:val="23"/>
        </w:rPr>
      </w:pPr>
    </w:p>
    <w:p w:rsidR="00C468CC" w:rsidRDefault="003B5497">
      <w:pPr>
        <w:pStyle w:val="BodyText"/>
        <w:ind w:left="1960" w:right="682"/>
        <w:jc w:val="both"/>
      </w:pPr>
      <w:r>
        <w:rPr>
          <w:lang w:val="cy" w:bidi="cy"/>
        </w:rPr>
        <w:t>Caiff pob ymdrech ei gwneud i amserlennu oriau gwaith tystion fel eu bod yn y gwaith pan fydd angen iddynt fynychu gwrandawiad. Ni ddylai unrhyw dyst golli cyflog oherwydd bod rhaid iddynt fynychu gwrandawiad.</w:t>
      </w:r>
    </w:p>
    <w:p w:rsidR="00C468CC" w:rsidRDefault="00C468CC">
      <w:pPr>
        <w:pStyle w:val="BodyText"/>
      </w:pPr>
    </w:p>
    <w:p w:rsidR="00C468CC" w:rsidRDefault="003B5497">
      <w:pPr>
        <w:pStyle w:val="Heading1"/>
        <w:numPr>
          <w:ilvl w:val="2"/>
          <w:numId w:val="5"/>
        </w:numPr>
        <w:tabs>
          <w:tab w:val="left" w:pos="1961"/>
        </w:tabs>
        <w:ind w:hanging="720"/>
      </w:pPr>
      <w:r>
        <w:rPr>
          <w:lang w:val="cy" w:bidi="cy"/>
        </w:rPr>
        <w:t>Penderfyniad Ysgrifenedig Ynghylch Cwynion</w:t>
      </w:r>
    </w:p>
    <w:p w:rsidR="00C468CC" w:rsidRDefault="003B5497">
      <w:pPr>
        <w:pStyle w:val="BodyText"/>
        <w:spacing w:before="1"/>
        <w:ind w:left="1960" w:right="719"/>
      </w:pPr>
      <w:r>
        <w:rPr>
          <w:lang w:val="cy" w:bidi="cy"/>
        </w:rPr>
        <w:t>Lle bo'n bosibl, dylai'r rheolwr sydd wedi ei enwebu i glywed y gŵyn geisio dod i benderfyniad ar y diwrnod. Fodd bynnag, gall ofyn am eglurhad, neu wybodaeth ychwanegol i seilio’r penderfyniad arni, cyn dod i benderfyniad a rhoi gwybod amdano.</w:t>
      </w:r>
    </w:p>
    <w:p w:rsidR="00C468CC" w:rsidRDefault="003B5497">
      <w:pPr>
        <w:pStyle w:val="BodyText"/>
        <w:ind w:left="1960" w:right="678"/>
      </w:pPr>
      <w:r>
        <w:rPr>
          <w:lang w:val="cy" w:bidi="cy"/>
        </w:rPr>
        <w:t>Mae’n ofynnol i’r rheolwr sydd wedi’i benodi i glywed y gŵyn roi gwybod i’r cyflogai am y penderfyniad yn ysgrifenedig heb unrhyw oedi afresymol. Fel arfer, bydd y penderfyniad am y gŵyn yn cael ei roi’n ysgrifenedig cyn pen 7 niwrnod calendr i’r gwrandawiad cwyno. Gellir ehangu’r amserlen hon drwy gytundeb rhwng y rheolwr enwebedig a’r cyflogai, os bydd y rheolwr yn gofyn am amser ychwanegol i fyfyrio ar y ffeithiau.</w:t>
      </w:r>
    </w:p>
    <w:p w:rsidR="00C468CC" w:rsidRDefault="00C468CC">
      <w:pPr>
        <w:pStyle w:val="BodyText"/>
      </w:pPr>
    </w:p>
    <w:p w:rsidR="00C468CC" w:rsidRDefault="003B5497">
      <w:pPr>
        <w:pStyle w:val="BodyText"/>
        <w:spacing w:before="1"/>
        <w:ind w:left="1960" w:right="731"/>
      </w:pPr>
      <w:r>
        <w:rPr>
          <w:lang w:val="cy" w:bidi="cy"/>
        </w:rPr>
        <w:t>Dylai’r penderfyniad am y gŵyn fod yn ysgrifenedig (ceir ffurflen awgrymedig yn Atodiad 3), a dylid nodi a yw cwyn y cyflogai wedi’i chadarnhau ai peidio, y rhesymau dros wneud y penderfyniad hwnnw, hawl y cyflogai i apelio, ac i bwy y dylai gyflwyno apêl os bydd yn anfodlon ar y canlyniad.</w:t>
      </w:r>
    </w:p>
    <w:p w:rsidR="00C468CC" w:rsidRDefault="003B5497">
      <w:pPr>
        <w:pStyle w:val="BodyText"/>
        <w:ind w:left="1960" w:right="1159"/>
      </w:pPr>
      <w:r>
        <w:rPr>
          <w:lang w:val="cy" w:bidi="cy"/>
        </w:rPr>
        <w:t>Lle bydd cwyn yn cael ei chadarnhau, dylai’r penderfyniad ysgrifenedig gadarnhau’r camau a gymerir er mwyn datrys y mater.</w:t>
      </w:r>
    </w:p>
    <w:p w:rsidR="00C468CC" w:rsidRDefault="00C468CC">
      <w:pPr>
        <w:pStyle w:val="BodyText"/>
        <w:rPr>
          <w:sz w:val="21"/>
        </w:rPr>
      </w:pPr>
    </w:p>
    <w:p w:rsidR="00C468CC" w:rsidRDefault="003B5497">
      <w:pPr>
        <w:pStyle w:val="Heading1"/>
        <w:numPr>
          <w:ilvl w:val="1"/>
          <w:numId w:val="5"/>
        </w:numPr>
        <w:tabs>
          <w:tab w:val="left" w:pos="1240"/>
          <w:tab w:val="left" w:pos="1241"/>
        </w:tabs>
        <w:spacing w:before="1"/>
      </w:pPr>
      <w:r>
        <w:rPr>
          <w:lang w:val="cy" w:bidi="cy"/>
        </w:rPr>
        <w:t xml:space="preserve">Cam 3  </w:t>
      </w:r>
      <w:r>
        <w:rPr>
          <w:b w:val="0"/>
          <w:lang w:val="cy" w:bidi="cy"/>
        </w:rPr>
        <w:t xml:space="preserve"> –  </w:t>
      </w:r>
      <w:r>
        <w:rPr>
          <w:lang w:val="cy" w:bidi="cy"/>
        </w:rPr>
        <w:t>Apêl Ffurfiol y Gŵyn</w:t>
      </w:r>
    </w:p>
    <w:p w:rsidR="00C468CC" w:rsidRDefault="003B5497">
      <w:pPr>
        <w:pStyle w:val="BodyText"/>
        <w:ind w:left="1240" w:right="852"/>
      </w:pPr>
      <w:r>
        <w:rPr>
          <w:lang w:val="cy" w:bidi="cy"/>
        </w:rPr>
        <w:t xml:space="preserve">Pe bai cyflogai yn anfodlon ar ganlyniad y gwrandawiad yng Ngham 2, byddai ganddo’r hawl i gyflwyno apêl. Rhaid i’r cyflogai gyflwyno ei apêl ysgrifenedig, drwy ddefnyddio’r ffurflen yn Atodiad 4, i’r rheolwr cyn gynted â phosibl ond cyn pen </w:t>
      </w:r>
    </w:p>
    <w:p w:rsidR="00C468CC" w:rsidRDefault="00C468CC">
      <w:pPr>
        <w:sectPr w:rsidR="00C468CC">
          <w:pgSz w:w="11910" w:h="16840"/>
          <w:pgMar w:top="1160" w:right="780" w:bottom="1840" w:left="560" w:header="0" w:footer="1573" w:gutter="0"/>
          <w:cols w:space="720"/>
        </w:sectPr>
      </w:pPr>
    </w:p>
    <w:p w:rsidR="00C468CC" w:rsidRDefault="003B5497">
      <w:pPr>
        <w:pStyle w:val="BodyText"/>
        <w:spacing w:before="75"/>
        <w:ind w:left="1240" w:right="852"/>
      </w:pPr>
      <w:r>
        <w:rPr>
          <w:lang w:val="cy" w:bidi="cy"/>
        </w:rPr>
        <w:lastRenderedPageBreak/>
        <w:t>14 diwrnod calendr i dderbyn penderfyniad ysgrifenedig y gwrandawiad cwyno. Dylai'r rhesymau dros wneud yr apêl fod yn glir.</w:t>
      </w:r>
    </w:p>
    <w:p w:rsidR="00C468CC" w:rsidRDefault="00C468CC">
      <w:pPr>
        <w:pStyle w:val="BodyText"/>
      </w:pPr>
    </w:p>
    <w:p w:rsidR="00C468CC" w:rsidRDefault="003B5497">
      <w:pPr>
        <w:pStyle w:val="BodyText"/>
        <w:ind w:left="1240" w:right="866"/>
      </w:pPr>
      <w:r>
        <w:rPr>
          <w:lang w:val="cy" w:bidi="cy"/>
        </w:rPr>
        <w:t>Bydd gwrandawiad apêl yn cael ei drefnu, fydd yn cael ei glywed gan uwch reolwr priodol nad yw wedi bod yn rhan o’r gŵyn o’r blaen. Cyfarwyddwr y Gweithlu a Datblygu Sefydliadol fydd yn penodi’r uwch reolwr hwn. Mae’n bosibl y bydd yr uwch reolwr yn dymuno cael cefnogaeth ymgynghorydd adnoddau dynol a/neu ymgynghorydd proffesiynol, fel bo’n briodol. Dylid rhoi gwybod i’r cyflogai am ei hawl i fynd â chynrychiolydd undeb llafur neu gydweithiwr gydag ef.</w:t>
      </w:r>
    </w:p>
    <w:p w:rsidR="00C468CC" w:rsidRDefault="00C468CC">
      <w:pPr>
        <w:pStyle w:val="BodyText"/>
      </w:pPr>
    </w:p>
    <w:p w:rsidR="00C468CC" w:rsidRDefault="003B5497">
      <w:pPr>
        <w:pStyle w:val="BodyText"/>
        <w:ind w:left="1240" w:right="718"/>
      </w:pPr>
      <w:r>
        <w:rPr>
          <w:lang w:val="cy" w:bidi="cy"/>
        </w:rPr>
        <w:t>Fel rheol, cynhelir y gwrandawiad cyn pen 21 diwrnod calendr i dderbyn y llythyr apêl, oni bai bod yr holl bartïon wedi cytuno ar amserlen amgen.</w:t>
      </w:r>
    </w:p>
    <w:p w:rsidR="00C468CC" w:rsidRDefault="00C468CC">
      <w:pPr>
        <w:pStyle w:val="BodyText"/>
        <w:spacing w:before="11"/>
        <w:rPr>
          <w:sz w:val="20"/>
        </w:rPr>
      </w:pPr>
    </w:p>
    <w:p w:rsidR="00C468CC" w:rsidRDefault="003B5497">
      <w:pPr>
        <w:pStyle w:val="BodyText"/>
        <w:ind w:left="1240"/>
      </w:pPr>
      <w:r>
        <w:rPr>
          <w:lang w:val="cy" w:bidi="cy"/>
        </w:rPr>
        <w:t>Bydd y gwrandawiad apêl yn:</w:t>
      </w:r>
    </w:p>
    <w:p w:rsidR="00C468CC" w:rsidRDefault="00C468CC">
      <w:pPr>
        <w:pStyle w:val="BodyText"/>
        <w:spacing w:before="10"/>
        <w:rPr>
          <w:sz w:val="20"/>
        </w:rPr>
      </w:pPr>
    </w:p>
    <w:p w:rsidR="00C468CC" w:rsidRDefault="003B5497">
      <w:pPr>
        <w:pStyle w:val="ListParagraph"/>
        <w:numPr>
          <w:ilvl w:val="0"/>
          <w:numId w:val="3"/>
        </w:numPr>
        <w:tabs>
          <w:tab w:val="left" w:pos="2518"/>
        </w:tabs>
        <w:spacing w:before="1"/>
        <w:ind w:right="681"/>
        <w:jc w:val="both"/>
        <w:rPr>
          <w:sz w:val="24"/>
        </w:rPr>
      </w:pPr>
      <w:r>
        <w:rPr>
          <w:sz w:val="24"/>
          <w:szCs w:val="24"/>
          <w:lang w:val="cy" w:bidi="cy"/>
        </w:rPr>
        <w:t>Rhoi cyfle i’r cyflogai, neu i’w gynrychiolydd, ymhelaethu ar yr wybodaeth a ddarparwyd yn y ffurflen apelio (Atodiad 4).</w:t>
      </w:r>
    </w:p>
    <w:p w:rsidR="00C468CC" w:rsidRDefault="00C468CC">
      <w:pPr>
        <w:pStyle w:val="BodyText"/>
        <w:spacing w:before="2"/>
        <w:rPr>
          <w:sz w:val="21"/>
        </w:rPr>
      </w:pPr>
    </w:p>
    <w:p w:rsidR="00C468CC" w:rsidRDefault="003B5497">
      <w:pPr>
        <w:pStyle w:val="ListParagraph"/>
        <w:numPr>
          <w:ilvl w:val="0"/>
          <w:numId w:val="3"/>
        </w:numPr>
        <w:tabs>
          <w:tab w:val="left" w:pos="2518"/>
        </w:tabs>
        <w:spacing w:line="235" w:lineRule="auto"/>
        <w:ind w:right="684"/>
        <w:jc w:val="both"/>
        <w:rPr>
          <w:sz w:val="24"/>
        </w:rPr>
      </w:pPr>
      <w:r>
        <w:rPr>
          <w:sz w:val="24"/>
          <w:szCs w:val="24"/>
          <w:lang w:val="cy" w:bidi="cy"/>
        </w:rPr>
        <w:t>Rhoi cyfle i’r rheolwr sy’n clywed y gŵyn ofyn y cwestiynau sydd eu hangen er mwyn pennu union natur yr apêl.</w:t>
      </w:r>
    </w:p>
    <w:p w:rsidR="00C468CC" w:rsidRDefault="00C468CC">
      <w:pPr>
        <w:pStyle w:val="BodyText"/>
        <w:spacing w:before="1"/>
        <w:rPr>
          <w:sz w:val="21"/>
        </w:rPr>
      </w:pPr>
    </w:p>
    <w:p w:rsidR="00C468CC" w:rsidRDefault="003B5497">
      <w:pPr>
        <w:pStyle w:val="ListParagraph"/>
        <w:numPr>
          <w:ilvl w:val="0"/>
          <w:numId w:val="3"/>
        </w:numPr>
        <w:tabs>
          <w:tab w:val="left" w:pos="2518"/>
        </w:tabs>
        <w:ind w:right="681"/>
        <w:jc w:val="both"/>
        <w:rPr>
          <w:sz w:val="24"/>
        </w:rPr>
      </w:pPr>
      <w:r>
        <w:rPr>
          <w:sz w:val="24"/>
          <w:szCs w:val="24"/>
          <w:lang w:val="cy" w:bidi="cy"/>
        </w:rPr>
        <w:t>Caniatáu i’r cyflogai wneud datganiad, cyflwyno tystiolaeth neu alw tyst/tystion, a gall y rheolwr sy’n clywed yr apêl wedyn ofyn cwestiynau iddo/iddynt.</w:t>
      </w:r>
    </w:p>
    <w:p w:rsidR="00C468CC" w:rsidRDefault="00C468CC">
      <w:pPr>
        <w:pStyle w:val="BodyText"/>
        <w:spacing w:before="9"/>
        <w:rPr>
          <w:sz w:val="20"/>
        </w:rPr>
      </w:pPr>
    </w:p>
    <w:p w:rsidR="00C468CC" w:rsidRDefault="003B5497">
      <w:pPr>
        <w:pStyle w:val="ListParagraph"/>
        <w:numPr>
          <w:ilvl w:val="0"/>
          <w:numId w:val="3"/>
        </w:numPr>
        <w:tabs>
          <w:tab w:val="left" w:pos="2518"/>
        </w:tabs>
        <w:ind w:right="682"/>
        <w:jc w:val="both"/>
        <w:rPr>
          <w:sz w:val="24"/>
        </w:rPr>
      </w:pPr>
      <w:r>
        <w:rPr>
          <w:sz w:val="24"/>
          <w:szCs w:val="24"/>
          <w:lang w:val="cy" w:bidi="cy"/>
        </w:rPr>
        <w:t>Caniatáu i’r rheolwr a glywodd y gŵyn yn ystod y cam blaenorol wneud datganiad, cyflwyno tystiolaeth, galw tystion a chael ei gwestiynu yn ôl yr angen.</w:t>
      </w:r>
    </w:p>
    <w:p w:rsidR="00C468CC" w:rsidRDefault="00C468CC">
      <w:pPr>
        <w:pStyle w:val="BodyText"/>
        <w:spacing w:before="9"/>
        <w:rPr>
          <w:sz w:val="20"/>
        </w:rPr>
      </w:pPr>
    </w:p>
    <w:p w:rsidR="00C468CC" w:rsidRDefault="003B5497">
      <w:pPr>
        <w:pStyle w:val="ListParagraph"/>
        <w:numPr>
          <w:ilvl w:val="0"/>
          <w:numId w:val="3"/>
        </w:numPr>
        <w:tabs>
          <w:tab w:val="left" w:pos="2518"/>
        </w:tabs>
        <w:ind w:right="681"/>
        <w:jc w:val="both"/>
        <w:rPr>
          <w:sz w:val="24"/>
        </w:rPr>
      </w:pPr>
      <w:r>
        <w:rPr>
          <w:sz w:val="24"/>
          <w:szCs w:val="24"/>
          <w:lang w:val="cy" w:bidi="cy"/>
        </w:rPr>
        <w:t>Rhoi cyfle i’r sawl sy’n cyflwyno’r apêl, neu ei gynrychiolydd, grynhoi’r rhesymau dros ei apêl a’r canlyniad mae’n ceisio ei gael.</w:t>
      </w:r>
    </w:p>
    <w:p w:rsidR="00C468CC" w:rsidRDefault="00C468CC">
      <w:pPr>
        <w:pStyle w:val="BodyText"/>
        <w:spacing w:before="10"/>
        <w:rPr>
          <w:sz w:val="23"/>
        </w:rPr>
      </w:pPr>
    </w:p>
    <w:p w:rsidR="00C468CC" w:rsidRDefault="003B5497">
      <w:pPr>
        <w:pStyle w:val="Heading1"/>
        <w:numPr>
          <w:ilvl w:val="2"/>
          <w:numId w:val="5"/>
        </w:numPr>
        <w:tabs>
          <w:tab w:val="left" w:pos="1961"/>
        </w:tabs>
        <w:ind w:hanging="720"/>
      </w:pPr>
      <w:r>
        <w:rPr>
          <w:lang w:val="cy" w:bidi="cy"/>
        </w:rPr>
        <w:t>Penderfyniad ynghylch yr Apêl</w:t>
      </w:r>
    </w:p>
    <w:p w:rsidR="00C468CC" w:rsidRPr="00BD14DF" w:rsidRDefault="003B5497">
      <w:pPr>
        <w:pStyle w:val="BodyText"/>
        <w:ind w:left="1960" w:right="680"/>
        <w:jc w:val="both"/>
        <w:rPr>
          <w:sz w:val="22"/>
          <w:szCs w:val="22"/>
        </w:rPr>
      </w:pPr>
      <w:r w:rsidRPr="00BD14DF">
        <w:rPr>
          <w:sz w:val="22"/>
          <w:szCs w:val="22"/>
          <w:lang w:val="cy" w:bidi="cy"/>
        </w:rPr>
        <w:t>Os bydd yr uwch reolwr sydd wedi’i enwebu i glywed y gwrandawiad yn cyhoeddi ei benderfyniad ar lafar, bydd angen iddo nodi ei benderfyniad ynghylch yr apêl yn fanwl ar bapur hefyd, drwy ddefnyddio’r ffurflen sydd wedi’i hatodi yn Atodiad 5.</w:t>
      </w:r>
    </w:p>
    <w:p w:rsidR="00C468CC" w:rsidRDefault="00C468CC">
      <w:pPr>
        <w:pStyle w:val="BodyText"/>
        <w:spacing w:before="1"/>
      </w:pPr>
    </w:p>
    <w:p w:rsidR="00C468CC" w:rsidRDefault="003B5497">
      <w:pPr>
        <w:pStyle w:val="Heading1"/>
        <w:numPr>
          <w:ilvl w:val="2"/>
          <w:numId w:val="5"/>
        </w:numPr>
        <w:tabs>
          <w:tab w:val="left" w:pos="1961"/>
        </w:tabs>
        <w:ind w:hanging="720"/>
      </w:pPr>
      <w:r>
        <w:rPr>
          <w:lang w:val="cy" w:bidi="cy"/>
        </w:rPr>
        <w:t>Penderfyniad Ysgrifenedig ynghylch yr Apêl</w:t>
      </w:r>
    </w:p>
    <w:p w:rsidR="00C468CC" w:rsidRPr="00BD14DF" w:rsidRDefault="00914D91">
      <w:pPr>
        <w:pStyle w:val="BodyText"/>
        <w:ind w:left="1948" w:right="679"/>
        <w:jc w:val="both"/>
        <w:rPr>
          <w:sz w:val="22"/>
          <w:szCs w:val="22"/>
        </w:rPr>
      </w:pPr>
      <w:r>
        <w:rPr>
          <w:rFonts w:eastAsiaTheme="minorHAnsi"/>
          <w:lang w:val="cy" w:eastAsia="en-US" w:bidi="ar-SA"/>
        </w:rPr>
        <w:t>Dylid anfon y penderfyniad ysgrifenedig terfynol ynghylch yr apêl at y cyflogai o fewn 7 niwrnod calendr o wrandawiad yr apêl. Gellir ehangu’r amserlen hon drwy gydgytundeb er mwyn rhoi rhagor o amser i’r rheolwr ystyried y ffeithiau a myfyrio arnynt ymhellach.</w:t>
      </w:r>
    </w:p>
    <w:p w:rsidR="00C468CC" w:rsidRPr="00BD14DF" w:rsidRDefault="00C468CC">
      <w:pPr>
        <w:pStyle w:val="BodyText"/>
        <w:spacing w:before="9"/>
        <w:rPr>
          <w:sz w:val="22"/>
          <w:szCs w:val="22"/>
        </w:rPr>
      </w:pPr>
    </w:p>
    <w:p w:rsidR="00C468CC" w:rsidRPr="00BD14DF" w:rsidRDefault="003B5497">
      <w:pPr>
        <w:pStyle w:val="BodyText"/>
        <w:ind w:left="1948" w:right="916"/>
        <w:rPr>
          <w:sz w:val="22"/>
          <w:szCs w:val="22"/>
        </w:rPr>
      </w:pPr>
      <w:r w:rsidRPr="00BD14DF">
        <w:rPr>
          <w:sz w:val="22"/>
          <w:szCs w:val="22"/>
          <w:lang w:val="cy" w:bidi="cy"/>
        </w:rPr>
        <w:t>Dylai’r penderfyniad ysgrifenedig ynghylch yr apêl esbonio’n glir a yw apêl y cyflogai wedi’i chadarnhau, a dylai esbonio’n llawn y rhesymau dros wneud y penderfyniad hwn.</w:t>
      </w:r>
    </w:p>
    <w:p w:rsidR="00C468CC" w:rsidRPr="00BD14DF" w:rsidRDefault="00C468CC">
      <w:pPr>
        <w:pStyle w:val="BodyText"/>
        <w:rPr>
          <w:sz w:val="22"/>
          <w:szCs w:val="22"/>
        </w:rPr>
      </w:pPr>
    </w:p>
    <w:p w:rsidR="00C468CC" w:rsidRPr="00BD14DF" w:rsidRDefault="003B5497">
      <w:pPr>
        <w:pStyle w:val="BodyText"/>
        <w:tabs>
          <w:tab w:val="left" w:pos="7067"/>
        </w:tabs>
        <w:ind w:left="1948" w:right="974"/>
        <w:rPr>
          <w:sz w:val="22"/>
          <w:szCs w:val="22"/>
        </w:rPr>
      </w:pPr>
      <w:r w:rsidRPr="00BD14DF">
        <w:rPr>
          <w:sz w:val="22"/>
          <w:szCs w:val="22"/>
          <w:lang w:val="cy" w:bidi="cy"/>
        </w:rPr>
        <w:t>Lle bydd cwyn yn cael ei chadarnhau, dylai’r penderfyniad ysgrifenedig gadarnhau pa gamau a gymerir i ddatrys y mater.</w:t>
      </w:r>
      <w:r w:rsidRPr="00BD14DF">
        <w:rPr>
          <w:sz w:val="22"/>
          <w:szCs w:val="22"/>
          <w:lang w:val="cy" w:bidi="cy"/>
        </w:rPr>
        <w:tab/>
        <w:t xml:space="preserve">Caiff copi o’r penderfyniad hwn ei anfon </w:t>
      </w:r>
    </w:p>
    <w:p w:rsidR="00C468CC" w:rsidRDefault="00C468CC">
      <w:pPr>
        <w:sectPr w:rsidR="00C468CC">
          <w:pgSz w:w="11910" w:h="16840"/>
          <w:pgMar w:top="1160" w:right="780" w:bottom="1820" w:left="560" w:header="0" w:footer="1573" w:gutter="0"/>
          <w:cols w:space="720"/>
        </w:sectPr>
      </w:pPr>
    </w:p>
    <w:p w:rsidR="00C468CC" w:rsidRDefault="003B5497">
      <w:pPr>
        <w:pStyle w:val="BodyText"/>
        <w:spacing w:before="75"/>
        <w:ind w:left="1948" w:right="811"/>
      </w:pPr>
      <w:r>
        <w:rPr>
          <w:lang w:val="cy" w:bidi="cy"/>
        </w:rPr>
        <w:lastRenderedPageBreak/>
        <w:t>at y rheolwr priodol, er mwyn gwneud yn siŵr ei fod yn gweithredu, yn monitro ac yn adolygu’r camau y cytunwyd arnynt, fel y bo’n briodol. Bydd hyn yn sicrhau yr ymdrinnir â’r mater(ion) a godwyd yn effeithiol ac er budd y cyflogai.</w:t>
      </w:r>
    </w:p>
    <w:p w:rsidR="00C468CC" w:rsidRDefault="00C468CC">
      <w:pPr>
        <w:pStyle w:val="BodyText"/>
      </w:pPr>
    </w:p>
    <w:p w:rsidR="00C468CC" w:rsidRDefault="003B5497">
      <w:pPr>
        <w:pStyle w:val="ListParagraph"/>
        <w:numPr>
          <w:ilvl w:val="0"/>
          <w:numId w:val="5"/>
        </w:numPr>
        <w:tabs>
          <w:tab w:val="left" w:pos="673"/>
          <w:tab w:val="left" w:pos="674"/>
        </w:tabs>
        <w:ind w:left="673" w:hanging="569"/>
        <w:rPr>
          <w:b/>
          <w:sz w:val="24"/>
        </w:rPr>
      </w:pPr>
      <w:r>
        <w:rPr>
          <w:b/>
          <w:sz w:val="24"/>
          <w:szCs w:val="24"/>
          <w:u w:val="thick"/>
          <w:lang w:val="cy" w:bidi="cy"/>
        </w:rPr>
        <w:t>Cytundeb ar y Cyd</w:t>
      </w:r>
    </w:p>
    <w:p w:rsidR="00C468CC" w:rsidRDefault="00C468CC">
      <w:pPr>
        <w:pStyle w:val="BodyText"/>
        <w:rPr>
          <w:b/>
          <w:sz w:val="16"/>
        </w:rPr>
      </w:pPr>
    </w:p>
    <w:p w:rsidR="00C468CC" w:rsidRDefault="003B5497">
      <w:pPr>
        <w:pStyle w:val="BodyText"/>
        <w:spacing w:before="92"/>
        <w:ind w:left="673" w:right="680"/>
        <w:jc w:val="both"/>
      </w:pPr>
      <w:r>
        <w:rPr>
          <w:lang w:val="cy" w:bidi="cy"/>
        </w:rPr>
        <w:t>Os bydd cwyn yn cael ei chodi ar y cyd, bydd rhaid i’r holl bartïon gytuno ar gamau’r polisi o’r cychwyn cyntaf. Bydd angen i’r holl bartïon sy’n ymwneud â’r gŵyn gael eu nodi wrth gyflwyno’r gŵyn, naill ai yn ôl enw neu, yn achos adran fawr, yn ôl eithriad, os nad yw rhai cyflogeion yn dymuno bod yn rhan o’r gŵyn.</w:t>
      </w:r>
    </w:p>
    <w:p w:rsidR="00C468CC" w:rsidRDefault="00C468CC">
      <w:pPr>
        <w:pStyle w:val="BodyText"/>
        <w:spacing w:before="1"/>
      </w:pPr>
    </w:p>
    <w:p w:rsidR="00C468CC" w:rsidRDefault="003B5497">
      <w:pPr>
        <w:pStyle w:val="BodyText"/>
        <w:ind w:left="673" w:right="684"/>
        <w:jc w:val="both"/>
      </w:pPr>
      <w:r>
        <w:rPr>
          <w:lang w:val="cy" w:bidi="cy"/>
        </w:rPr>
        <w:t>Cytunir ar nifer y staff fydd yn mynychu’r gwrandawiad cwyno er mwyn cynrychioli’r grŵp ar y cychwyn cyntaf (ond, fel rheol, ni ddylai fod yn fwy na thri aelod o staff ynghyd â chynrychiolydd undeb llafur).</w:t>
      </w:r>
    </w:p>
    <w:p w:rsidR="00C468CC" w:rsidRDefault="00C468CC">
      <w:pPr>
        <w:pStyle w:val="BodyText"/>
      </w:pPr>
    </w:p>
    <w:p w:rsidR="00C468CC" w:rsidRDefault="003B5497">
      <w:pPr>
        <w:pStyle w:val="BodyText"/>
        <w:ind w:left="673" w:right="679"/>
        <w:jc w:val="both"/>
      </w:pPr>
      <w:r>
        <w:rPr>
          <w:lang w:val="cy" w:bidi="cy"/>
        </w:rPr>
        <w:t xml:space="preserve">Lle bo’r broses hon yn methu â sicrhau datrysiad i’r gŵyn a gyflwynwyd ar y cyd, gall y naill ochr gyfeirio’r mater i ACAS am gyngor neu gymodi. Lle na ellir datrys y mater drwy gymodi, gall y ddau barti gytuno i gyfeirio’r mater i ACAS am gyflafareddu. Lle defnyddir cyflafareddu, dylai’r ddau barti gytuno o flaen llaw i gadw at benderfyniad y cyflafareddwr. </w:t>
      </w:r>
    </w:p>
    <w:p w:rsidR="00C468CC" w:rsidRDefault="00C468CC">
      <w:pPr>
        <w:pStyle w:val="BodyText"/>
      </w:pPr>
    </w:p>
    <w:p w:rsidR="00C468CC" w:rsidRDefault="003B5497">
      <w:pPr>
        <w:pStyle w:val="ListParagraph"/>
        <w:numPr>
          <w:ilvl w:val="0"/>
          <w:numId w:val="5"/>
        </w:numPr>
        <w:tabs>
          <w:tab w:val="left" w:pos="699"/>
          <w:tab w:val="left" w:pos="700"/>
        </w:tabs>
        <w:ind w:hanging="552"/>
        <w:rPr>
          <w:b/>
          <w:sz w:val="24"/>
        </w:rPr>
      </w:pPr>
      <w:r>
        <w:rPr>
          <w:b/>
          <w:sz w:val="24"/>
          <w:szCs w:val="24"/>
          <w:u w:val="thick"/>
          <w:lang w:val="cy" w:bidi="cy"/>
        </w:rPr>
        <w:t>Achosion Disgyblu a Chwynion sy’n Gorgyffwrdd</w:t>
      </w:r>
    </w:p>
    <w:p w:rsidR="00C468CC" w:rsidRDefault="00C468CC">
      <w:pPr>
        <w:pStyle w:val="BodyText"/>
        <w:rPr>
          <w:b/>
          <w:sz w:val="16"/>
        </w:rPr>
      </w:pPr>
    </w:p>
    <w:p w:rsidR="00C468CC" w:rsidRDefault="003B5497">
      <w:pPr>
        <w:pStyle w:val="BodyText"/>
        <w:spacing w:before="93"/>
        <w:ind w:left="700" w:right="683"/>
        <w:jc w:val="both"/>
      </w:pPr>
      <w:r>
        <w:rPr>
          <w:lang w:val="cy" w:bidi="cy"/>
        </w:rPr>
        <w:t>Lle bo cyflogai yn codi cwyn yn ystod proses ddisgyblu, bydd y rheolwr yn cynnal trafodaeth gyda’r cyflogai a’i gynrychiolydd cyn dod i benderfyniad ynglŷn ag a ddylid atal y broses ddisgyblu dros dro er mwyn ymdrin â’r gŵyn. Lle bo cwynion ac achosion disgyblu’n ymwneud â’i gilydd, gallai fod yn briodol ymdrin â’r ddau fater ar yr un pryd.</w:t>
      </w:r>
    </w:p>
    <w:p w:rsidR="00C468CC" w:rsidRDefault="00C468CC">
      <w:pPr>
        <w:pStyle w:val="BodyText"/>
        <w:spacing w:before="11"/>
        <w:rPr>
          <w:sz w:val="23"/>
        </w:rPr>
      </w:pPr>
    </w:p>
    <w:p w:rsidR="00C468CC" w:rsidRDefault="003B5497">
      <w:pPr>
        <w:pStyle w:val="ListParagraph"/>
        <w:numPr>
          <w:ilvl w:val="0"/>
          <w:numId w:val="5"/>
        </w:numPr>
        <w:tabs>
          <w:tab w:val="left" w:pos="699"/>
          <w:tab w:val="left" w:pos="700"/>
        </w:tabs>
        <w:rPr>
          <w:b/>
          <w:sz w:val="24"/>
        </w:rPr>
      </w:pPr>
      <w:r>
        <w:rPr>
          <w:b/>
          <w:sz w:val="24"/>
          <w:szCs w:val="24"/>
          <w:u w:val="thick"/>
          <w:lang w:val="cy" w:bidi="cy"/>
        </w:rPr>
        <w:t>Proses ar gyfer Ymdrin â Chyn-gyflogeion</w:t>
      </w:r>
    </w:p>
    <w:p w:rsidR="00C468CC" w:rsidRDefault="00C468CC">
      <w:pPr>
        <w:pStyle w:val="BodyText"/>
        <w:rPr>
          <w:b/>
          <w:sz w:val="16"/>
        </w:rPr>
      </w:pPr>
    </w:p>
    <w:p w:rsidR="00C468CC" w:rsidRDefault="003B5497">
      <w:pPr>
        <w:pStyle w:val="BodyText"/>
        <w:spacing w:before="92"/>
        <w:ind w:left="700" w:right="688"/>
        <w:jc w:val="both"/>
      </w:pPr>
      <w:r>
        <w:rPr>
          <w:lang w:val="cy" w:bidi="cy"/>
        </w:rPr>
        <w:t>Lle bo cyn-gyflogai yn codi cwyn sy’n ymwneud â’i gyflogaeth, dylai gyflwyno’r gŵyn yn ysgrifenedig i’w gyn-reolwr llinell o fewn mis o adael y swydd.</w:t>
      </w:r>
    </w:p>
    <w:p w:rsidR="00C468CC" w:rsidRDefault="00C468CC">
      <w:pPr>
        <w:pStyle w:val="BodyText"/>
        <w:spacing w:before="1"/>
      </w:pPr>
    </w:p>
    <w:p w:rsidR="00C468CC" w:rsidRDefault="003B5497">
      <w:pPr>
        <w:pStyle w:val="BodyText"/>
        <w:ind w:left="700" w:right="681"/>
        <w:jc w:val="both"/>
      </w:pPr>
      <w:r>
        <w:rPr>
          <w:lang w:val="cy" w:bidi="cy"/>
        </w:rPr>
        <w:t>Dylai’r rheolwr llinell gydnabod derbyn y llythyr cwyno a rhoi ymateb ysgrifenedig i’r cyflogai cyn gynted â phosibl a heb fod yn hwyrach na 14 diwrnod calendr o dderbyn cwyn y cyflogai. Bydd yr ymateb hwn yn dod â’r mater i ben.</w:t>
      </w:r>
    </w:p>
    <w:p w:rsidR="00C468CC" w:rsidRDefault="00C468CC">
      <w:pPr>
        <w:pStyle w:val="BodyText"/>
      </w:pPr>
    </w:p>
    <w:p w:rsidR="00C468CC" w:rsidRDefault="003B5497">
      <w:pPr>
        <w:pStyle w:val="BodyText"/>
        <w:ind w:left="700" w:right="685"/>
        <w:jc w:val="both"/>
      </w:pPr>
      <w:r>
        <w:rPr>
          <w:lang w:val="cy" w:bidi="cy"/>
        </w:rPr>
        <w:t>Lle bo cyflogai wedi dechrau ar y broses gwyno cyn gadael ei gyflogaeth, dilynir y weithdrefn gwyno arferol.</w:t>
      </w:r>
    </w:p>
    <w:p w:rsidR="00C468CC" w:rsidRDefault="00C468CC">
      <w:pPr>
        <w:pStyle w:val="BodyText"/>
      </w:pPr>
    </w:p>
    <w:p w:rsidR="00C468CC" w:rsidRDefault="003B5497">
      <w:pPr>
        <w:pStyle w:val="ListParagraph"/>
        <w:numPr>
          <w:ilvl w:val="0"/>
          <w:numId w:val="5"/>
        </w:numPr>
        <w:tabs>
          <w:tab w:val="left" w:pos="699"/>
          <w:tab w:val="left" w:pos="700"/>
        </w:tabs>
        <w:rPr>
          <w:b/>
          <w:sz w:val="24"/>
        </w:rPr>
      </w:pPr>
      <w:r>
        <w:rPr>
          <w:b/>
          <w:sz w:val="24"/>
          <w:szCs w:val="24"/>
          <w:u w:val="thick"/>
          <w:lang w:val="cy" w:bidi="cy"/>
        </w:rPr>
        <w:t>Monitro Cyflogaeth</w:t>
      </w:r>
    </w:p>
    <w:p w:rsidR="00C468CC" w:rsidRDefault="00C468CC">
      <w:pPr>
        <w:pStyle w:val="BodyText"/>
        <w:rPr>
          <w:b/>
          <w:sz w:val="16"/>
        </w:rPr>
      </w:pPr>
    </w:p>
    <w:p w:rsidR="00C468CC" w:rsidRDefault="003B5497">
      <w:pPr>
        <w:pStyle w:val="BodyText"/>
        <w:spacing w:before="92"/>
        <w:ind w:left="700" w:right="1017"/>
      </w:pPr>
      <w:r>
        <w:rPr>
          <w:lang w:val="cy" w:bidi="cy"/>
        </w:rPr>
        <w:t xml:space="preserve">Dylid cadw cofnod manwl o bob cwyn ar y Cofnod Staff Electronig (ESR) i sicrhau bod unrhyw gamau dilynol angenrheidiol yn cael eu cymryd ac i alluogi’r sefydliad i weld unrhyw dueddiadau posibl neu batrymau ymddygiad. Rhaid didoli’r wybodaeth hon yn ôl llinyn cydraddoldeb a'i chasglu, </w:t>
      </w:r>
    </w:p>
    <w:p w:rsidR="00C468CC" w:rsidRDefault="00C468CC">
      <w:pPr>
        <w:sectPr w:rsidR="00C468CC">
          <w:pgSz w:w="11910" w:h="16840"/>
          <w:pgMar w:top="1160" w:right="780" w:bottom="1840" w:left="560" w:header="0" w:footer="1573" w:gutter="0"/>
          <w:cols w:space="720"/>
        </w:sectPr>
      </w:pPr>
    </w:p>
    <w:p w:rsidR="00C468CC" w:rsidRDefault="003B5497">
      <w:pPr>
        <w:pStyle w:val="BodyText"/>
        <w:spacing w:before="75"/>
        <w:ind w:left="700" w:right="1004"/>
      </w:pPr>
      <w:r>
        <w:rPr>
          <w:lang w:val="cy" w:bidi="cy"/>
        </w:rPr>
        <w:lastRenderedPageBreak/>
        <w:t xml:space="preserve">ei dadansoddi ac adrodd amdani yn rheolaidd, a hynny er mwyn sicrhau bod prosesau cwyno yn deg ac yn hafal ar gyfer pob unigolyn a grŵp, a dangos bod </w:t>
      </w:r>
      <w:r>
        <w:rPr>
          <w:i/>
          <w:lang w:val="cy" w:bidi="cy"/>
        </w:rPr>
        <w:t>“sefydliad y GIG”</w:t>
      </w:r>
      <w:r>
        <w:rPr>
          <w:lang w:val="cy" w:bidi="cy"/>
        </w:rPr>
        <w:t xml:space="preserve"> yn cyflawni ei ddyletswyddau monitro cydraddoldeb cyflogaeth.</w:t>
      </w:r>
    </w:p>
    <w:p w:rsidR="00C468CC" w:rsidRDefault="00C468CC">
      <w:pPr>
        <w:pStyle w:val="BodyText"/>
      </w:pPr>
    </w:p>
    <w:p w:rsidR="00C468CC" w:rsidRDefault="003B5497">
      <w:pPr>
        <w:pStyle w:val="BodyText"/>
        <w:ind w:left="700" w:right="1072"/>
      </w:pPr>
      <w:r>
        <w:rPr>
          <w:lang w:val="cy" w:bidi="cy"/>
        </w:rPr>
        <w:t>Dylai sefydliadau’r GIG fonitro cwynion yn erbyn y nodweddion gwarchodedig a amlinellir yn Neddf Cydraddoldeb 2010 (gweler Atodiad 6).</w:t>
      </w:r>
    </w:p>
    <w:p w:rsidR="00C468CC" w:rsidRDefault="00C468CC">
      <w:pPr>
        <w:sectPr w:rsidR="00C468CC">
          <w:pgSz w:w="11910" w:h="16840"/>
          <w:pgMar w:top="1160" w:right="780" w:bottom="1840" w:left="560" w:header="0" w:footer="1573" w:gutter="0"/>
          <w:cols w:space="720"/>
        </w:sectPr>
      </w:pPr>
    </w:p>
    <w:bookmarkStart w:id="0" w:name="_GoBack"/>
    <w:bookmarkEnd w:id="0"/>
    <w:p w:rsidR="00C468CC" w:rsidRPr="00B00EED" w:rsidRDefault="00BD14DF">
      <w:pPr>
        <w:pStyle w:val="Heading1"/>
        <w:spacing w:before="65"/>
        <w:rPr>
          <w:u w:val="single"/>
        </w:rPr>
      </w:pPr>
      <w:r w:rsidRPr="00B00EED">
        <w:rPr>
          <w:noProof/>
          <w:u w:val="single"/>
          <w:lang w:bidi="ar-SA"/>
        </w:rPr>
        <w:lastRenderedPageBreak/>
        <mc:AlternateContent>
          <mc:Choice Requires="wps">
            <w:drawing>
              <wp:anchor distT="0" distB="0" distL="0" distR="0" simplePos="0" relativeHeight="251656192" behindDoc="1" locked="0" layoutInCell="1" allowOverlap="1">
                <wp:simplePos x="0" y="0"/>
                <wp:positionH relativeFrom="page">
                  <wp:posOffset>783590</wp:posOffset>
                </wp:positionH>
                <wp:positionV relativeFrom="paragraph">
                  <wp:posOffset>612775</wp:posOffset>
                </wp:positionV>
                <wp:extent cx="6122035" cy="554355"/>
                <wp:effectExtent l="0" t="0" r="12065" b="1714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3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68CC" w:rsidRPr="00BD14DF" w:rsidRDefault="003B5497" w:rsidP="00BD14DF">
                            <w:pPr>
                              <w:spacing w:line="272" w:lineRule="exact"/>
                              <w:ind w:left="192"/>
                              <w:rPr>
                                <w:b/>
                                <w:sz w:val="28"/>
                                <w:szCs w:val="28"/>
                              </w:rPr>
                            </w:pPr>
                            <w:r w:rsidRPr="00BD14DF">
                              <w:rPr>
                                <w:b/>
                                <w:sz w:val="28"/>
                                <w:szCs w:val="28"/>
                                <w:lang w:val="cy" w:bidi="cy"/>
                              </w:rPr>
                              <w:t>Dylai’r rheolwr a ystyriodd y gŵyn o dan Gam 1 gwblhau'r ffurflen hon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1.7pt;margin-top:48.25pt;width:482.05pt;height:4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keAIAAP8EAAAOAAAAZHJzL2Uyb0RvYy54bWysVG1v2yAQ/j5p/wHxPbWdOGlrxam6OJkm&#10;dS9Sux9AAMdoGBiQ2N20/74Dx2m7fpmm+QM+m+O55+6eY3nTtxIduXVCqxJnFylGXFHNhNqX+OvD&#10;dnKFkfNEMSK14iV+5A7frN6+WXam4FPdaMm4RQCiXNGZEjfemyJJHG14S9yFNlzBZq1tSzx82n3C&#10;LOkAvZXJNE0XSactM1ZT7hz8rYZNvIr4dc2p/1zXjnskSwzcfFxtXHdhTVZLUuwtMY2gJxrkH1i0&#10;RCgIeoaqiCfoYMUrqFZQq52u/QXVbaLrWlAec4BssvSPbO4bYnjMBYrjzLlM7v/B0k/HLxYJVmJo&#10;lCIttOiB9x690z1ahOp0xhXgdG/AzffwG7ocM3XmTtNvDim9boja81trdddwwoBdFk4mz44OOC6A&#10;7LqPmkEYcvA6AvW1bUPpoBgI0KFLj+fOBCoUfi6y6TSdzTGisDef57P5PIYgxXjaWOffc92iYJTY&#10;QucjOjneOR/YkGJ0CcGU3gopY/elQh1ESK8vh7y0FCxsBjdn97u1tOhIgn7ic4rrnru1woOKpWih&#10;jGcnUoRqbBSLUTwRcrCBiVQBHJIDbidrUMvP6/R6c7W5yif5dLGZ5GlVTW6363yy2GaX82pWrddV&#10;9ivwzPKiEYxxFaiOys3yv1PGaYYGzZ21+yKlF5lv4/M68+QljVhlyGp8x+yiDELnBw34ftdDQYI2&#10;dpo9giCsHqYSbhEwGm1/YNTBRJbYfT8QyzGSHxSIKozvaNjR2I0GURSOlthjNJhrP4z5wVixbwB5&#10;kK3StyC8WkRNPLE4yRWmLJI/3QhhjJ9/R6+ne2v1GwAA//8DAFBLAwQUAAYACAAAACEAoXQhjN4A&#10;AAALAQAADwAAAGRycy9kb3ducmV2LnhtbEyPwU7DMBBE70j8g7VI3KhNQ9o0xKkqBJw4tIEPcONt&#10;EhGvo9htwt+zPcFtRvs0O1NsZ9eLC46h86ThcaFAINXedtRo+Pp8e8hAhGjImt4TavjBANvy9qYw&#10;ufUTHfBSxUZwCIXcaGhjHHIpQ92iM2HhByS+nfzoTGQ7NtKOZuJw18ulUivpTEf8oTUDvrRYf1dn&#10;p+H0PkzrTTVPKj3s9x/0muxSTLS+v5t3zyAizvEPhmt9rg4ldzr6M9kgevbL5IlRDZtVCuIKqGzN&#10;6sgqSzKQZSH/byh/AQAA//8DAFBLAQItABQABgAIAAAAIQC2gziS/gAAAOEBAAATAAAAAAAAAAAA&#10;AAAAAAAAAABbQ29udGVudF9UeXBlc10ueG1sUEsBAi0AFAAGAAgAAAAhADj9If/WAAAAlAEAAAsA&#10;AAAAAAAAAAAAAAAALwEAAF9yZWxzLy5yZWxzUEsBAi0AFAAGAAgAAAAhACYD66R4AgAA/wQAAA4A&#10;AAAAAAAAAAAAAAAALgIAAGRycy9lMm9Eb2MueG1sUEsBAi0AFAAGAAgAAAAhAKF0IYzeAAAACwEA&#10;AA8AAAAAAAAAAAAAAAAA0gQAAGRycy9kb3ducmV2LnhtbFBLBQYAAAAABAAEAPMAAADdBQAAAAA=&#10;" filled="f" strokeweight=".16936mm">
                <v:textbox inset="0,0,0,0">
                  <w:txbxContent>
                    <w:p w:rsidR="00C468CC" w:rsidRPr="00BD14DF" w:rsidRDefault="003B5497" w:rsidP="00BD14DF">
                      <w:pPr>
                        <w:spacing w:line="272" w:lineRule="exact"/>
                        <w:ind w:left="192"/>
                        <w:rPr>
                          <w:b/>
                          <w:sz w:val="28"/>
                          <w:szCs w:val="28"/>
                        </w:rPr>
                      </w:pPr>
                      <w:r w:rsidRPr="00BD14DF">
                        <w:rPr>
                          <w:b/>
                          <w:sz w:val="28"/>
                          <w:szCs w:val="28"/>
                          <w:lang w:val="cy" w:bidi="cy"/>
                        </w:rPr>
                        <w:t>Dylai’r rheolwr a ystyriodd y gŵyn o dan Gam 1 gwblhau'r ffurflen hon</w:t>
                      </w:r>
                    </w:p>
                  </w:txbxContent>
                </v:textbox>
                <w10:wrap type="topAndBottom" anchorx="page"/>
              </v:shape>
            </w:pict>
          </mc:Fallback>
        </mc:AlternateContent>
      </w:r>
      <w:r w:rsidR="003B5497" w:rsidRPr="00B00EED">
        <w:rPr>
          <w:u w:val="single"/>
          <w:lang w:val="cy" w:bidi="cy"/>
        </w:rPr>
        <w:t>Atodiad 1 – Nodyn Awgrymedig o’r Drafodaeth Anffurfiol Gychwynnol am Gwynion (Cam 1)</w:t>
      </w:r>
      <w:r w:rsidR="003B5497" w:rsidRPr="00B00EED">
        <w:rPr>
          <w:u w:val="single"/>
          <w:lang w:val="cy" w:bidi="cy"/>
        </w:rPr>
        <w:br/>
      </w:r>
    </w:p>
    <w:p w:rsidR="00C468CC" w:rsidRDefault="00C468CC">
      <w:pPr>
        <w:pStyle w:val="BodyText"/>
        <w:rPr>
          <w:b/>
          <w:sz w:val="21"/>
        </w:rPr>
      </w:pPr>
    </w:p>
    <w:p w:rsidR="00C468CC" w:rsidRDefault="00C468CC">
      <w:pPr>
        <w:pStyle w:val="BodyText"/>
        <w:spacing w:before="5"/>
        <w:rPr>
          <w:b/>
          <w:sz w:val="21"/>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98"/>
        <w:gridCol w:w="4289"/>
      </w:tblGrid>
      <w:tr w:rsidR="00C468CC">
        <w:trPr>
          <w:trHeight w:val="551"/>
        </w:trPr>
        <w:tc>
          <w:tcPr>
            <w:tcW w:w="5370" w:type="dxa"/>
            <w:gridSpan w:val="2"/>
          </w:tcPr>
          <w:p w:rsidR="00C468CC" w:rsidRDefault="003B5497">
            <w:pPr>
              <w:pStyle w:val="TableParagraph"/>
              <w:spacing w:line="271" w:lineRule="exact"/>
              <w:ind w:left="108"/>
              <w:rPr>
                <w:sz w:val="24"/>
              </w:rPr>
            </w:pPr>
            <w:r>
              <w:rPr>
                <w:sz w:val="24"/>
                <w:szCs w:val="24"/>
                <w:lang w:val="cy" w:bidi="cy"/>
              </w:rPr>
              <w:t>Dyddiad derbyn y gŵyn:</w:t>
            </w:r>
          </w:p>
        </w:tc>
        <w:tc>
          <w:tcPr>
            <w:tcW w:w="4289" w:type="dxa"/>
          </w:tcPr>
          <w:p w:rsidR="00C468CC" w:rsidRDefault="00C468CC">
            <w:pPr>
              <w:pStyle w:val="TableParagraph"/>
              <w:rPr>
                <w:rFonts w:ascii="Times New Roman"/>
              </w:rPr>
            </w:pPr>
          </w:p>
        </w:tc>
      </w:tr>
      <w:tr w:rsidR="00C468CC">
        <w:trPr>
          <w:trHeight w:val="551"/>
        </w:trPr>
        <w:tc>
          <w:tcPr>
            <w:tcW w:w="5370" w:type="dxa"/>
            <w:gridSpan w:val="2"/>
          </w:tcPr>
          <w:p w:rsidR="00C468CC" w:rsidRDefault="003B5497">
            <w:pPr>
              <w:pStyle w:val="TableParagraph"/>
              <w:spacing w:line="271" w:lineRule="exact"/>
              <w:ind w:left="108"/>
              <w:rPr>
                <w:sz w:val="24"/>
              </w:rPr>
            </w:pPr>
            <w:r>
              <w:rPr>
                <w:sz w:val="24"/>
                <w:szCs w:val="24"/>
                <w:lang w:val="cy" w:bidi="cy"/>
              </w:rPr>
              <w:t>Dyddiad trafod y gŵyn:</w:t>
            </w:r>
          </w:p>
        </w:tc>
        <w:tc>
          <w:tcPr>
            <w:tcW w:w="4289" w:type="dxa"/>
          </w:tcPr>
          <w:p w:rsidR="00C468CC" w:rsidRDefault="00C468CC">
            <w:pPr>
              <w:pStyle w:val="TableParagraph"/>
              <w:rPr>
                <w:rFonts w:ascii="Times New Roman"/>
              </w:rPr>
            </w:pPr>
          </w:p>
        </w:tc>
      </w:tr>
      <w:tr w:rsidR="00C468CC">
        <w:trPr>
          <w:trHeight w:val="542"/>
        </w:trPr>
        <w:tc>
          <w:tcPr>
            <w:tcW w:w="5370" w:type="dxa"/>
            <w:gridSpan w:val="2"/>
          </w:tcPr>
          <w:p w:rsidR="00C468CC" w:rsidRDefault="003B5497">
            <w:pPr>
              <w:pStyle w:val="TableParagraph"/>
              <w:spacing w:line="271" w:lineRule="exact"/>
              <w:ind w:left="108"/>
              <w:rPr>
                <w:sz w:val="24"/>
              </w:rPr>
            </w:pPr>
            <w:r>
              <w:rPr>
                <w:sz w:val="24"/>
                <w:szCs w:val="24"/>
                <w:lang w:val="cy" w:bidi="cy"/>
              </w:rPr>
              <w:t>Dyddiad y rhoddwyd gwybod i’r cyflogai am y canlyniad:</w:t>
            </w:r>
          </w:p>
        </w:tc>
        <w:tc>
          <w:tcPr>
            <w:tcW w:w="4289" w:type="dxa"/>
          </w:tcPr>
          <w:p w:rsidR="00C468CC" w:rsidRDefault="00C468CC">
            <w:pPr>
              <w:pStyle w:val="TableParagraph"/>
              <w:rPr>
                <w:rFonts w:ascii="Times New Roman"/>
              </w:rPr>
            </w:pPr>
          </w:p>
        </w:tc>
      </w:tr>
      <w:tr w:rsidR="00C468CC">
        <w:trPr>
          <w:trHeight w:val="1932"/>
        </w:trPr>
        <w:tc>
          <w:tcPr>
            <w:tcW w:w="9659" w:type="dxa"/>
            <w:gridSpan w:val="3"/>
          </w:tcPr>
          <w:p w:rsidR="00C468CC" w:rsidRDefault="003B5497">
            <w:pPr>
              <w:pStyle w:val="TableParagraph"/>
              <w:spacing w:line="271" w:lineRule="exact"/>
              <w:ind w:left="108"/>
              <w:rPr>
                <w:sz w:val="24"/>
              </w:rPr>
            </w:pPr>
            <w:r>
              <w:rPr>
                <w:sz w:val="24"/>
                <w:szCs w:val="24"/>
                <w:lang w:val="cy" w:bidi="cy"/>
              </w:rPr>
              <w:t>Cofnodwch natur y gŵyn:</w:t>
            </w:r>
          </w:p>
        </w:tc>
      </w:tr>
      <w:tr w:rsidR="00C468CC">
        <w:trPr>
          <w:trHeight w:val="275"/>
        </w:trPr>
        <w:tc>
          <w:tcPr>
            <w:tcW w:w="9659" w:type="dxa"/>
            <w:gridSpan w:val="3"/>
          </w:tcPr>
          <w:p w:rsidR="00C468CC" w:rsidRDefault="003B5497">
            <w:pPr>
              <w:pStyle w:val="TableParagraph"/>
              <w:spacing w:line="256" w:lineRule="exact"/>
              <w:ind w:left="1826"/>
              <w:rPr>
                <w:b/>
                <w:sz w:val="24"/>
              </w:rPr>
            </w:pPr>
            <w:r>
              <w:rPr>
                <w:b/>
                <w:sz w:val="24"/>
                <w:szCs w:val="24"/>
                <w:lang w:val="cy" w:bidi="cy"/>
              </w:rPr>
              <w:t>Nodwch isod y camau a gymerwyd o dan Gam 1</w:t>
            </w:r>
          </w:p>
        </w:tc>
      </w:tr>
      <w:tr w:rsidR="00C468CC">
        <w:trPr>
          <w:trHeight w:val="551"/>
        </w:trPr>
        <w:tc>
          <w:tcPr>
            <w:tcW w:w="9659" w:type="dxa"/>
            <w:gridSpan w:val="3"/>
          </w:tcPr>
          <w:p w:rsidR="00C468CC" w:rsidRDefault="003B5497">
            <w:pPr>
              <w:pStyle w:val="TableParagraph"/>
              <w:spacing w:line="271" w:lineRule="exact"/>
              <w:ind w:left="2370" w:right="2360"/>
              <w:jc w:val="center"/>
              <w:rPr>
                <w:sz w:val="24"/>
              </w:rPr>
            </w:pPr>
            <w:r>
              <w:rPr>
                <w:sz w:val="24"/>
                <w:szCs w:val="24"/>
                <w:lang w:val="cy" w:bidi="cy"/>
              </w:rPr>
              <w:t>Cadarnhau’r gŵyn</w:t>
            </w:r>
          </w:p>
          <w:p w:rsidR="00C468CC" w:rsidRDefault="003B5497">
            <w:pPr>
              <w:pStyle w:val="TableParagraph"/>
              <w:spacing w:line="260" w:lineRule="exact"/>
              <w:ind w:left="2370" w:right="2369"/>
              <w:jc w:val="center"/>
              <w:rPr>
                <w:sz w:val="24"/>
              </w:rPr>
            </w:pPr>
            <w:r>
              <w:rPr>
                <w:sz w:val="24"/>
                <w:szCs w:val="24"/>
                <w:lang w:val="cy" w:bidi="cy"/>
              </w:rPr>
              <w:t>Crynodeb o'r camau a gymerwyd i ddatrys y gŵyn</w:t>
            </w:r>
          </w:p>
        </w:tc>
      </w:tr>
      <w:tr w:rsidR="00C468CC">
        <w:trPr>
          <w:trHeight w:val="2207"/>
        </w:trPr>
        <w:tc>
          <w:tcPr>
            <w:tcW w:w="9659" w:type="dxa"/>
            <w:gridSpan w:val="3"/>
          </w:tcPr>
          <w:p w:rsidR="00C468CC" w:rsidRDefault="00C468CC">
            <w:pPr>
              <w:pStyle w:val="TableParagraph"/>
              <w:rPr>
                <w:rFonts w:ascii="Times New Roman"/>
              </w:rPr>
            </w:pPr>
          </w:p>
        </w:tc>
      </w:tr>
      <w:tr w:rsidR="00C468CC">
        <w:trPr>
          <w:trHeight w:val="551"/>
        </w:trPr>
        <w:tc>
          <w:tcPr>
            <w:tcW w:w="9659" w:type="dxa"/>
            <w:gridSpan w:val="3"/>
          </w:tcPr>
          <w:p w:rsidR="00C468CC" w:rsidRDefault="003B5497">
            <w:pPr>
              <w:pStyle w:val="TableParagraph"/>
              <w:spacing w:line="271" w:lineRule="exact"/>
              <w:ind w:left="2370" w:right="2362"/>
              <w:jc w:val="center"/>
              <w:rPr>
                <w:sz w:val="24"/>
              </w:rPr>
            </w:pPr>
            <w:r>
              <w:rPr>
                <w:sz w:val="24"/>
                <w:szCs w:val="24"/>
                <w:lang w:val="cy" w:bidi="cy"/>
              </w:rPr>
              <w:t>Gwrthod y gŵyn</w:t>
            </w:r>
          </w:p>
          <w:p w:rsidR="00C468CC" w:rsidRDefault="003B5497">
            <w:pPr>
              <w:pStyle w:val="TableParagraph"/>
              <w:spacing w:line="260" w:lineRule="exact"/>
              <w:ind w:left="2370" w:right="2363"/>
              <w:jc w:val="center"/>
              <w:rPr>
                <w:sz w:val="24"/>
              </w:rPr>
            </w:pPr>
            <w:r>
              <w:rPr>
                <w:sz w:val="24"/>
                <w:szCs w:val="24"/>
                <w:lang w:val="cy" w:bidi="cy"/>
              </w:rPr>
              <w:t>Crynodeb o'r rhesymau dros wrthod y gŵyn</w:t>
            </w:r>
          </w:p>
        </w:tc>
      </w:tr>
      <w:tr w:rsidR="00C468CC">
        <w:trPr>
          <w:trHeight w:val="2210"/>
        </w:trPr>
        <w:tc>
          <w:tcPr>
            <w:tcW w:w="9659" w:type="dxa"/>
            <w:gridSpan w:val="3"/>
          </w:tcPr>
          <w:p w:rsidR="00C468CC" w:rsidRDefault="00C468CC">
            <w:pPr>
              <w:pStyle w:val="TableParagraph"/>
              <w:rPr>
                <w:rFonts w:ascii="Times New Roman"/>
              </w:rPr>
            </w:pPr>
          </w:p>
        </w:tc>
      </w:tr>
      <w:tr w:rsidR="00C468CC">
        <w:trPr>
          <w:trHeight w:val="551"/>
        </w:trPr>
        <w:tc>
          <w:tcPr>
            <w:tcW w:w="9659" w:type="dxa"/>
            <w:gridSpan w:val="3"/>
          </w:tcPr>
          <w:p w:rsidR="00C468CC" w:rsidRDefault="003B5497">
            <w:pPr>
              <w:pStyle w:val="TableParagraph"/>
              <w:spacing w:line="271" w:lineRule="exact"/>
              <w:ind w:left="108"/>
              <w:rPr>
                <w:sz w:val="24"/>
              </w:rPr>
            </w:pPr>
            <w:r>
              <w:rPr>
                <w:sz w:val="24"/>
                <w:szCs w:val="24"/>
                <w:lang w:val="cy" w:bidi="cy"/>
              </w:rPr>
              <w:t xml:space="preserve">Nodwch isod a yw’r cyflogai wedi cyflwyno cais am wrandawiad cwyno </w:t>
            </w:r>
          </w:p>
          <w:p w:rsidR="00C468CC" w:rsidRDefault="003B5497">
            <w:pPr>
              <w:pStyle w:val="TableParagraph"/>
              <w:spacing w:line="260" w:lineRule="exact"/>
              <w:ind w:left="108"/>
              <w:rPr>
                <w:sz w:val="24"/>
              </w:rPr>
            </w:pPr>
            <w:r>
              <w:rPr>
                <w:sz w:val="24"/>
                <w:szCs w:val="24"/>
                <w:lang w:val="cy" w:bidi="cy"/>
              </w:rPr>
              <w:t>(Cam 2) yn erbyn y penderfyniad hwn, gan amgáu’r llythyr cais.</w:t>
            </w:r>
          </w:p>
        </w:tc>
      </w:tr>
      <w:tr w:rsidR="00C468CC">
        <w:trPr>
          <w:trHeight w:val="280"/>
        </w:trPr>
        <w:tc>
          <w:tcPr>
            <w:tcW w:w="5370" w:type="dxa"/>
            <w:gridSpan w:val="2"/>
          </w:tcPr>
          <w:p w:rsidR="00C468CC" w:rsidRDefault="003B5497">
            <w:pPr>
              <w:pStyle w:val="TableParagraph"/>
              <w:spacing w:line="260" w:lineRule="exact"/>
              <w:ind w:left="108"/>
              <w:rPr>
                <w:sz w:val="24"/>
              </w:rPr>
            </w:pPr>
            <w:r>
              <w:rPr>
                <w:sz w:val="24"/>
                <w:szCs w:val="24"/>
                <w:lang w:val="cy" w:bidi="cy"/>
              </w:rPr>
              <w:t>Dyddiad derbyn y cais ar gyfer Cam 2</w:t>
            </w:r>
          </w:p>
        </w:tc>
        <w:tc>
          <w:tcPr>
            <w:tcW w:w="4289" w:type="dxa"/>
          </w:tcPr>
          <w:p w:rsidR="00C468CC" w:rsidRDefault="00C468CC">
            <w:pPr>
              <w:pStyle w:val="TableParagraph"/>
              <w:rPr>
                <w:rFonts w:ascii="Times New Roman"/>
                <w:sz w:val="20"/>
              </w:rPr>
            </w:pPr>
          </w:p>
        </w:tc>
      </w:tr>
      <w:tr w:rsidR="00C468CC">
        <w:trPr>
          <w:trHeight w:val="575"/>
        </w:trPr>
        <w:tc>
          <w:tcPr>
            <w:tcW w:w="9659" w:type="dxa"/>
            <w:gridSpan w:val="3"/>
          </w:tcPr>
          <w:p w:rsidR="00C468CC" w:rsidRDefault="00C468CC">
            <w:pPr>
              <w:pStyle w:val="TableParagraph"/>
              <w:spacing w:before="5"/>
              <w:rPr>
                <w:b/>
                <w:sz w:val="20"/>
              </w:rPr>
            </w:pPr>
          </w:p>
          <w:p w:rsidR="00C468CC" w:rsidRDefault="003B5497">
            <w:pPr>
              <w:pStyle w:val="TableParagraph"/>
              <w:ind w:left="108"/>
              <w:rPr>
                <w:b/>
                <w:sz w:val="24"/>
              </w:rPr>
            </w:pPr>
            <w:r>
              <w:rPr>
                <w:b/>
                <w:sz w:val="24"/>
                <w:szCs w:val="24"/>
                <w:lang w:val="cy" w:bidi="cy"/>
              </w:rPr>
              <w:t>Y rheolwr a ystyriodd y gŵyn yng Ngham 1</w:t>
            </w:r>
          </w:p>
        </w:tc>
      </w:tr>
      <w:tr w:rsidR="00C468CC">
        <w:trPr>
          <w:trHeight w:val="280"/>
        </w:trPr>
        <w:tc>
          <w:tcPr>
            <w:tcW w:w="3872" w:type="dxa"/>
          </w:tcPr>
          <w:p w:rsidR="00C468CC" w:rsidRDefault="003B5497">
            <w:pPr>
              <w:pStyle w:val="TableParagraph"/>
              <w:spacing w:line="260" w:lineRule="exact"/>
              <w:ind w:left="108"/>
              <w:rPr>
                <w:sz w:val="24"/>
              </w:rPr>
            </w:pPr>
            <w:r>
              <w:rPr>
                <w:sz w:val="24"/>
                <w:szCs w:val="24"/>
                <w:lang w:val="cy" w:bidi="cy"/>
              </w:rPr>
              <w:t>Enw:</w:t>
            </w:r>
          </w:p>
        </w:tc>
        <w:tc>
          <w:tcPr>
            <w:tcW w:w="5787" w:type="dxa"/>
            <w:gridSpan w:val="2"/>
          </w:tcPr>
          <w:p w:rsidR="00C468CC" w:rsidRDefault="00C468CC">
            <w:pPr>
              <w:pStyle w:val="TableParagraph"/>
              <w:rPr>
                <w:rFonts w:ascii="Times New Roman"/>
                <w:sz w:val="20"/>
              </w:rPr>
            </w:pPr>
          </w:p>
        </w:tc>
      </w:tr>
      <w:tr w:rsidR="00C468CC">
        <w:trPr>
          <w:trHeight w:val="278"/>
        </w:trPr>
        <w:tc>
          <w:tcPr>
            <w:tcW w:w="3872" w:type="dxa"/>
          </w:tcPr>
          <w:p w:rsidR="00C468CC" w:rsidRDefault="003B5497">
            <w:pPr>
              <w:pStyle w:val="TableParagraph"/>
              <w:spacing w:line="258" w:lineRule="exact"/>
              <w:ind w:left="108"/>
              <w:rPr>
                <w:sz w:val="24"/>
              </w:rPr>
            </w:pPr>
            <w:r>
              <w:rPr>
                <w:sz w:val="24"/>
                <w:szCs w:val="24"/>
                <w:lang w:val="cy" w:bidi="cy"/>
              </w:rPr>
              <w:lastRenderedPageBreak/>
              <w:t>Teitl y Swydd/Adran:</w:t>
            </w:r>
          </w:p>
        </w:tc>
        <w:tc>
          <w:tcPr>
            <w:tcW w:w="5787" w:type="dxa"/>
            <w:gridSpan w:val="2"/>
          </w:tcPr>
          <w:p w:rsidR="00C468CC" w:rsidRDefault="00C468CC">
            <w:pPr>
              <w:pStyle w:val="TableParagraph"/>
              <w:rPr>
                <w:rFonts w:ascii="Times New Roman"/>
                <w:sz w:val="20"/>
              </w:rPr>
            </w:pPr>
          </w:p>
        </w:tc>
      </w:tr>
      <w:tr w:rsidR="00C468CC">
        <w:trPr>
          <w:trHeight w:val="621"/>
        </w:trPr>
        <w:tc>
          <w:tcPr>
            <w:tcW w:w="3872" w:type="dxa"/>
          </w:tcPr>
          <w:p w:rsidR="00C468CC" w:rsidRDefault="003B5497">
            <w:pPr>
              <w:pStyle w:val="TableParagraph"/>
              <w:spacing w:line="271" w:lineRule="exact"/>
              <w:ind w:left="108"/>
              <w:rPr>
                <w:sz w:val="24"/>
              </w:rPr>
            </w:pPr>
            <w:r>
              <w:rPr>
                <w:sz w:val="24"/>
                <w:szCs w:val="24"/>
                <w:lang w:val="cy" w:bidi="cy"/>
              </w:rPr>
              <w:t>Cyfeiriad y Gweithle:</w:t>
            </w:r>
          </w:p>
        </w:tc>
        <w:tc>
          <w:tcPr>
            <w:tcW w:w="5787" w:type="dxa"/>
            <w:gridSpan w:val="2"/>
          </w:tcPr>
          <w:p w:rsidR="00C468CC" w:rsidRDefault="00C468CC">
            <w:pPr>
              <w:pStyle w:val="TableParagraph"/>
              <w:rPr>
                <w:rFonts w:ascii="Times New Roman"/>
              </w:rPr>
            </w:pPr>
          </w:p>
        </w:tc>
      </w:tr>
      <w:tr w:rsidR="00C468CC">
        <w:trPr>
          <w:trHeight w:val="275"/>
        </w:trPr>
        <w:tc>
          <w:tcPr>
            <w:tcW w:w="3872" w:type="dxa"/>
          </w:tcPr>
          <w:p w:rsidR="00C468CC" w:rsidRDefault="003B5497">
            <w:pPr>
              <w:pStyle w:val="TableParagraph"/>
              <w:spacing w:line="256" w:lineRule="exact"/>
              <w:ind w:left="108"/>
              <w:rPr>
                <w:sz w:val="24"/>
              </w:rPr>
            </w:pPr>
            <w:r>
              <w:rPr>
                <w:sz w:val="24"/>
                <w:szCs w:val="24"/>
                <w:lang w:val="cy" w:bidi="cy"/>
              </w:rPr>
              <w:t>Rhif Ffôn Cyswllt:</w:t>
            </w:r>
          </w:p>
        </w:tc>
        <w:tc>
          <w:tcPr>
            <w:tcW w:w="5787" w:type="dxa"/>
            <w:gridSpan w:val="2"/>
          </w:tcPr>
          <w:p w:rsidR="00C468CC" w:rsidRDefault="00C468CC">
            <w:pPr>
              <w:pStyle w:val="TableParagraph"/>
              <w:rPr>
                <w:rFonts w:ascii="Times New Roman"/>
                <w:sz w:val="20"/>
              </w:rPr>
            </w:pPr>
          </w:p>
        </w:tc>
      </w:tr>
      <w:tr w:rsidR="00C468CC">
        <w:trPr>
          <w:trHeight w:val="551"/>
        </w:trPr>
        <w:tc>
          <w:tcPr>
            <w:tcW w:w="3872" w:type="dxa"/>
          </w:tcPr>
          <w:p w:rsidR="00C468CC" w:rsidRDefault="00985A0D" w:rsidP="00985A0D">
            <w:pPr>
              <w:pStyle w:val="TableParagraph"/>
              <w:spacing w:before="132"/>
              <w:ind w:right="1498"/>
              <w:rPr>
                <w:sz w:val="24"/>
              </w:rPr>
            </w:pPr>
            <w:r>
              <w:rPr>
                <w:sz w:val="24"/>
                <w:szCs w:val="24"/>
                <w:lang w:val="cy" w:bidi="cy"/>
              </w:rPr>
              <w:t xml:space="preserve">                     </w:t>
            </w:r>
            <w:r w:rsidR="003B5497">
              <w:rPr>
                <w:sz w:val="24"/>
                <w:szCs w:val="24"/>
                <w:lang w:val="cy" w:bidi="cy"/>
              </w:rPr>
              <w:t>Llofnod:</w:t>
            </w:r>
          </w:p>
        </w:tc>
        <w:tc>
          <w:tcPr>
            <w:tcW w:w="5787" w:type="dxa"/>
            <w:gridSpan w:val="2"/>
          </w:tcPr>
          <w:p w:rsidR="00C468CC" w:rsidRDefault="00C468CC">
            <w:pPr>
              <w:pStyle w:val="TableParagraph"/>
              <w:rPr>
                <w:rFonts w:ascii="Times New Roman"/>
              </w:rPr>
            </w:pPr>
          </w:p>
        </w:tc>
      </w:tr>
      <w:tr w:rsidR="00C468CC" w:rsidTr="00985A0D">
        <w:trPr>
          <w:trHeight w:val="784"/>
        </w:trPr>
        <w:tc>
          <w:tcPr>
            <w:tcW w:w="3872" w:type="dxa"/>
          </w:tcPr>
          <w:p w:rsidR="00C468CC" w:rsidRDefault="00985A0D" w:rsidP="00985A0D">
            <w:pPr>
              <w:pStyle w:val="TableParagraph"/>
              <w:spacing w:before="139"/>
              <w:ind w:right="1498"/>
              <w:rPr>
                <w:sz w:val="24"/>
              </w:rPr>
            </w:pPr>
            <w:r>
              <w:rPr>
                <w:sz w:val="24"/>
                <w:szCs w:val="24"/>
                <w:lang w:val="cy" w:bidi="cy"/>
              </w:rPr>
              <w:t xml:space="preserve">                     </w:t>
            </w:r>
            <w:r w:rsidR="003B5497">
              <w:rPr>
                <w:sz w:val="24"/>
                <w:szCs w:val="24"/>
                <w:lang w:val="cy" w:bidi="cy"/>
              </w:rPr>
              <w:t>Dyddia</w:t>
            </w:r>
            <w:r>
              <w:rPr>
                <w:sz w:val="24"/>
                <w:szCs w:val="24"/>
                <w:lang w:val="cy" w:bidi="cy"/>
              </w:rPr>
              <w:t>d</w:t>
            </w:r>
            <w:r w:rsidR="003B5497">
              <w:rPr>
                <w:sz w:val="24"/>
                <w:szCs w:val="24"/>
                <w:lang w:val="cy" w:bidi="cy"/>
              </w:rPr>
              <w:t>:</w:t>
            </w:r>
          </w:p>
        </w:tc>
        <w:tc>
          <w:tcPr>
            <w:tcW w:w="5787" w:type="dxa"/>
            <w:gridSpan w:val="2"/>
          </w:tcPr>
          <w:p w:rsidR="00C468CC" w:rsidRDefault="00C468CC">
            <w:pPr>
              <w:pStyle w:val="TableParagraph"/>
              <w:rPr>
                <w:rFonts w:ascii="Times New Roman"/>
              </w:rPr>
            </w:pPr>
          </w:p>
        </w:tc>
      </w:tr>
    </w:tbl>
    <w:p w:rsidR="00C468CC" w:rsidRDefault="00C468CC">
      <w:pPr>
        <w:rPr>
          <w:rFonts w:ascii="Times New Roman"/>
        </w:rPr>
        <w:sectPr w:rsidR="00C468CC">
          <w:pgSz w:w="11910" w:h="16840"/>
          <w:pgMar w:top="1240" w:right="780" w:bottom="1760" w:left="560" w:header="0" w:footer="1573" w:gutter="0"/>
          <w:cols w:space="720"/>
        </w:sectPr>
      </w:pPr>
    </w:p>
    <w:p w:rsidR="00C468CC" w:rsidRPr="00B00EED" w:rsidRDefault="003B5497" w:rsidP="00B00EED">
      <w:pPr>
        <w:spacing w:before="75" w:line="480" w:lineRule="auto"/>
        <w:ind w:left="673" w:right="-62" w:firstLine="26"/>
        <w:rPr>
          <w:b/>
          <w:sz w:val="24"/>
          <w:szCs w:val="28"/>
          <w:u w:val="single"/>
        </w:rPr>
      </w:pPr>
      <w:r w:rsidRPr="00B00EED">
        <w:rPr>
          <w:b/>
          <w:sz w:val="24"/>
          <w:szCs w:val="28"/>
          <w:u w:val="single"/>
          <w:lang w:val="cy" w:bidi="cy"/>
        </w:rPr>
        <w:lastRenderedPageBreak/>
        <w:t>Atodiad 2 – F</w:t>
      </w:r>
      <w:r w:rsidR="00B07538" w:rsidRPr="00B00EED">
        <w:rPr>
          <w:b/>
          <w:sz w:val="24"/>
          <w:szCs w:val="28"/>
          <w:u w:val="single"/>
          <w:lang w:val="cy" w:bidi="cy"/>
        </w:rPr>
        <w:t xml:space="preserve">furflen Gofrestru Gychwynnol ar </w:t>
      </w:r>
      <w:r w:rsidRPr="00B00EED">
        <w:rPr>
          <w:b/>
          <w:sz w:val="24"/>
          <w:szCs w:val="28"/>
          <w:u w:val="single"/>
          <w:lang w:val="cy" w:bidi="cy"/>
        </w:rPr>
        <w:t xml:space="preserve">gyfer Cwynion </w:t>
      </w:r>
      <w:r w:rsidR="00B07538" w:rsidRPr="00B00EED">
        <w:rPr>
          <w:b/>
          <w:sz w:val="24"/>
          <w:szCs w:val="28"/>
          <w:u w:val="single"/>
          <w:lang w:val="cy" w:bidi="cy"/>
        </w:rPr>
        <w:t xml:space="preserve">Unigol a Chwynion ar y Cyd (Cam </w:t>
      </w:r>
      <w:r w:rsidRPr="00B00EED">
        <w:rPr>
          <w:b/>
          <w:sz w:val="24"/>
          <w:szCs w:val="28"/>
          <w:u w:val="single"/>
          <w:lang w:val="cy" w:bidi="cy"/>
        </w:rPr>
        <w:t>2)</w:t>
      </w:r>
    </w:p>
    <w:p w:rsidR="00C468CC" w:rsidRDefault="00C468CC">
      <w:pPr>
        <w:pStyle w:val="BodyText"/>
        <w:spacing w:before="4"/>
        <w:rPr>
          <w:b/>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913"/>
        <w:gridCol w:w="1913"/>
        <w:gridCol w:w="2269"/>
      </w:tblGrid>
      <w:tr w:rsidR="00C468CC">
        <w:trPr>
          <w:trHeight w:val="1149"/>
        </w:trPr>
        <w:tc>
          <w:tcPr>
            <w:tcW w:w="3687" w:type="dxa"/>
          </w:tcPr>
          <w:p w:rsidR="00C468CC" w:rsidRDefault="003B5497">
            <w:pPr>
              <w:pStyle w:val="TableParagraph"/>
              <w:spacing w:line="271" w:lineRule="exact"/>
              <w:ind w:left="108"/>
              <w:rPr>
                <w:sz w:val="24"/>
              </w:rPr>
            </w:pPr>
            <w:r>
              <w:rPr>
                <w:sz w:val="24"/>
                <w:szCs w:val="24"/>
                <w:lang w:val="cy" w:bidi="cy"/>
              </w:rPr>
              <w:t>Enw*:</w:t>
            </w:r>
          </w:p>
        </w:tc>
        <w:tc>
          <w:tcPr>
            <w:tcW w:w="6095" w:type="dxa"/>
            <w:gridSpan w:val="3"/>
          </w:tcPr>
          <w:p w:rsidR="00C468CC" w:rsidRDefault="00C468CC">
            <w:pPr>
              <w:pStyle w:val="TableParagraph"/>
              <w:rPr>
                <w:rFonts w:ascii="Times New Roman"/>
              </w:rPr>
            </w:pPr>
          </w:p>
        </w:tc>
      </w:tr>
      <w:tr w:rsidR="00C468CC">
        <w:trPr>
          <w:trHeight w:val="278"/>
        </w:trPr>
        <w:tc>
          <w:tcPr>
            <w:tcW w:w="3687" w:type="dxa"/>
          </w:tcPr>
          <w:p w:rsidR="00C468CC" w:rsidRDefault="003B5497">
            <w:pPr>
              <w:pStyle w:val="TableParagraph"/>
              <w:spacing w:line="258" w:lineRule="exact"/>
              <w:ind w:left="108"/>
              <w:rPr>
                <w:sz w:val="24"/>
              </w:rPr>
            </w:pPr>
            <w:r>
              <w:rPr>
                <w:sz w:val="24"/>
                <w:szCs w:val="24"/>
                <w:lang w:val="cy" w:bidi="cy"/>
              </w:rPr>
              <w:t>Teitl y Swydd:</w:t>
            </w:r>
          </w:p>
        </w:tc>
        <w:tc>
          <w:tcPr>
            <w:tcW w:w="6095" w:type="dxa"/>
            <w:gridSpan w:val="3"/>
          </w:tcPr>
          <w:p w:rsidR="00C468CC" w:rsidRDefault="00C468CC">
            <w:pPr>
              <w:pStyle w:val="TableParagraph"/>
              <w:rPr>
                <w:rFonts w:ascii="Times New Roman"/>
                <w:sz w:val="20"/>
              </w:rPr>
            </w:pP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Adran:</w:t>
            </w:r>
          </w:p>
        </w:tc>
        <w:tc>
          <w:tcPr>
            <w:tcW w:w="6095" w:type="dxa"/>
            <w:gridSpan w:val="3"/>
          </w:tcPr>
          <w:p w:rsidR="00C468CC" w:rsidRDefault="00C468CC">
            <w:pPr>
              <w:pStyle w:val="TableParagraph"/>
              <w:rPr>
                <w:rFonts w:ascii="Times New Roman"/>
                <w:sz w:val="20"/>
              </w:rPr>
            </w:pPr>
          </w:p>
        </w:tc>
      </w:tr>
      <w:tr w:rsidR="00C468CC">
        <w:trPr>
          <w:trHeight w:val="275"/>
        </w:trPr>
        <w:tc>
          <w:tcPr>
            <w:tcW w:w="3687" w:type="dxa"/>
            <w:vMerge w:val="restart"/>
          </w:tcPr>
          <w:p w:rsidR="00C468CC" w:rsidRDefault="003B5497">
            <w:pPr>
              <w:pStyle w:val="TableParagraph"/>
              <w:spacing w:line="271" w:lineRule="exact"/>
              <w:ind w:left="108"/>
              <w:rPr>
                <w:sz w:val="24"/>
              </w:rPr>
            </w:pPr>
            <w:r>
              <w:rPr>
                <w:sz w:val="24"/>
                <w:szCs w:val="24"/>
                <w:lang w:val="cy" w:bidi="cy"/>
              </w:rPr>
              <w:t>Cyfeiriad y Gweithle:</w:t>
            </w:r>
          </w:p>
        </w:tc>
        <w:tc>
          <w:tcPr>
            <w:tcW w:w="6095" w:type="dxa"/>
            <w:gridSpan w:val="3"/>
          </w:tcPr>
          <w:p w:rsidR="00C468CC" w:rsidRDefault="00C468CC">
            <w:pPr>
              <w:pStyle w:val="TableParagraph"/>
              <w:rPr>
                <w:rFonts w:ascii="Times New Roman"/>
                <w:sz w:val="20"/>
              </w:rPr>
            </w:pPr>
          </w:p>
        </w:tc>
      </w:tr>
      <w:tr w:rsidR="00C468CC">
        <w:trPr>
          <w:trHeight w:val="276"/>
        </w:trPr>
        <w:tc>
          <w:tcPr>
            <w:tcW w:w="3687" w:type="dxa"/>
            <w:vMerge/>
            <w:tcBorders>
              <w:top w:val="nil"/>
            </w:tcBorders>
          </w:tcPr>
          <w:p w:rsidR="00C468CC" w:rsidRDefault="00C468CC">
            <w:pPr>
              <w:rPr>
                <w:sz w:val="2"/>
                <w:szCs w:val="2"/>
              </w:rPr>
            </w:pPr>
          </w:p>
        </w:tc>
        <w:tc>
          <w:tcPr>
            <w:tcW w:w="6095" w:type="dxa"/>
            <w:gridSpan w:val="3"/>
          </w:tcPr>
          <w:p w:rsidR="00C468CC" w:rsidRDefault="00C468CC">
            <w:pPr>
              <w:pStyle w:val="TableParagraph"/>
              <w:rPr>
                <w:rFonts w:ascii="Times New Roman"/>
                <w:sz w:val="20"/>
              </w:rPr>
            </w:pPr>
          </w:p>
        </w:tc>
      </w:tr>
      <w:tr w:rsidR="00C468CC">
        <w:trPr>
          <w:trHeight w:val="275"/>
        </w:trPr>
        <w:tc>
          <w:tcPr>
            <w:tcW w:w="3687" w:type="dxa"/>
            <w:vMerge/>
            <w:tcBorders>
              <w:top w:val="nil"/>
            </w:tcBorders>
          </w:tcPr>
          <w:p w:rsidR="00C468CC" w:rsidRDefault="00C468CC">
            <w:pPr>
              <w:rPr>
                <w:sz w:val="2"/>
                <w:szCs w:val="2"/>
              </w:rPr>
            </w:pPr>
          </w:p>
        </w:tc>
        <w:tc>
          <w:tcPr>
            <w:tcW w:w="6095" w:type="dxa"/>
            <w:gridSpan w:val="3"/>
          </w:tcPr>
          <w:p w:rsidR="00C468CC" w:rsidRDefault="00C468CC">
            <w:pPr>
              <w:pStyle w:val="TableParagraph"/>
              <w:rPr>
                <w:rFonts w:ascii="Times New Roman"/>
                <w:sz w:val="20"/>
              </w:rPr>
            </w:pPr>
          </w:p>
        </w:tc>
      </w:tr>
      <w:tr w:rsidR="00C468CC">
        <w:trPr>
          <w:trHeight w:val="275"/>
        </w:trPr>
        <w:tc>
          <w:tcPr>
            <w:tcW w:w="3687" w:type="dxa"/>
            <w:vMerge/>
            <w:tcBorders>
              <w:top w:val="nil"/>
            </w:tcBorders>
          </w:tcPr>
          <w:p w:rsidR="00C468CC" w:rsidRDefault="00C468CC">
            <w:pPr>
              <w:rPr>
                <w:sz w:val="2"/>
                <w:szCs w:val="2"/>
              </w:rPr>
            </w:pPr>
          </w:p>
        </w:tc>
        <w:tc>
          <w:tcPr>
            <w:tcW w:w="6095" w:type="dxa"/>
            <w:gridSpan w:val="3"/>
          </w:tcPr>
          <w:p w:rsidR="00C468CC" w:rsidRDefault="00C468CC">
            <w:pPr>
              <w:pStyle w:val="TableParagraph"/>
              <w:rPr>
                <w:rFonts w:ascii="Times New Roman"/>
                <w:sz w:val="20"/>
              </w:rPr>
            </w:pPr>
          </w:p>
        </w:tc>
      </w:tr>
      <w:tr w:rsidR="00C468CC">
        <w:trPr>
          <w:trHeight w:val="554"/>
        </w:trPr>
        <w:tc>
          <w:tcPr>
            <w:tcW w:w="3687" w:type="dxa"/>
          </w:tcPr>
          <w:p w:rsidR="00C468CC" w:rsidRDefault="003B5497">
            <w:pPr>
              <w:pStyle w:val="TableParagraph"/>
              <w:spacing w:line="274" w:lineRule="exact"/>
              <w:ind w:left="108"/>
              <w:rPr>
                <w:sz w:val="24"/>
              </w:rPr>
            </w:pPr>
            <w:r>
              <w:rPr>
                <w:sz w:val="24"/>
                <w:szCs w:val="24"/>
                <w:lang w:val="cy" w:bidi="cy"/>
              </w:rPr>
              <w:t>Rhif Ffôn Cyswllt:</w:t>
            </w:r>
          </w:p>
        </w:tc>
        <w:tc>
          <w:tcPr>
            <w:tcW w:w="1913" w:type="dxa"/>
          </w:tcPr>
          <w:p w:rsidR="00C468CC" w:rsidRDefault="00C468CC">
            <w:pPr>
              <w:pStyle w:val="TableParagraph"/>
              <w:rPr>
                <w:rFonts w:ascii="Times New Roman"/>
              </w:rPr>
            </w:pPr>
          </w:p>
        </w:tc>
        <w:tc>
          <w:tcPr>
            <w:tcW w:w="1913" w:type="dxa"/>
          </w:tcPr>
          <w:p w:rsidR="00C468CC" w:rsidRDefault="003B5497">
            <w:pPr>
              <w:pStyle w:val="TableParagraph"/>
              <w:spacing w:line="274" w:lineRule="exact"/>
              <w:ind w:left="310"/>
              <w:rPr>
                <w:sz w:val="24"/>
              </w:rPr>
            </w:pPr>
            <w:r>
              <w:rPr>
                <w:sz w:val="24"/>
                <w:szCs w:val="24"/>
                <w:lang w:val="cy" w:bidi="cy"/>
              </w:rPr>
              <w:t xml:space="preserve">Cyfeiriad </w:t>
            </w:r>
          </w:p>
          <w:p w:rsidR="00C468CC" w:rsidRDefault="00EB290D" w:rsidP="00EB290D">
            <w:pPr>
              <w:pStyle w:val="TableParagraph"/>
              <w:spacing w:line="260" w:lineRule="exact"/>
              <w:rPr>
                <w:sz w:val="24"/>
              </w:rPr>
            </w:pPr>
            <w:r>
              <w:rPr>
                <w:sz w:val="24"/>
                <w:szCs w:val="24"/>
                <w:lang w:val="cy" w:bidi="cy"/>
              </w:rPr>
              <w:t xml:space="preserve">E-bost </w:t>
            </w:r>
            <w:r w:rsidR="003B5497">
              <w:rPr>
                <w:sz w:val="24"/>
                <w:szCs w:val="24"/>
                <w:lang w:val="cy" w:bidi="cy"/>
              </w:rPr>
              <w:t>Cyswllt:</w:t>
            </w:r>
          </w:p>
        </w:tc>
        <w:tc>
          <w:tcPr>
            <w:tcW w:w="2269" w:type="dxa"/>
          </w:tcPr>
          <w:p w:rsidR="00C468CC" w:rsidRDefault="00C468CC">
            <w:pPr>
              <w:pStyle w:val="TableParagraph"/>
              <w:rPr>
                <w:rFonts w:ascii="Times New Roman"/>
              </w:rPr>
            </w:pPr>
          </w:p>
        </w:tc>
      </w:tr>
    </w:tbl>
    <w:p w:rsidR="00C468CC" w:rsidRDefault="00C468CC">
      <w:pPr>
        <w:pStyle w:val="BodyText"/>
        <w:rPr>
          <w:b/>
          <w:sz w:val="20"/>
        </w:rPr>
      </w:pPr>
    </w:p>
    <w:p w:rsidR="00C468CC" w:rsidRDefault="00C468CC">
      <w:pPr>
        <w:pStyle w:val="BodyText"/>
        <w:rPr>
          <w:b/>
          <w:sz w:val="28"/>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030"/>
        <w:gridCol w:w="2033"/>
        <w:gridCol w:w="2030"/>
      </w:tblGrid>
      <w:tr w:rsidR="00C468CC">
        <w:trPr>
          <w:trHeight w:val="275"/>
        </w:trPr>
        <w:tc>
          <w:tcPr>
            <w:tcW w:w="9780" w:type="dxa"/>
            <w:gridSpan w:val="4"/>
          </w:tcPr>
          <w:p w:rsidR="00C468CC" w:rsidRDefault="003B5497">
            <w:pPr>
              <w:pStyle w:val="TableParagraph"/>
              <w:spacing w:line="256" w:lineRule="exact"/>
              <w:ind w:left="108"/>
              <w:rPr>
                <w:sz w:val="24"/>
              </w:rPr>
            </w:pPr>
            <w:r>
              <w:rPr>
                <w:sz w:val="24"/>
                <w:szCs w:val="24"/>
                <w:lang w:val="cy" w:bidi="cy"/>
              </w:rPr>
              <w:t>Rheolwr Llinell</w:t>
            </w: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Enw:</w:t>
            </w: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Teitl y Swydd:</w:t>
            </w: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Adran:</w:t>
            </w: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vMerge w:val="restart"/>
          </w:tcPr>
          <w:p w:rsidR="00C468CC" w:rsidRDefault="003B5497">
            <w:pPr>
              <w:pStyle w:val="TableParagraph"/>
              <w:spacing w:line="271" w:lineRule="exact"/>
              <w:ind w:left="108"/>
              <w:rPr>
                <w:sz w:val="24"/>
              </w:rPr>
            </w:pPr>
            <w:r>
              <w:rPr>
                <w:sz w:val="24"/>
                <w:szCs w:val="24"/>
                <w:lang w:val="cy" w:bidi="cy"/>
              </w:rPr>
              <w:t>Cyfeiriad y Gweithle:</w:t>
            </w:r>
          </w:p>
        </w:tc>
        <w:tc>
          <w:tcPr>
            <w:tcW w:w="6093" w:type="dxa"/>
            <w:gridSpan w:val="3"/>
          </w:tcPr>
          <w:p w:rsidR="00C468CC" w:rsidRDefault="00C468CC">
            <w:pPr>
              <w:pStyle w:val="TableParagraph"/>
              <w:rPr>
                <w:rFonts w:ascii="Times New Roman"/>
                <w:sz w:val="20"/>
              </w:rPr>
            </w:pPr>
          </w:p>
        </w:tc>
      </w:tr>
      <w:tr w:rsidR="00C468CC">
        <w:trPr>
          <w:trHeight w:val="278"/>
        </w:trPr>
        <w:tc>
          <w:tcPr>
            <w:tcW w:w="3687" w:type="dxa"/>
            <w:vMerge/>
            <w:tcBorders>
              <w:top w:val="nil"/>
            </w:tcBorders>
          </w:tcPr>
          <w:p w:rsidR="00C468CC" w:rsidRDefault="00C468CC">
            <w:pPr>
              <w:rPr>
                <w:sz w:val="2"/>
                <w:szCs w:val="2"/>
              </w:rPr>
            </w:pP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vMerge/>
            <w:tcBorders>
              <w:top w:val="nil"/>
            </w:tcBorders>
          </w:tcPr>
          <w:p w:rsidR="00C468CC" w:rsidRDefault="00C468CC">
            <w:pPr>
              <w:rPr>
                <w:sz w:val="2"/>
                <w:szCs w:val="2"/>
              </w:rPr>
            </w:pP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vMerge/>
            <w:tcBorders>
              <w:top w:val="nil"/>
            </w:tcBorders>
          </w:tcPr>
          <w:p w:rsidR="00C468CC" w:rsidRDefault="00C468CC">
            <w:pPr>
              <w:rPr>
                <w:sz w:val="2"/>
                <w:szCs w:val="2"/>
              </w:rPr>
            </w:pPr>
          </w:p>
        </w:tc>
        <w:tc>
          <w:tcPr>
            <w:tcW w:w="6093" w:type="dxa"/>
            <w:gridSpan w:val="3"/>
          </w:tcPr>
          <w:p w:rsidR="00C468CC" w:rsidRDefault="00C468CC">
            <w:pPr>
              <w:pStyle w:val="TableParagraph"/>
              <w:rPr>
                <w:rFonts w:ascii="Times New Roman"/>
                <w:sz w:val="20"/>
              </w:rPr>
            </w:pPr>
          </w:p>
        </w:tc>
      </w:tr>
      <w:tr w:rsidR="00C468CC">
        <w:trPr>
          <w:trHeight w:val="551"/>
        </w:trPr>
        <w:tc>
          <w:tcPr>
            <w:tcW w:w="3687" w:type="dxa"/>
          </w:tcPr>
          <w:p w:rsidR="00C468CC" w:rsidRDefault="003B5497">
            <w:pPr>
              <w:pStyle w:val="TableParagraph"/>
              <w:spacing w:line="271" w:lineRule="exact"/>
              <w:ind w:left="108"/>
              <w:rPr>
                <w:sz w:val="24"/>
              </w:rPr>
            </w:pPr>
            <w:r>
              <w:rPr>
                <w:sz w:val="24"/>
                <w:szCs w:val="24"/>
                <w:lang w:val="cy" w:bidi="cy"/>
              </w:rPr>
              <w:t>Rhif Ffôn Cyswllt:</w:t>
            </w:r>
          </w:p>
        </w:tc>
        <w:tc>
          <w:tcPr>
            <w:tcW w:w="2030" w:type="dxa"/>
          </w:tcPr>
          <w:p w:rsidR="00C468CC" w:rsidRDefault="00C468CC">
            <w:pPr>
              <w:pStyle w:val="TableParagraph"/>
              <w:rPr>
                <w:rFonts w:ascii="Times New Roman"/>
              </w:rPr>
            </w:pPr>
          </w:p>
        </w:tc>
        <w:tc>
          <w:tcPr>
            <w:tcW w:w="2033" w:type="dxa"/>
          </w:tcPr>
          <w:p w:rsidR="00C468CC" w:rsidRDefault="003B5497">
            <w:pPr>
              <w:pStyle w:val="TableParagraph"/>
              <w:spacing w:line="276" w:lineRule="exact"/>
              <w:ind w:left="109" w:right="400"/>
              <w:rPr>
                <w:sz w:val="24"/>
              </w:rPr>
            </w:pPr>
            <w:r>
              <w:rPr>
                <w:sz w:val="24"/>
                <w:szCs w:val="24"/>
                <w:lang w:val="cy" w:bidi="cy"/>
              </w:rPr>
              <w:t>Cyfeiriad E-bost Cyswllt:</w:t>
            </w:r>
          </w:p>
        </w:tc>
        <w:tc>
          <w:tcPr>
            <w:tcW w:w="2030" w:type="dxa"/>
          </w:tcPr>
          <w:p w:rsidR="00C468CC" w:rsidRDefault="00C468CC">
            <w:pPr>
              <w:pStyle w:val="TableParagraph"/>
              <w:rPr>
                <w:rFonts w:ascii="Times New Roman"/>
              </w:rPr>
            </w:pPr>
          </w:p>
        </w:tc>
      </w:tr>
    </w:tbl>
    <w:p w:rsidR="00C468CC" w:rsidRDefault="00C468CC">
      <w:pPr>
        <w:pStyle w:val="BodyText"/>
        <w:rPr>
          <w:b/>
          <w:sz w:val="20"/>
        </w:rPr>
      </w:pPr>
    </w:p>
    <w:p w:rsidR="00C468CC" w:rsidRDefault="00C468CC">
      <w:pPr>
        <w:pStyle w:val="BodyText"/>
        <w:rPr>
          <w:b/>
          <w:sz w:val="28"/>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030"/>
        <w:gridCol w:w="2033"/>
        <w:gridCol w:w="2030"/>
      </w:tblGrid>
      <w:tr w:rsidR="00C468CC">
        <w:trPr>
          <w:trHeight w:val="275"/>
        </w:trPr>
        <w:tc>
          <w:tcPr>
            <w:tcW w:w="9780" w:type="dxa"/>
            <w:gridSpan w:val="4"/>
          </w:tcPr>
          <w:p w:rsidR="00C468CC" w:rsidRDefault="003B5497">
            <w:pPr>
              <w:pStyle w:val="TableParagraph"/>
              <w:spacing w:line="256" w:lineRule="exact"/>
              <w:ind w:left="108"/>
              <w:rPr>
                <w:sz w:val="24"/>
              </w:rPr>
            </w:pPr>
            <w:r>
              <w:rPr>
                <w:sz w:val="24"/>
                <w:szCs w:val="24"/>
                <w:lang w:val="cy" w:bidi="cy"/>
              </w:rPr>
              <w:t>Cynrychiolydd Staff/Cydweithiwr</w:t>
            </w:r>
          </w:p>
        </w:tc>
      </w:tr>
      <w:tr w:rsidR="00C468CC">
        <w:trPr>
          <w:trHeight w:val="551"/>
        </w:trPr>
        <w:tc>
          <w:tcPr>
            <w:tcW w:w="9780" w:type="dxa"/>
            <w:gridSpan w:val="4"/>
          </w:tcPr>
          <w:p w:rsidR="00C468CC" w:rsidRDefault="003B5497">
            <w:pPr>
              <w:pStyle w:val="TableParagraph"/>
              <w:spacing w:before="2" w:line="276" w:lineRule="exact"/>
              <w:ind w:left="108"/>
              <w:rPr>
                <w:sz w:val="24"/>
              </w:rPr>
            </w:pPr>
            <w:r>
              <w:rPr>
                <w:sz w:val="24"/>
                <w:szCs w:val="24"/>
                <w:lang w:val="cy" w:bidi="cy"/>
              </w:rPr>
              <w:t>Os ydych yn mynd â chynrychiolydd staff neu gydweithiwr gyda chi, cwblhewch yr adran isod er mwyn ei gynnwys mewn unrhyw ohebiaeth.</w:t>
            </w: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Enw:</w:t>
            </w:r>
          </w:p>
        </w:tc>
        <w:tc>
          <w:tcPr>
            <w:tcW w:w="6093" w:type="dxa"/>
            <w:gridSpan w:val="3"/>
          </w:tcPr>
          <w:p w:rsidR="00C468CC" w:rsidRDefault="00C468CC">
            <w:pPr>
              <w:pStyle w:val="TableParagraph"/>
              <w:rPr>
                <w:rFonts w:ascii="Times New Roman"/>
                <w:sz w:val="20"/>
              </w:rPr>
            </w:pPr>
          </w:p>
        </w:tc>
      </w:tr>
      <w:tr w:rsidR="00C468CC">
        <w:trPr>
          <w:trHeight w:val="276"/>
        </w:trPr>
        <w:tc>
          <w:tcPr>
            <w:tcW w:w="3687" w:type="dxa"/>
          </w:tcPr>
          <w:p w:rsidR="00C468CC" w:rsidRDefault="003B5497">
            <w:pPr>
              <w:pStyle w:val="TableParagraph"/>
              <w:spacing w:line="256" w:lineRule="exact"/>
              <w:ind w:left="108"/>
              <w:rPr>
                <w:sz w:val="24"/>
              </w:rPr>
            </w:pPr>
            <w:r>
              <w:rPr>
                <w:sz w:val="24"/>
                <w:szCs w:val="24"/>
                <w:lang w:val="cy" w:bidi="cy"/>
              </w:rPr>
              <w:t>Adran:</w:t>
            </w: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vMerge w:val="restart"/>
          </w:tcPr>
          <w:p w:rsidR="00C468CC" w:rsidRDefault="003B5497">
            <w:pPr>
              <w:pStyle w:val="TableParagraph"/>
              <w:spacing w:line="271" w:lineRule="exact"/>
              <w:ind w:left="108"/>
              <w:rPr>
                <w:sz w:val="24"/>
              </w:rPr>
            </w:pPr>
            <w:r>
              <w:rPr>
                <w:sz w:val="24"/>
                <w:szCs w:val="24"/>
                <w:lang w:val="cy" w:bidi="cy"/>
              </w:rPr>
              <w:t>Cyfeiriad y Gweithle:</w:t>
            </w: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vMerge/>
            <w:tcBorders>
              <w:top w:val="nil"/>
            </w:tcBorders>
          </w:tcPr>
          <w:p w:rsidR="00C468CC" w:rsidRDefault="00C468CC">
            <w:pPr>
              <w:rPr>
                <w:sz w:val="2"/>
                <w:szCs w:val="2"/>
              </w:rPr>
            </w:pP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vMerge/>
            <w:tcBorders>
              <w:top w:val="nil"/>
            </w:tcBorders>
          </w:tcPr>
          <w:p w:rsidR="00C468CC" w:rsidRDefault="00C468CC">
            <w:pPr>
              <w:rPr>
                <w:sz w:val="2"/>
                <w:szCs w:val="2"/>
              </w:rPr>
            </w:pPr>
          </w:p>
        </w:tc>
        <w:tc>
          <w:tcPr>
            <w:tcW w:w="6093" w:type="dxa"/>
            <w:gridSpan w:val="3"/>
          </w:tcPr>
          <w:p w:rsidR="00C468CC" w:rsidRDefault="00C468CC">
            <w:pPr>
              <w:pStyle w:val="TableParagraph"/>
              <w:rPr>
                <w:rFonts w:ascii="Times New Roman"/>
                <w:sz w:val="20"/>
              </w:rPr>
            </w:pPr>
          </w:p>
        </w:tc>
      </w:tr>
      <w:tr w:rsidR="00C468CC">
        <w:trPr>
          <w:trHeight w:val="275"/>
        </w:trPr>
        <w:tc>
          <w:tcPr>
            <w:tcW w:w="3687" w:type="dxa"/>
            <w:vMerge/>
            <w:tcBorders>
              <w:top w:val="nil"/>
            </w:tcBorders>
          </w:tcPr>
          <w:p w:rsidR="00C468CC" w:rsidRDefault="00C468CC">
            <w:pPr>
              <w:rPr>
                <w:sz w:val="2"/>
                <w:szCs w:val="2"/>
              </w:rPr>
            </w:pPr>
          </w:p>
        </w:tc>
        <w:tc>
          <w:tcPr>
            <w:tcW w:w="6093" w:type="dxa"/>
            <w:gridSpan w:val="3"/>
          </w:tcPr>
          <w:p w:rsidR="00C468CC" w:rsidRDefault="00C468CC">
            <w:pPr>
              <w:pStyle w:val="TableParagraph"/>
              <w:rPr>
                <w:rFonts w:ascii="Times New Roman"/>
                <w:sz w:val="20"/>
              </w:rPr>
            </w:pPr>
          </w:p>
        </w:tc>
      </w:tr>
      <w:tr w:rsidR="00C468CC">
        <w:trPr>
          <w:trHeight w:val="554"/>
        </w:trPr>
        <w:tc>
          <w:tcPr>
            <w:tcW w:w="3687" w:type="dxa"/>
          </w:tcPr>
          <w:p w:rsidR="00C468CC" w:rsidRDefault="003B5497">
            <w:pPr>
              <w:pStyle w:val="TableParagraph"/>
              <w:spacing w:line="274" w:lineRule="exact"/>
              <w:ind w:left="108"/>
              <w:rPr>
                <w:sz w:val="24"/>
              </w:rPr>
            </w:pPr>
            <w:r>
              <w:rPr>
                <w:sz w:val="24"/>
                <w:szCs w:val="24"/>
                <w:lang w:val="cy" w:bidi="cy"/>
              </w:rPr>
              <w:t>Rhif Ffôn Cyswllt:</w:t>
            </w:r>
          </w:p>
        </w:tc>
        <w:tc>
          <w:tcPr>
            <w:tcW w:w="2030" w:type="dxa"/>
          </w:tcPr>
          <w:p w:rsidR="00C468CC" w:rsidRDefault="00C468CC">
            <w:pPr>
              <w:pStyle w:val="TableParagraph"/>
              <w:rPr>
                <w:rFonts w:ascii="Times New Roman"/>
              </w:rPr>
            </w:pPr>
          </w:p>
        </w:tc>
        <w:tc>
          <w:tcPr>
            <w:tcW w:w="2033" w:type="dxa"/>
          </w:tcPr>
          <w:p w:rsidR="00C468CC" w:rsidRDefault="003B5497">
            <w:pPr>
              <w:pStyle w:val="TableParagraph"/>
              <w:spacing w:before="2" w:line="276" w:lineRule="exact"/>
              <w:ind w:left="109" w:right="400"/>
              <w:rPr>
                <w:sz w:val="24"/>
              </w:rPr>
            </w:pPr>
            <w:r>
              <w:rPr>
                <w:sz w:val="24"/>
                <w:szCs w:val="24"/>
                <w:lang w:val="cy" w:bidi="cy"/>
              </w:rPr>
              <w:t>Cyfeiriad E-bost Cyswllt:</w:t>
            </w:r>
          </w:p>
        </w:tc>
        <w:tc>
          <w:tcPr>
            <w:tcW w:w="2030" w:type="dxa"/>
          </w:tcPr>
          <w:p w:rsidR="00C468CC" w:rsidRDefault="00C468CC">
            <w:pPr>
              <w:pStyle w:val="TableParagraph"/>
              <w:rPr>
                <w:rFonts w:ascii="Times New Roman"/>
              </w:rPr>
            </w:pPr>
          </w:p>
        </w:tc>
      </w:tr>
    </w:tbl>
    <w:p w:rsidR="00C468CC" w:rsidRDefault="00C468CC">
      <w:pPr>
        <w:pStyle w:val="BodyText"/>
        <w:rPr>
          <w:b/>
          <w:sz w:val="20"/>
        </w:rPr>
      </w:pPr>
    </w:p>
    <w:p w:rsidR="00C468CC" w:rsidRDefault="00C468CC">
      <w:pPr>
        <w:pStyle w:val="BodyText"/>
        <w:spacing w:before="7"/>
        <w:rPr>
          <w:b/>
          <w:sz w:val="19"/>
        </w:rPr>
      </w:pPr>
    </w:p>
    <w:p w:rsidR="00C468CC" w:rsidRDefault="003B5497">
      <w:pPr>
        <w:pStyle w:val="BodyText"/>
        <w:spacing w:before="92"/>
        <w:ind w:left="673"/>
      </w:pPr>
      <w:r>
        <w:rPr>
          <w:lang w:val="cy" w:bidi="cy"/>
        </w:rPr>
        <w:t>*Os yw’n gŵyn ar y cyd, nodwch enwau pob parti sy’n ymwneud â’r gŵyn.</w:t>
      </w:r>
    </w:p>
    <w:p w:rsidR="00C468CC" w:rsidRDefault="00D2767D">
      <w:pPr>
        <w:pStyle w:val="BodyText"/>
        <w:spacing w:before="11"/>
        <w:rPr>
          <w:sz w:val="20"/>
        </w:rPr>
      </w:pPr>
      <w:r>
        <w:rPr>
          <w:noProof/>
          <w:lang w:bidi="ar-SA"/>
        </w:rPr>
        <mc:AlternateContent>
          <mc:Choice Requires="wps">
            <w:drawing>
              <wp:anchor distT="0" distB="0" distL="0" distR="0" simplePos="0" relativeHeight="251657216" behindDoc="1" locked="0" layoutInCell="1" allowOverlap="1">
                <wp:simplePos x="0" y="0"/>
                <wp:positionH relativeFrom="page">
                  <wp:posOffset>783590</wp:posOffset>
                </wp:positionH>
                <wp:positionV relativeFrom="paragraph">
                  <wp:posOffset>180975</wp:posOffset>
                </wp:positionV>
                <wp:extent cx="6186170" cy="181610"/>
                <wp:effectExtent l="12065" t="8890" r="12065" b="952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68CC" w:rsidRDefault="003B5497">
                            <w:pPr>
                              <w:pStyle w:val="BodyText"/>
                              <w:spacing w:line="272" w:lineRule="exact"/>
                              <w:ind w:left="103"/>
                            </w:pPr>
                            <w:r>
                              <w:rPr>
                                <w:lang w:val="cy" w:bidi="cy"/>
                              </w:rPr>
                              <w:t>Manylion y Gŵyn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1.7pt;margin-top:14.25pt;width:487.1pt;height:14.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PDegIAAAYFAAAOAAAAZHJzL2Uyb0RvYy54bWysVNtu2zAMfR+wfxD0ntruUjc16hRdnAwD&#10;dgPafYAiy7EwWdQkJXY37N9HyXHari/DMD/ItEkd8ZCHur4ZOkUOwjoJuqTZWUqJ0BxqqXcl/Xq/&#10;mS0ocZ7pminQoqQPwtGb5etX170pxDm0oGphCYJoV/SmpK33pkgSx1vRMXcGRmh0NmA75vHT7pLa&#10;sh7RO5Wcp2me9GBrY4EL5/BvNTrpMuI3jeD+c9M44YkqKebm42rjug1rsrxmxc4y00p+TIP9QxYd&#10;kxoPPUFVzDOyt/IFVCe5BQeNP+PQJdA0kovIAdlk6R9s7lpmROSCxXHmVCb3/2D5p8MXS2Rd0ktK&#10;NOuwRfdi8OQtDOQiVKc3rsCgO4NhfsDf2OXI1JkPwL85omHVMr0Tt9ZC3wpWY3ZZ2Jk82TriuACy&#10;7T9CjcewvYcINDS2C6XDYhBExy49nDoTUuH4M88WeXaJLo6+bJHlWWxdwoppt7HOvxPQkWCU1GLn&#10;Izo7fHA+ZMOKKSQcpmEjlYrdV5r0eEJ6lY+8QMk6OEOYs7vtSllyYEE/8YnU0PM0rJMeVaxkV9LF&#10;KYgVoRprXcdTPJNqtDETpQM4ksPcjtaolp9X6dV6sV7MZ/PzfD2bp1U1u92s5rN8k11eVG+q1arK&#10;foU8s3nRyroWOqQ6KTeb/50yjjM0au6k3WeUnjHfxOcl8+R5GrHKyGp6R3ZRBqHzowb8sB2i3qJG&#10;gkS2UD+gLiyMw4mXCRot2B+U9DiYJXXf98wKStR7jdoKUzwZdjK2k8E0x60l9ZSM5sqP0743Vu5a&#10;RB7Vq+EW9dfIKI3HLI6qxWGLHI4XQ5jmp98x6vH6Wv4GAAD//wMAUEsDBBQABgAIAAAAIQBV3pI+&#10;3gAAAAoBAAAPAAAAZHJzL2Rvd25yZXYueG1sTI9BTsMwEEX3SNzBGiR21GnAbQiZVAi1GxZIKT2A&#10;Gw9JIB5HsduE2+Ou6PJrnv5/U2xm24szjb5zjLBcJCCIa2c6bhAOn7uHDIQPmo3uHRPCL3nYlLc3&#10;hc6Nm7ii8z40IpawzzVCG8KQS+nrlqz2CzcQx9uXG60OMY6NNKOeYrntZZokK2l1x3Gh1QO9tVT/&#10;7E8WgarvzrldNlVDaA7vfqvU9kMh3t/Nry8gAs3hH4aLflSHMjod3YmNF33M6eNTRBHSTIG4AMnz&#10;egXiiKDWS5BlIa9fKP8AAAD//wMAUEsBAi0AFAAGAAgAAAAhALaDOJL+AAAA4QEAABMAAAAAAAAA&#10;AAAAAAAAAAAAAFtDb250ZW50X1R5cGVzXS54bWxQSwECLQAUAAYACAAAACEAOP0h/9YAAACUAQAA&#10;CwAAAAAAAAAAAAAAAAAvAQAAX3JlbHMvLnJlbHNQSwECLQAUAAYACAAAACEA8W8Tw3oCAAAGBQAA&#10;DgAAAAAAAAAAAAAAAAAuAgAAZHJzL2Uyb0RvYy54bWxQSwECLQAUAAYACAAAACEAVd6SPt4AAAAK&#10;AQAADwAAAAAAAAAAAAAAAADUBAAAZHJzL2Rvd25yZXYueG1sUEsFBgAAAAAEAAQA8wAAAN8FAAAA&#10;AA==&#10;" filled="f" strokeweight=".48pt">
                <v:textbox inset="0,0,0,0">
                  <w:txbxContent>
                    <w:p w:rsidR="00C468CC" w:rsidRDefault="003B5497">
                      <w:pPr>
                        <w:pStyle w:val="BodyText"/>
                        <w:spacing w:line="272" w:lineRule="exact"/>
                        <w:ind w:left="103"/>
                      </w:pPr>
                      <w:r>
                        <w:rPr>
                          <w:lang w:val="cy" w:bidi="cy"/>
                        </w:rPr>
                        <w:t>Manylion y Gŵyn</w:t>
                      </w:r>
                    </w:p>
                  </w:txbxContent>
                </v:textbox>
                <w10:wrap type="topAndBottom" anchorx="page"/>
              </v:shape>
            </w:pict>
          </mc:Fallback>
        </mc:AlternateContent>
      </w: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1"/>
      </w:tblGrid>
      <w:tr w:rsidR="00C468CC">
        <w:trPr>
          <w:trHeight w:val="1380"/>
        </w:trPr>
        <w:tc>
          <w:tcPr>
            <w:tcW w:w="9741" w:type="dxa"/>
          </w:tcPr>
          <w:p w:rsidR="00C468CC" w:rsidRDefault="003B5497">
            <w:pPr>
              <w:pStyle w:val="TableParagraph"/>
              <w:ind w:left="108"/>
              <w:rPr>
                <w:sz w:val="24"/>
              </w:rPr>
            </w:pPr>
            <w:r>
              <w:rPr>
                <w:sz w:val="24"/>
                <w:szCs w:val="24"/>
                <w:lang w:val="cy" w:bidi="cy"/>
              </w:rPr>
              <w:lastRenderedPageBreak/>
              <w:t xml:space="preserve">Yn yr adran isod, esboniwch natur y gŵyn yr hoffech chi ei chodi. Rhowch fanylion am unrhyw gydweithwyr sy’n gysylltiedig. Gallwch ychwanegu rhagor o fanylion mewn dogfen ar wahân (os ydych yn dymuno gwneud hyn, </w:t>
            </w:r>
          </w:p>
          <w:p w:rsidR="00C468CC" w:rsidRDefault="003B5497">
            <w:pPr>
              <w:pStyle w:val="TableParagraph"/>
              <w:spacing w:line="270" w:lineRule="atLeast"/>
              <w:ind w:left="108" w:right="278"/>
              <w:rPr>
                <w:sz w:val="24"/>
              </w:rPr>
            </w:pPr>
            <w:r>
              <w:rPr>
                <w:sz w:val="24"/>
                <w:szCs w:val="24"/>
                <w:lang w:val="cy" w:bidi="cy"/>
              </w:rPr>
              <w:t>ticiwch y blwch ar waelod yr adran a rhowch drosolwg cryno yn y blwch a ddarperir). Gwnewch yn siŵr bod unrhyw fanylion ychwanegol wedi’u hatodi’n gadarn at y ffurflen hon.</w:t>
            </w:r>
          </w:p>
        </w:tc>
      </w:tr>
      <w:tr w:rsidR="00C468CC">
        <w:trPr>
          <w:trHeight w:val="6072"/>
        </w:trPr>
        <w:tc>
          <w:tcPr>
            <w:tcW w:w="9741" w:type="dxa"/>
          </w:tcPr>
          <w:p w:rsidR="00C468CC" w:rsidRDefault="00C468CC">
            <w:pPr>
              <w:pStyle w:val="TableParagraph"/>
              <w:rPr>
                <w:rFonts w:ascii="Times New Roman"/>
              </w:rPr>
            </w:pPr>
          </w:p>
        </w:tc>
      </w:tr>
      <w:tr w:rsidR="00C468CC">
        <w:trPr>
          <w:trHeight w:val="551"/>
        </w:trPr>
        <w:tc>
          <w:tcPr>
            <w:tcW w:w="9741" w:type="dxa"/>
          </w:tcPr>
          <w:p w:rsidR="00C468CC" w:rsidRDefault="003B5497">
            <w:pPr>
              <w:pStyle w:val="TableParagraph"/>
              <w:spacing w:line="271" w:lineRule="exact"/>
              <w:ind w:left="108"/>
              <w:rPr>
                <w:b/>
                <w:sz w:val="24"/>
              </w:rPr>
            </w:pPr>
            <w:r>
              <w:rPr>
                <w:b/>
                <w:sz w:val="24"/>
                <w:szCs w:val="24"/>
                <w:lang w:val="cy" w:bidi="cy"/>
              </w:rPr>
              <w:t xml:space="preserve">Dod o hyd i Ddatrysiad – Nodwch sut yr hoffech chi weld y mater yn cael ei </w:t>
            </w:r>
          </w:p>
          <w:p w:rsidR="00C468CC" w:rsidRDefault="003B5497">
            <w:pPr>
              <w:pStyle w:val="TableParagraph"/>
              <w:spacing w:line="260" w:lineRule="exact"/>
              <w:ind w:left="108"/>
              <w:rPr>
                <w:b/>
                <w:sz w:val="24"/>
              </w:rPr>
            </w:pPr>
            <w:r>
              <w:rPr>
                <w:b/>
                <w:sz w:val="24"/>
                <w:szCs w:val="24"/>
                <w:lang w:val="cy" w:bidi="cy"/>
              </w:rPr>
              <w:t>ddatrys</w:t>
            </w:r>
          </w:p>
        </w:tc>
      </w:tr>
      <w:tr w:rsidR="00C468CC">
        <w:trPr>
          <w:trHeight w:val="1406"/>
        </w:trPr>
        <w:tc>
          <w:tcPr>
            <w:tcW w:w="9741" w:type="dxa"/>
          </w:tcPr>
          <w:p w:rsidR="00C468CC" w:rsidRDefault="00C468CC">
            <w:pPr>
              <w:pStyle w:val="TableParagraph"/>
              <w:rPr>
                <w:sz w:val="26"/>
              </w:rPr>
            </w:pPr>
          </w:p>
          <w:p w:rsidR="00C468CC" w:rsidRDefault="00C468CC">
            <w:pPr>
              <w:pStyle w:val="TableParagraph"/>
              <w:rPr>
                <w:sz w:val="26"/>
              </w:rPr>
            </w:pPr>
          </w:p>
          <w:p w:rsidR="00C468CC" w:rsidRDefault="00C468CC">
            <w:pPr>
              <w:pStyle w:val="TableParagraph"/>
              <w:rPr>
                <w:sz w:val="26"/>
              </w:rPr>
            </w:pPr>
          </w:p>
          <w:p w:rsidR="00C468CC" w:rsidRDefault="003B5497">
            <w:pPr>
              <w:pStyle w:val="TableParagraph"/>
              <w:tabs>
                <w:tab w:val="left" w:pos="8555"/>
              </w:tabs>
              <w:spacing w:before="205"/>
              <w:ind w:left="108"/>
              <w:rPr>
                <w:b/>
                <w:sz w:val="24"/>
              </w:rPr>
            </w:pPr>
            <w:r>
              <w:rPr>
                <w:b/>
                <w:sz w:val="24"/>
                <w:szCs w:val="24"/>
                <w:lang w:val="cy" w:bidi="cy"/>
              </w:rPr>
              <w:t>Rwyf wedi atodi dogfen ar wahân sy’n rhoi rhagor o fanylion</w:t>
            </w:r>
            <w:r>
              <w:rPr>
                <w:b/>
                <w:sz w:val="24"/>
                <w:szCs w:val="24"/>
                <w:lang w:val="cy" w:bidi="cy"/>
              </w:rPr>
              <w:tab/>
              <w:t>□</w:t>
            </w:r>
          </w:p>
        </w:tc>
      </w:tr>
    </w:tbl>
    <w:p w:rsidR="00C468CC" w:rsidRDefault="00C468CC">
      <w:pPr>
        <w:pStyle w:val="BodyText"/>
        <w:spacing w:before="10"/>
        <w:rPr>
          <w:sz w:val="23"/>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6773"/>
      </w:tblGrid>
      <w:tr w:rsidR="00C468CC">
        <w:trPr>
          <w:trHeight w:val="578"/>
        </w:trPr>
        <w:tc>
          <w:tcPr>
            <w:tcW w:w="2967" w:type="dxa"/>
          </w:tcPr>
          <w:p w:rsidR="00C468CC" w:rsidRDefault="003B5497">
            <w:pPr>
              <w:pStyle w:val="TableParagraph"/>
              <w:spacing w:before="146"/>
              <w:ind w:left="1010" w:right="999"/>
              <w:jc w:val="center"/>
              <w:rPr>
                <w:sz w:val="24"/>
              </w:rPr>
            </w:pPr>
            <w:r>
              <w:rPr>
                <w:sz w:val="24"/>
                <w:szCs w:val="24"/>
                <w:lang w:val="cy" w:bidi="cy"/>
              </w:rPr>
              <w:t>Llofnod*:</w:t>
            </w:r>
          </w:p>
        </w:tc>
        <w:tc>
          <w:tcPr>
            <w:tcW w:w="6773" w:type="dxa"/>
          </w:tcPr>
          <w:p w:rsidR="00C468CC" w:rsidRDefault="00C468CC">
            <w:pPr>
              <w:pStyle w:val="TableParagraph"/>
              <w:rPr>
                <w:rFonts w:ascii="Times New Roman"/>
              </w:rPr>
            </w:pPr>
          </w:p>
        </w:tc>
      </w:tr>
      <w:tr w:rsidR="00C468CC">
        <w:trPr>
          <w:trHeight w:val="599"/>
        </w:trPr>
        <w:tc>
          <w:tcPr>
            <w:tcW w:w="2967" w:type="dxa"/>
          </w:tcPr>
          <w:p w:rsidR="00C468CC" w:rsidRDefault="003B5497">
            <w:pPr>
              <w:pStyle w:val="TableParagraph"/>
              <w:spacing w:before="156"/>
              <w:ind w:left="1008" w:right="999"/>
              <w:jc w:val="center"/>
              <w:rPr>
                <w:sz w:val="24"/>
              </w:rPr>
            </w:pPr>
            <w:r>
              <w:rPr>
                <w:sz w:val="24"/>
                <w:szCs w:val="24"/>
                <w:lang w:val="cy" w:bidi="cy"/>
              </w:rPr>
              <w:t>Dyddiad:</w:t>
            </w:r>
          </w:p>
        </w:tc>
        <w:tc>
          <w:tcPr>
            <w:tcW w:w="6773" w:type="dxa"/>
          </w:tcPr>
          <w:p w:rsidR="00C468CC" w:rsidRDefault="00C468CC">
            <w:pPr>
              <w:pStyle w:val="TableParagraph"/>
              <w:rPr>
                <w:rFonts w:ascii="Times New Roman"/>
              </w:rPr>
            </w:pPr>
          </w:p>
        </w:tc>
      </w:tr>
    </w:tbl>
    <w:p w:rsidR="00C468CC" w:rsidRDefault="00C468CC">
      <w:pPr>
        <w:pStyle w:val="BodyText"/>
        <w:spacing w:before="7"/>
        <w:rPr>
          <w:sz w:val="15"/>
        </w:rPr>
      </w:pPr>
    </w:p>
    <w:p w:rsidR="00C468CC" w:rsidRDefault="003B5497">
      <w:pPr>
        <w:pStyle w:val="Heading1"/>
        <w:numPr>
          <w:ilvl w:val="0"/>
          <w:numId w:val="2"/>
        </w:numPr>
        <w:tabs>
          <w:tab w:val="left" w:pos="834"/>
        </w:tabs>
        <w:spacing w:before="92"/>
        <w:ind w:hanging="160"/>
      </w:pPr>
      <w:r>
        <w:rPr>
          <w:lang w:val="cy" w:bidi="cy"/>
        </w:rPr>
        <w:t>Ar gyfer cwynion ar y cyd, mae’n rhaid i bob aelod o staff lofnodi'r ffurflen</w:t>
      </w:r>
    </w:p>
    <w:p w:rsidR="00C468CC" w:rsidRDefault="00D2767D">
      <w:pPr>
        <w:pStyle w:val="BodyText"/>
        <w:spacing w:before="11"/>
        <w:rPr>
          <w:b/>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783590</wp:posOffset>
                </wp:positionH>
                <wp:positionV relativeFrom="paragraph">
                  <wp:posOffset>180975</wp:posOffset>
                </wp:positionV>
                <wp:extent cx="6211570" cy="532130"/>
                <wp:effectExtent l="12065" t="8890" r="5715" b="1143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5321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68CC" w:rsidRDefault="003B5497">
                            <w:pPr>
                              <w:pStyle w:val="BodyText"/>
                              <w:ind w:left="194" w:right="194" w:hanging="12"/>
                              <w:jc w:val="center"/>
                            </w:pPr>
                            <w:r>
                              <w:rPr>
                                <w:lang w:val="cy" w:bidi="cy"/>
                              </w:rPr>
                              <w:t>Anfonwch y ffurflen hon, ynghyd ag unrhyw ddogfennaeth ategol, at eich rheolwr llinell ar unwaith. Os yw eich cwyn yn ymwneud â’ch rheolwr llinell uniongyrchol, dylid trosglwyddo'r ffurflen i'ch rheolwr llinell nesaf.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7pt;margin-top:14.25pt;width:489.1pt;height:4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BxfAIAAAYFAAAOAAAAZHJzL2Uyb0RvYy54bWysVG1v2yAQ/j5p/wHxPbWduGlq1amyOJkm&#10;dS9Sux9AAMdoGBiQ2F21/74Dx1m7fpmm+QM++46He+6e4+a2byU6cuuEViXOLlKMuKKaCbUv8deH&#10;7WSBkfNEMSK14iV+5A7fLt++uelMwae60ZJxiwBEuaIzJW68N0WSONrwlrgLbbgCZ61tSzx82n3C&#10;LOkAvZXJNE3nSactM1ZT7hz8rQYnXkb8uubUf65rxz2SJYbcfFxtXHdhTZY3pNhbYhpBT2mQf8ii&#10;JULBoWeoiniCDla8gmoFtdrp2l9Q3Sa6rgXlkQOwydI/2Nw3xPDIBYrjzLlM7v/B0k/HLxYJVuI5&#10;Roq00KIH3nv0TvcoD9XpjCsg6N5AmO/hN3Q5MnXmTtNvDim9boja85W1ums4YZBdFnYmz7YOOC6A&#10;7LqPmsEx5OB1BOpr24bSQTEQoEOXHs+dCalQ+DmfZtnlFbgo+C5n02wWW5eQYtxtrPPvuW5RMEps&#10;ofMRnRzvnA/ZkGIMCYcpvRVSxu5LhTo4Ib2eD7y0FCw4Q5iz+91aWnQkQT/xidTA8zysFR5ULEVb&#10;4sU5iBShGhvF4imeCDnYkIlUARzIQW4na1DL03V6vVlsFvkkn843kzytqslqu84n8212dVnNqvW6&#10;yn6GPLO8aARjXIVUR+Vm+d8p4zRDg+bO2n1B6QXzbXxeM09ephGrDKzGd2QXZRA6P2jA97s+6m06&#10;qmun2SPowuphOOEyAaPR9gdGHQxmid33A7EcI/lBgbbCFI+GHY3daBBFYWuJPUaDufbDtB+MFfsG&#10;kAf1Kr0C/dUiSiMIdcjipFoYtsjhdDGEaX7+HaN+X1/LXwAAAP//AwBQSwMEFAAGAAgAAAAhAMNd&#10;kz7dAAAACwEAAA8AAABkcnMvZG93bnJldi54bWxMj8FugzAMhu+T9g6RJ/W2BuioECNU09RedphE&#10;2wdIiQdsxEEkLfTtZ07bzb/86ffnYjfbXtxw9J0jBfE6AoFUO9NRo+B8OjxnIHzQZHTvCBXc0cOu&#10;fHwodG7cRBXejqERXEI+1wraEIZcSl+3aLVfuwGJd19utDpwHBtpRj1xue1lEkVbaXVHfKHVA763&#10;WP8cr1YBVt+dc4dsqobQnD/8Pk33n6lSq6f57RVEwDn8wbDoszqU7HRxVzJe9JyTzQujCpIsBbEA&#10;cRRvQVyWKdmALAv5/4fyFwAA//8DAFBLAQItABQABgAIAAAAIQC2gziS/gAAAOEBAAATAAAAAAAA&#10;AAAAAAAAAAAAAABbQ29udGVudF9UeXBlc10ueG1sUEsBAi0AFAAGAAgAAAAhADj9If/WAAAAlAEA&#10;AAsAAAAAAAAAAAAAAAAALwEAAF9yZWxzLy5yZWxzUEsBAi0AFAAGAAgAAAAhAOCwIHF8AgAABgUA&#10;AA4AAAAAAAAAAAAAAAAALgIAAGRycy9lMm9Eb2MueG1sUEsBAi0AFAAGAAgAAAAhAMNdkz7dAAAA&#10;CwEAAA8AAAAAAAAAAAAAAAAA1gQAAGRycy9kb3ducmV2LnhtbFBLBQYAAAAABAAEAPMAAADgBQAA&#10;AAA=&#10;" filled="f" strokeweight=".48pt">
                <v:textbox inset="0,0,0,0">
                  <w:txbxContent>
                    <w:p w:rsidR="00C468CC" w:rsidRDefault="003B5497">
                      <w:pPr>
                        <w:pStyle w:val="BodyText"/>
                        <w:ind w:left="194" w:right="194" w:hanging="12"/>
                        <w:jc w:val="center"/>
                      </w:pPr>
                      <w:r>
                        <w:rPr>
                          <w:lang w:val="cy" w:bidi="cy"/>
                        </w:rPr>
                        <w:t xml:space="preserve">Anfonwch </w:t>
                      </w:r>
                      <w:r>
                        <w:rPr>
                          <w:lang w:val="cy" w:bidi="cy"/>
                        </w:rPr>
                        <w:t>y ffurflen hon, ynghyd ag unrhyw ddogfennaeth ategol, at eich rheolwr llinell ar unwaith. Os yw eich cwyn yn ymwneud â’ch rheolwr llinell uniongyrchol, dylid trosglwyddo'r ffurflen i'ch rheolwr llinell nesaf.</w:t>
                      </w:r>
                    </w:p>
                  </w:txbxContent>
                </v:textbox>
                <w10:wrap type="topAndBottom" anchorx="page"/>
              </v:shape>
            </w:pict>
          </mc:Fallback>
        </mc:AlternateContent>
      </w:r>
    </w:p>
    <w:p w:rsidR="00C468CC" w:rsidRDefault="00C468CC">
      <w:pPr>
        <w:rPr>
          <w:sz w:val="20"/>
        </w:rPr>
        <w:sectPr w:rsidR="00C468CC">
          <w:pgSz w:w="11910" w:h="16840"/>
          <w:pgMar w:top="1240" w:right="780" w:bottom="1840" w:left="560" w:header="0" w:footer="1573" w:gutter="0"/>
          <w:cols w:space="720"/>
        </w:sectPr>
      </w:pPr>
    </w:p>
    <w:p w:rsidR="00C468CC" w:rsidRPr="00B00EED" w:rsidRDefault="003B5497">
      <w:pPr>
        <w:spacing w:before="71"/>
        <w:ind w:left="673"/>
        <w:rPr>
          <w:b/>
          <w:sz w:val="24"/>
          <w:u w:val="single"/>
        </w:rPr>
      </w:pPr>
      <w:r w:rsidRPr="00B00EED">
        <w:rPr>
          <w:b/>
          <w:sz w:val="24"/>
          <w:szCs w:val="24"/>
          <w:u w:val="single"/>
          <w:lang w:val="cy" w:bidi="cy"/>
        </w:rPr>
        <w:lastRenderedPageBreak/>
        <w:t>Atodiad 3 – Gwrandawiad Cwyno (Cam 2)</w:t>
      </w:r>
    </w:p>
    <w:p w:rsidR="00C468CC" w:rsidRDefault="00D2767D">
      <w:pPr>
        <w:pStyle w:val="BodyText"/>
        <w:spacing w:before="11"/>
        <w:rPr>
          <w:b/>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783590</wp:posOffset>
                </wp:positionH>
                <wp:positionV relativeFrom="paragraph">
                  <wp:posOffset>180975</wp:posOffset>
                </wp:positionV>
                <wp:extent cx="6176645" cy="365760"/>
                <wp:effectExtent l="12065" t="10795" r="12065" b="1397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68CC" w:rsidRDefault="003B5497">
                            <w:pPr>
                              <w:spacing w:line="272" w:lineRule="exact"/>
                              <w:ind w:left="797"/>
                              <w:rPr>
                                <w:b/>
                                <w:sz w:val="24"/>
                              </w:rPr>
                            </w:pPr>
                            <w:r>
                              <w:rPr>
                                <w:b/>
                                <w:sz w:val="24"/>
                                <w:szCs w:val="24"/>
                                <w:lang w:val="cy" w:bidi="cy"/>
                              </w:rPr>
                              <w:t>Mae’n rhaid i’r rheolwr sy’n clywed y gŵyn gwblhau'r ffurflen hon.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1.7pt;margin-top:14.25pt;width:486.35pt;height:28.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q1ewIAAAYFAAAOAAAAZHJzL2Uyb0RvYy54bWysVF1vmzAUfZ+0/2D5PQVaSlNUUnUhmSZ1&#10;H1K7H+DYJlgztmc7ga7af9+1CVm6vkzTeIALvj4+595zubkdOon23DqhVYWzsxQjrqhmQm0r/PVx&#10;PZtj5DxRjEiteIWfuMO3i7dvbnpT8nPdasm4RQCiXNmbCrfemzJJHG15R9yZNlzBYqNtRzy82m3C&#10;LOkBvZPJeZoWSa8tM1ZT7hx8rcdFvIj4TcOp/9w0jnskKwzcfLzbeN+Ee7K4IeXWEtMKeqBB/oFF&#10;R4SCQ49QNfEE7ax4BdUJarXTjT+jukt00wjKowZQk6V/qHloieFRCxTHmWOZ3P+DpZ/2XywSrMKX&#10;GCnSQYse+eDROz2gi1Cd3rgSkh4MpPkBPkOXo1Jn7jX95pDSy5aoLb+zVvctJwzYZWFncrJ1xHEB&#10;ZNN/1AyOITuvI9DQ2C6UDoqBAB269HTsTKBC4WORXRVFDhQprF0Ul1dFbF1Cymm3sc6/57pDIaiw&#10;hc5HdLK/dz6wIeWUEg5Tei2kjN2XCvVwQnpdjLq0FCwshjRnt5ultGhPgn/iFaXBymlaJzy4WIqu&#10;wvNjEilDNVaKxVM8EXKMgYlUARzEAbdDNLrl+Tq9Xs1X83yWnxerWZ7W9exuvcxnxTq7uqwv6uWy&#10;zn4GnlletoIxrgLVyblZ/nfOOMzQ6Lmjd19IeqF8Ha/XypOXNGKVQdX0jOqiDULnRw/4YTNEvx3d&#10;tdHsCXxh9Tic8DOBoNX2B0Y9DGaF3fcdsRwj+UGBt8IUT4Gdgs0UEEVha4U9RmO49OO074wV2xaQ&#10;R/cqfQf+a0S0RjDqyOLgWhi2qOHwYwjTfPoes37/vha/AAAA//8DAFBLAwQUAAYACAAAACEA29BE&#10;IN4AAAAKAQAADwAAAGRycy9kb3ducmV2LnhtbEyPwW7CMAyG75N4h8hIu42UbkVdaYrQBJcdJhV4&#10;gNB4baFxqibQ7u1nTtvJ+uVPvz/nm8l24o6Dbx0pWC4iEEiVMy3VCk7H/UsKwgdNRneOUMEPetgU&#10;s6dcZ8aNVOL9EGrBJeQzraAJoc+k9FWDVvuF65F49+0GqwPHoZZm0COX207GUbSSVrfEFxrd40eD&#10;1fVwswqwvLTO7dOx7EN9+vS7JNl9JUo9z6ftGkTAKfzB8NBndSjY6exuZLzoOMevb4wqiNMExAOI&#10;3ldLEGcFKU9Z5PL/C8UvAAAA//8DAFBLAQItABQABgAIAAAAIQC2gziS/gAAAOEBAAATAAAAAAAA&#10;AAAAAAAAAAAAAABbQ29udGVudF9UeXBlc10ueG1sUEsBAi0AFAAGAAgAAAAhADj9If/WAAAAlAEA&#10;AAsAAAAAAAAAAAAAAAAALwEAAF9yZWxzLy5yZWxzUEsBAi0AFAAGAAgAAAAhAG2PerV7AgAABgUA&#10;AA4AAAAAAAAAAAAAAAAALgIAAGRycy9lMm9Eb2MueG1sUEsBAi0AFAAGAAgAAAAhANvQRCDeAAAA&#10;CgEAAA8AAAAAAAAAAAAAAAAA1QQAAGRycy9kb3ducmV2LnhtbFBLBQYAAAAABAAEAPMAAADgBQAA&#10;AAA=&#10;" filled="f" strokeweight=".48pt">
                <v:textbox inset="0,0,0,0">
                  <w:txbxContent>
                    <w:p w:rsidR="00C468CC" w:rsidRDefault="003B5497">
                      <w:pPr>
                        <w:spacing w:line="272" w:lineRule="exact"/>
                        <w:ind w:left="797"/>
                        <w:rPr>
                          <w:b/>
                          <w:sz w:val="24"/>
                        </w:rPr>
                      </w:pPr>
                      <w:r>
                        <w:rPr>
                          <w:b/>
                          <w:sz w:val="24"/>
                          <w:szCs w:val="24"/>
                          <w:lang w:val="cy" w:bidi="cy"/>
                        </w:rPr>
                        <w:t xml:space="preserve">Mae’n </w:t>
                      </w:r>
                      <w:r>
                        <w:rPr>
                          <w:b/>
                          <w:sz w:val="24"/>
                          <w:szCs w:val="24"/>
                          <w:lang w:val="cy" w:bidi="cy"/>
                        </w:rPr>
                        <w:t>rhaid i’r rheolwr sy’n clywed y gŵyn gwblhau'r ffurflen hon.</w:t>
                      </w:r>
                    </w:p>
                  </w:txbxContent>
                </v:textbox>
                <w10:wrap type="topAndBottom" anchorx="page"/>
              </v:shape>
            </w:pict>
          </mc:Fallback>
        </mc:AlternateContent>
      </w:r>
    </w:p>
    <w:p w:rsidR="00C468CC" w:rsidRDefault="00C468CC">
      <w:pPr>
        <w:pStyle w:val="BodyText"/>
        <w:spacing w:before="5"/>
        <w:rPr>
          <w:b/>
          <w:sz w:val="21"/>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4679"/>
      </w:tblGrid>
      <w:tr w:rsidR="00C468CC">
        <w:trPr>
          <w:trHeight w:val="551"/>
        </w:trPr>
        <w:tc>
          <w:tcPr>
            <w:tcW w:w="5104" w:type="dxa"/>
            <w:tcBorders>
              <w:right w:val="single" w:sz="6" w:space="0" w:color="000000"/>
            </w:tcBorders>
          </w:tcPr>
          <w:p w:rsidR="00C468CC" w:rsidRDefault="003B5497">
            <w:pPr>
              <w:pStyle w:val="TableParagraph"/>
              <w:spacing w:before="134"/>
              <w:ind w:left="108"/>
              <w:rPr>
                <w:sz w:val="24"/>
              </w:rPr>
            </w:pPr>
            <w:r>
              <w:rPr>
                <w:sz w:val="24"/>
                <w:szCs w:val="24"/>
                <w:lang w:val="cy" w:bidi="cy"/>
              </w:rPr>
              <w:t>Dyddiad Derbyn y Gŵyn:</w:t>
            </w:r>
          </w:p>
        </w:tc>
        <w:tc>
          <w:tcPr>
            <w:tcW w:w="4679" w:type="dxa"/>
            <w:tcBorders>
              <w:left w:val="single" w:sz="6" w:space="0" w:color="000000"/>
            </w:tcBorders>
          </w:tcPr>
          <w:p w:rsidR="00C468CC" w:rsidRDefault="00C468CC">
            <w:pPr>
              <w:pStyle w:val="TableParagraph"/>
              <w:rPr>
                <w:rFonts w:ascii="Times New Roman"/>
              </w:rPr>
            </w:pPr>
          </w:p>
        </w:tc>
      </w:tr>
      <w:tr w:rsidR="00C468CC">
        <w:trPr>
          <w:trHeight w:val="277"/>
        </w:trPr>
        <w:tc>
          <w:tcPr>
            <w:tcW w:w="5104" w:type="dxa"/>
            <w:tcBorders>
              <w:right w:val="single" w:sz="6" w:space="0" w:color="000000"/>
            </w:tcBorders>
          </w:tcPr>
          <w:p w:rsidR="00C468CC" w:rsidRDefault="003B5497">
            <w:pPr>
              <w:pStyle w:val="TableParagraph"/>
              <w:spacing w:line="258" w:lineRule="exact"/>
              <w:ind w:left="108"/>
              <w:rPr>
                <w:sz w:val="24"/>
              </w:rPr>
            </w:pPr>
            <w:r>
              <w:rPr>
                <w:sz w:val="24"/>
                <w:szCs w:val="24"/>
                <w:lang w:val="cy" w:bidi="cy"/>
              </w:rPr>
              <w:t>Dyddiad y Gwrandawiad Cwyno:</w:t>
            </w:r>
          </w:p>
        </w:tc>
        <w:tc>
          <w:tcPr>
            <w:tcW w:w="4679" w:type="dxa"/>
            <w:tcBorders>
              <w:left w:val="single" w:sz="6" w:space="0" w:color="000000"/>
            </w:tcBorders>
          </w:tcPr>
          <w:p w:rsidR="00C468CC" w:rsidRDefault="00C468CC">
            <w:pPr>
              <w:pStyle w:val="TableParagraph"/>
              <w:rPr>
                <w:rFonts w:ascii="Times New Roman"/>
                <w:sz w:val="20"/>
              </w:rPr>
            </w:pPr>
          </w:p>
        </w:tc>
      </w:tr>
      <w:tr w:rsidR="00C468CC">
        <w:trPr>
          <w:trHeight w:val="551"/>
        </w:trPr>
        <w:tc>
          <w:tcPr>
            <w:tcW w:w="5104" w:type="dxa"/>
            <w:tcBorders>
              <w:right w:val="single" w:sz="6" w:space="0" w:color="000000"/>
            </w:tcBorders>
          </w:tcPr>
          <w:p w:rsidR="00C468CC" w:rsidRDefault="003B5497">
            <w:pPr>
              <w:pStyle w:val="TableParagraph"/>
              <w:spacing w:line="276" w:lineRule="exact"/>
              <w:ind w:left="108" w:right="334"/>
              <w:rPr>
                <w:sz w:val="24"/>
              </w:rPr>
            </w:pPr>
            <w:r>
              <w:rPr>
                <w:sz w:val="24"/>
                <w:szCs w:val="24"/>
                <w:lang w:val="cy" w:bidi="cy"/>
              </w:rPr>
              <w:t>Dyddiad anfon yr hysbysiad ffurfiol terfynol at yr unigolyn:</w:t>
            </w:r>
          </w:p>
        </w:tc>
        <w:tc>
          <w:tcPr>
            <w:tcW w:w="4679" w:type="dxa"/>
            <w:tcBorders>
              <w:left w:val="single" w:sz="6" w:space="0" w:color="000000"/>
            </w:tcBorders>
          </w:tcPr>
          <w:p w:rsidR="00C468CC" w:rsidRDefault="00C468CC">
            <w:pPr>
              <w:pStyle w:val="TableParagraph"/>
              <w:rPr>
                <w:rFonts w:ascii="Times New Roman"/>
              </w:rPr>
            </w:pPr>
          </w:p>
        </w:tc>
      </w:tr>
      <w:tr w:rsidR="00C468CC">
        <w:trPr>
          <w:trHeight w:val="275"/>
        </w:trPr>
        <w:tc>
          <w:tcPr>
            <w:tcW w:w="9783" w:type="dxa"/>
            <w:gridSpan w:val="2"/>
          </w:tcPr>
          <w:p w:rsidR="00C468CC" w:rsidRDefault="003B5497">
            <w:pPr>
              <w:pStyle w:val="TableParagraph"/>
              <w:spacing w:line="255" w:lineRule="exact"/>
              <w:ind w:left="1874"/>
              <w:rPr>
                <w:b/>
                <w:sz w:val="24"/>
              </w:rPr>
            </w:pPr>
            <w:r>
              <w:rPr>
                <w:b/>
                <w:sz w:val="24"/>
                <w:szCs w:val="24"/>
                <w:lang w:val="cy" w:bidi="cy"/>
              </w:rPr>
              <w:t>Nodwch isod y camau a gymerwyd o dan Gam 2</w:t>
            </w:r>
          </w:p>
        </w:tc>
      </w:tr>
      <w:tr w:rsidR="00C468CC">
        <w:trPr>
          <w:trHeight w:val="276"/>
        </w:trPr>
        <w:tc>
          <w:tcPr>
            <w:tcW w:w="9783" w:type="dxa"/>
            <w:gridSpan w:val="2"/>
          </w:tcPr>
          <w:p w:rsidR="00C468CC" w:rsidRDefault="003B5497">
            <w:pPr>
              <w:pStyle w:val="TableParagraph"/>
              <w:spacing w:line="256" w:lineRule="exact"/>
              <w:ind w:left="1380"/>
              <w:rPr>
                <w:sz w:val="24"/>
              </w:rPr>
            </w:pPr>
            <w:r>
              <w:rPr>
                <w:sz w:val="24"/>
                <w:szCs w:val="24"/>
                <w:lang w:val="cy" w:bidi="cy"/>
              </w:rPr>
              <w:t>Cadarnhau Cwyn – Crynodeb o’r camau a gymerwyd i ddatrys y gŵyn</w:t>
            </w:r>
          </w:p>
        </w:tc>
      </w:tr>
      <w:tr w:rsidR="00C468CC">
        <w:trPr>
          <w:trHeight w:val="2483"/>
        </w:trPr>
        <w:tc>
          <w:tcPr>
            <w:tcW w:w="9783" w:type="dxa"/>
            <w:gridSpan w:val="2"/>
          </w:tcPr>
          <w:p w:rsidR="00C468CC" w:rsidRDefault="00C468CC">
            <w:pPr>
              <w:pStyle w:val="TableParagraph"/>
              <w:rPr>
                <w:rFonts w:ascii="Times New Roman"/>
              </w:rPr>
            </w:pPr>
          </w:p>
        </w:tc>
      </w:tr>
      <w:tr w:rsidR="00C468CC">
        <w:trPr>
          <w:trHeight w:val="275"/>
        </w:trPr>
        <w:tc>
          <w:tcPr>
            <w:tcW w:w="9783" w:type="dxa"/>
            <w:gridSpan w:val="2"/>
          </w:tcPr>
          <w:p w:rsidR="00C468CC" w:rsidRDefault="003B5497">
            <w:pPr>
              <w:pStyle w:val="TableParagraph"/>
              <w:spacing w:line="256" w:lineRule="exact"/>
              <w:ind w:left="1968"/>
              <w:rPr>
                <w:sz w:val="24"/>
              </w:rPr>
            </w:pPr>
            <w:r>
              <w:rPr>
                <w:sz w:val="24"/>
                <w:szCs w:val="24"/>
                <w:lang w:val="cy" w:bidi="cy"/>
              </w:rPr>
              <w:t>Gwrthod Cwyn – Crynodeb o’r rhesymau dros wrthod y gŵyn</w:t>
            </w:r>
          </w:p>
        </w:tc>
      </w:tr>
      <w:tr w:rsidR="00C468CC">
        <w:trPr>
          <w:trHeight w:val="2210"/>
        </w:trPr>
        <w:tc>
          <w:tcPr>
            <w:tcW w:w="9783" w:type="dxa"/>
            <w:gridSpan w:val="2"/>
          </w:tcPr>
          <w:p w:rsidR="00C468CC" w:rsidRDefault="00C468CC">
            <w:pPr>
              <w:pStyle w:val="TableParagraph"/>
              <w:rPr>
                <w:rFonts w:ascii="Times New Roman"/>
              </w:rPr>
            </w:pPr>
          </w:p>
        </w:tc>
      </w:tr>
    </w:tbl>
    <w:p w:rsidR="00C468CC" w:rsidRDefault="00C468CC">
      <w:pPr>
        <w:pStyle w:val="BodyText"/>
        <w:rPr>
          <w:b/>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094"/>
      </w:tblGrid>
      <w:tr w:rsidR="00C468CC">
        <w:trPr>
          <w:trHeight w:val="551"/>
        </w:trPr>
        <w:tc>
          <w:tcPr>
            <w:tcW w:w="9781" w:type="dxa"/>
            <w:gridSpan w:val="2"/>
          </w:tcPr>
          <w:p w:rsidR="00C468CC" w:rsidRDefault="003B5497">
            <w:pPr>
              <w:pStyle w:val="TableParagraph"/>
              <w:spacing w:line="276" w:lineRule="exact"/>
              <w:ind w:left="696" w:right="335" w:hanging="336"/>
              <w:rPr>
                <w:b/>
                <w:sz w:val="24"/>
              </w:rPr>
            </w:pPr>
            <w:r>
              <w:rPr>
                <w:b/>
                <w:sz w:val="24"/>
                <w:szCs w:val="24"/>
                <w:lang w:val="cy" w:bidi="cy"/>
              </w:rPr>
              <w:t>Nodwch isod a yw’r cyflogai wedi cyflwyno cais am wrandawiad apêl (Cam 3) yn erbyn penderfyniad y gwrandawiad hwn, gan atodi’r llythyr cais.</w:t>
            </w:r>
          </w:p>
        </w:tc>
      </w:tr>
      <w:tr w:rsidR="00C468CC">
        <w:trPr>
          <w:trHeight w:val="275"/>
        </w:trPr>
        <w:tc>
          <w:tcPr>
            <w:tcW w:w="3687" w:type="dxa"/>
          </w:tcPr>
          <w:p w:rsidR="00C468CC" w:rsidRDefault="003B5497">
            <w:pPr>
              <w:pStyle w:val="TableParagraph"/>
              <w:spacing w:line="255" w:lineRule="exact"/>
              <w:ind w:left="108"/>
              <w:rPr>
                <w:sz w:val="24"/>
              </w:rPr>
            </w:pPr>
            <w:r>
              <w:rPr>
                <w:sz w:val="24"/>
                <w:szCs w:val="24"/>
                <w:lang w:val="cy" w:bidi="cy"/>
              </w:rPr>
              <w:t>Dyddiad Cyflwyno’r Cais am Apêl:</w:t>
            </w:r>
          </w:p>
        </w:tc>
        <w:tc>
          <w:tcPr>
            <w:tcW w:w="6094" w:type="dxa"/>
          </w:tcPr>
          <w:p w:rsidR="00C468CC" w:rsidRDefault="00C468CC">
            <w:pPr>
              <w:pStyle w:val="TableParagraph"/>
              <w:rPr>
                <w:rFonts w:ascii="Times New Roman"/>
                <w:sz w:val="20"/>
              </w:rPr>
            </w:pPr>
          </w:p>
        </w:tc>
      </w:tr>
      <w:tr w:rsidR="00C468CC">
        <w:trPr>
          <w:trHeight w:val="576"/>
        </w:trPr>
        <w:tc>
          <w:tcPr>
            <w:tcW w:w="9781" w:type="dxa"/>
            <w:gridSpan w:val="2"/>
          </w:tcPr>
          <w:p w:rsidR="00C468CC" w:rsidRDefault="00C468CC">
            <w:pPr>
              <w:pStyle w:val="TableParagraph"/>
              <w:spacing w:before="6"/>
              <w:rPr>
                <w:b/>
                <w:sz w:val="20"/>
              </w:rPr>
            </w:pPr>
          </w:p>
          <w:p w:rsidR="00C468CC" w:rsidRDefault="003B5497">
            <w:pPr>
              <w:pStyle w:val="TableParagraph"/>
              <w:ind w:left="108"/>
              <w:rPr>
                <w:b/>
                <w:sz w:val="24"/>
              </w:rPr>
            </w:pPr>
            <w:r>
              <w:rPr>
                <w:b/>
                <w:sz w:val="24"/>
                <w:szCs w:val="24"/>
                <w:lang w:val="cy" w:bidi="cy"/>
              </w:rPr>
              <w:t>Swyddog y Gwrandawiad</w:t>
            </w: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Enw:</w:t>
            </w:r>
          </w:p>
        </w:tc>
        <w:tc>
          <w:tcPr>
            <w:tcW w:w="6094" w:type="dxa"/>
          </w:tcPr>
          <w:p w:rsidR="00C468CC" w:rsidRDefault="00C468CC">
            <w:pPr>
              <w:pStyle w:val="TableParagraph"/>
              <w:rPr>
                <w:rFonts w:ascii="Times New Roman"/>
                <w:sz w:val="20"/>
              </w:rPr>
            </w:pP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Teitl Swydd/Adran:</w:t>
            </w:r>
          </w:p>
        </w:tc>
        <w:tc>
          <w:tcPr>
            <w:tcW w:w="6094" w:type="dxa"/>
          </w:tcPr>
          <w:p w:rsidR="00C468CC" w:rsidRDefault="00C468CC">
            <w:pPr>
              <w:pStyle w:val="TableParagraph"/>
              <w:rPr>
                <w:rFonts w:ascii="Times New Roman"/>
                <w:sz w:val="20"/>
              </w:rPr>
            </w:pPr>
          </w:p>
        </w:tc>
      </w:tr>
      <w:tr w:rsidR="00C468CC">
        <w:trPr>
          <w:trHeight w:val="618"/>
        </w:trPr>
        <w:tc>
          <w:tcPr>
            <w:tcW w:w="3687" w:type="dxa"/>
          </w:tcPr>
          <w:p w:rsidR="00C468CC" w:rsidRDefault="003B5497">
            <w:pPr>
              <w:pStyle w:val="TableParagraph"/>
              <w:spacing w:line="271" w:lineRule="exact"/>
              <w:ind w:left="108"/>
              <w:rPr>
                <w:sz w:val="24"/>
              </w:rPr>
            </w:pPr>
            <w:r>
              <w:rPr>
                <w:sz w:val="24"/>
                <w:szCs w:val="24"/>
                <w:lang w:val="cy" w:bidi="cy"/>
              </w:rPr>
              <w:t>Cyfeiriad y Gweithle:</w:t>
            </w:r>
          </w:p>
        </w:tc>
        <w:tc>
          <w:tcPr>
            <w:tcW w:w="6094" w:type="dxa"/>
          </w:tcPr>
          <w:p w:rsidR="00C468CC" w:rsidRDefault="00C468CC">
            <w:pPr>
              <w:pStyle w:val="TableParagraph"/>
              <w:rPr>
                <w:rFonts w:ascii="Times New Roman"/>
              </w:rPr>
            </w:pPr>
          </w:p>
        </w:tc>
      </w:tr>
      <w:tr w:rsidR="00C468CC">
        <w:trPr>
          <w:trHeight w:val="278"/>
        </w:trPr>
        <w:tc>
          <w:tcPr>
            <w:tcW w:w="3687" w:type="dxa"/>
          </w:tcPr>
          <w:p w:rsidR="00C468CC" w:rsidRDefault="003B5497">
            <w:pPr>
              <w:pStyle w:val="TableParagraph"/>
              <w:spacing w:line="258" w:lineRule="exact"/>
              <w:ind w:left="108"/>
              <w:rPr>
                <w:sz w:val="24"/>
              </w:rPr>
            </w:pPr>
            <w:r>
              <w:rPr>
                <w:sz w:val="24"/>
                <w:szCs w:val="24"/>
                <w:lang w:val="cy" w:bidi="cy"/>
              </w:rPr>
              <w:t>Rhif Ffôn Cyswllt:</w:t>
            </w:r>
          </w:p>
        </w:tc>
        <w:tc>
          <w:tcPr>
            <w:tcW w:w="6094" w:type="dxa"/>
          </w:tcPr>
          <w:p w:rsidR="00C468CC" w:rsidRDefault="00C468CC">
            <w:pPr>
              <w:pStyle w:val="TableParagraph"/>
              <w:rPr>
                <w:rFonts w:ascii="Times New Roman"/>
                <w:sz w:val="20"/>
              </w:rPr>
            </w:pPr>
          </w:p>
        </w:tc>
      </w:tr>
      <w:tr w:rsidR="00C468CC">
        <w:trPr>
          <w:trHeight w:val="551"/>
        </w:trPr>
        <w:tc>
          <w:tcPr>
            <w:tcW w:w="3687" w:type="dxa"/>
          </w:tcPr>
          <w:p w:rsidR="00C468CC" w:rsidRDefault="003B5497" w:rsidP="00D328B3">
            <w:pPr>
              <w:pStyle w:val="TableParagraph"/>
              <w:spacing w:before="132"/>
              <w:ind w:right="1407"/>
              <w:rPr>
                <w:sz w:val="24"/>
              </w:rPr>
            </w:pPr>
            <w:r>
              <w:rPr>
                <w:sz w:val="24"/>
                <w:szCs w:val="24"/>
                <w:lang w:val="cy" w:bidi="cy"/>
              </w:rPr>
              <w:t>Llofnod:</w:t>
            </w:r>
          </w:p>
        </w:tc>
        <w:tc>
          <w:tcPr>
            <w:tcW w:w="6094" w:type="dxa"/>
          </w:tcPr>
          <w:p w:rsidR="00C468CC" w:rsidRDefault="00C468CC">
            <w:pPr>
              <w:pStyle w:val="TableParagraph"/>
              <w:rPr>
                <w:rFonts w:ascii="Times New Roman"/>
              </w:rPr>
            </w:pPr>
          </w:p>
        </w:tc>
      </w:tr>
      <w:tr w:rsidR="00C468CC">
        <w:trPr>
          <w:trHeight w:val="275"/>
        </w:trPr>
        <w:tc>
          <w:tcPr>
            <w:tcW w:w="3687" w:type="dxa"/>
          </w:tcPr>
          <w:p w:rsidR="00C468CC" w:rsidRDefault="003B5497" w:rsidP="00D328B3">
            <w:pPr>
              <w:pStyle w:val="TableParagraph"/>
              <w:spacing w:line="256" w:lineRule="exact"/>
              <w:ind w:right="1407"/>
              <w:rPr>
                <w:sz w:val="24"/>
              </w:rPr>
            </w:pPr>
            <w:r>
              <w:rPr>
                <w:sz w:val="24"/>
                <w:szCs w:val="24"/>
                <w:lang w:val="cy" w:bidi="cy"/>
              </w:rPr>
              <w:t>Dyddiad:</w:t>
            </w:r>
          </w:p>
        </w:tc>
        <w:tc>
          <w:tcPr>
            <w:tcW w:w="6094" w:type="dxa"/>
          </w:tcPr>
          <w:p w:rsidR="00C468CC" w:rsidRDefault="00C468CC">
            <w:pPr>
              <w:pStyle w:val="TableParagraph"/>
              <w:rPr>
                <w:rFonts w:ascii="Times New Roman"/>
                <w:sz w:val="20"/>
              </w:rPr>
            </w:pPr>
          </w:p>
        </w:tc>
      </w:tr>
    </w:tbl>
    <w:p w:rsidR="00C468CC" w:rsidRDefault="00C468CC">
      <w:pPr>
        <w:rPr>
          <w:rFonts w:ascii="Times New Roman"/>
          <w:sz w:val="20"/>
        </w:rPr>
        <w:sectPr w:rsidR="00C468CC">
          <w:pgSz w:w="11910" w:h="16840"/>
          <w:pgMar w:top="1440" w:right="780" w:bottom="1840" w:left="560" w:header="0" w:footer="1573" w:gutter="0"/>
          <w:cols w:space="720"/>
        </w:sectPr>
      </w:pPr>
    </w:p>
    <w:p w:rsidR="00C468CC" w:rsidRPr="00B00EED" w:rsidRDefault="003B5497">
      <w:pPr>
        <w:spacing w:before="75"/>
        <w:ind w:left="673"/>
        <w:rPr>
          <w:b/>
          <w:sz w:val="24"/>
          <w:u w:val="single"/>
        </w:rPr>
      </w:pPr>
      <w:r w:rsidRPr="00B00EED">
        <w:rPr>
          <w:b/>
          <w:sz w:val="24"/>
          <w:szCs w:val="24"/>
          <w:u w:val="single"/>
          <w:lang w:val="cy" w:bidi="cy"/>
        </w:rPr>
        <w:lastRenderedPageBreak/>
        <w:t>Atodiad 4 – Cais am Wrandawiad Apêl (Cam 3)</w:t>
      </w:r>
    </w:p>
    <w:p w:rsidR="00C468CC" w:rsidRDefault="00C468CC">
      <w:pPr>
        <w:pStyle w:val="BodyText"/>
        <w:rPr>
          <w:b/>
        </w:rPr>
      </w:pPr>
    </w:p>
    <w:p w:rsidR="00C468CC" w:rsidRDefault="003B5497">
      <w:pPr>
        <w:pStyle w:val="BodyText"/>
        <w:ind w:left="673" w:right="852"/>
      </w:pPr>
      <w:r>
        <w:rPr>
          <w:lang w:val="cy" w:bidi="cy"/>
        </w:rPr>
        <w:t>Os ydych yn anfodlon ar yr ymateb ysgrifenedig a dderbynioch i’ch cwyn yng Ngham 2, cwblhewch y manylion isod ac anfonwch y ffurflen hon at:</w:t>
      </w:r>
    </w:p>
    <w:p w:rsidR="00C468CC" w:rsidRDefault="00914D91">
      <w:pPr>
        <w:pStyle w:val="BodyText"/>
        <w:ind w:left="673" w:right="997"/>
      </w:pPr>
      <w:r>
        <w:rPr>
          <w:rFonts w:eastAsiaTheme="minorHAnsi"/>
          <w:lang w:val="cy" w:eastAsia="en-US" w:bidi="ar-SA"/>
        </w:rPr>
        <w:t>………………………………………………………………………………………………… o fewn 14 diwrnod o dderbyn y ffurflen hon a’r llythyr amgaeedig.</w:t>
      </w:r>
    </w:p>
    <w:p w:rsidR="00C468CC" w:rsidRDefault="00C468CC">
      <w:pPr>
        <w:pStyle w:val="BodyText"/>
      </w:pPr>
    </w:p>
    <w:p w:rsidR="00C468CC" w:rsidRDefault="003B5497">
      <w:pPr>
        <w:pStyle w:val="Heading1"/>
      </w:pPr>
      <w:r>
        <w:rPr>
          <w:lang w:val="cy" w:bidi="cy"/>
        </w:rPr>
        <w:t>ENW: ...........................................................................................................................</w:t>
      </w:r>
    </w:p>
    <w:p w:rsidR="00C468CC" w:rsidRDefault="00C468CC">
      <w:pPr>
        <w:pStyle w:val="BodyText"/>
        <w:spacing w:before="4" w:after="1"/>
        <w:rPr>
          <w:b/>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5"/>
      </w:tblGrid>
      <w:tr w:rsidR="00C468CC">
        <w:trPr>
          <w:trHeight w:val="7176"/>
        </w:trPr>
        <w:tc>
          <w:tcPr>
            <w:tcW w:w="9645" w:type="dxa"/>
          </w:tcPr>
          <w:p w:rsidR="00C468CC" w:rsidRDefault="00C468CC">
            <w:pPr>
              <w:pStyle w:val="TableParagraph"/>
              <w:spacing w:before="7"/>
              <w:rPr>
                <w:b/>
                <w:sz w:val="23"/>
              </w:rPr>
            </w:pPr>
          </w:p>
          <w:p w:rsidR="00C468CC" w:rsidRDefault="003B5497">
            <w:pPr>
              <w:pStyle w:val="TableParagraph"/>
              <w:ind w:left="108" w:right="785"/>
              <w:rPr>
                <w:b/>
                <w:sz w:val="24"/>
              </w:rPr>
            </w:pPr>
            <w:r>
              <w:rPr>
                <w:b/>
                <w:sz w:val="24"/>
                <w:szCs w:val="24"/>
                <w:lang w:val="cy" w:bidi="cy"/>
              </w:rPr>
              <w:t>Yn yr adran isod, amlinellwch sail eich apêl, gan roi cymaint o esboniad ag y gallwch ynglŷn â pham nad ydych yn fodlon ar y penderfyniad a wnaed.</w:t>
            </w:r>
          </w:p>
        </w:tc>
      </w:tr>
      <w:tr w:rsidR="00C468CC">
        <w:trPr>
          <w:trHeight w:val="2484"/>
        </w:trPr>
        <w:tc>
          <w:tcPr>
            <w:tcW w:w="9645" w:type="dxa"/>
          </w:tcPr>
          <w:p w:rsidR="00C468CC" w:rsidRDefault="00C468CC">
            <w:pPr>
              <w:pStyle w:val="TableParagraph"/>
              <w:spacing w:before="7"/>
              <w:rPr>
                <w:b/>
                <w:sz w:val="23"/>
              </w:rPr>
            </w:pPr>
          </w:p>
          <w:p w:rsidR="00C468CC" w:rsidRDefault="003B5497">
            <w:pPr>
              <w:pStyle w:val="TableParagraph"/>
              <w:ind w:left="108"/>
              <w:rPr>
                <w:b/>
                <w:sz w:val="24"/>
              </w:rPr>
            </w:pPr>
            <w:r>
              <w:rPr>
                <w:b/>
                <w:sz w:val="24"/>
                <w:szCs w:val="24"/>
                <w:lang w:val="cy" w:bidi="cy"/>
              </w:rPr>
              <w:t>LLOFNOD: …………………………………</w:t>
            </w:r>
          </w:p>
          <w:p w:rsidR="00C468CC" w:rsidRDefault="003B5497">
            <w:pPr>
              <w:pStyle w:val="TableParagraph"/>
              <w:ind w:left="108"/>
              <w:rPr>
                <w:b/>
                <w:sz w:val="24"/>
              </w:rPr>
            </w:pPr>
            <w:r>
              <w:rPr>
                <w:b/>
                <w:sz w:val="24"/>
                <w:szCs w:val="24"/>
                <w:lang w:val="cy" w:bidi="cy"/>
              </w:rPr>
              <w:t>DYDDIAD: ……………………………………</w:t>
            </w:r>
          </w:p>
          <w:p w:rsidR="00C468CC" w:rsidRDefault="00C468CC">
            <w:pPr>
              <w:pStyle w:val="TableParagraph"/>
              <w:rPr>
                <w:b/>
                <w:sz w:val="26"/>
              </w:rPr>
            </w:pPr>
          </w:p>
          <w:p w:rsidR="00C468CC" w:rsidRDefault="00C468CC">
            <w:pPr>
              <w:pStyle w:val="TableParagraph"/>
              <w:rPr>
                <w:b/>
                <w:sz w:val="26"/>
              </w:rPr>
            </w:pPr>
          </w:p>
          <w:p w:rsidR="00C468CC" w:rsidRDefault="003B5497">
            <w:pPr>
              <w:pStyle w:val="TableParagraph"/>
              <w:spacing w:before="230"/>
              <w:ind w:left="108" w:right="119"/>
              <w:rPr>
                <w:b/>
                <w:sz w:val="24"/>
              </w:rPr>
            </w:pPr>
            <w:r>
              <w:rPr>
                <w:b/>
                <w:sz w:val="24"/>
                <w:szCs w:val="24"/>
                <w:lang w:val="cy" w:bidi="cy"/>
              </w:rPr>
              <w:t>Anfonwch y ffurflen at yr unigolyn y cyfeiriwyd ato/ati yn y llythyr, gan gadarnhau canlyniad eich gwrandawiad cwyno o fewn 14 diwrnod o dderbyn y llythyr hwn.</w:t>
            </w:r>
          </w:p>
        </w:tc>
      </w:tr>
    </w:tbl>
    <w:p w:rsidR="00C468CC" w:rsidRDefault="00C468CC">
      <w:pPr>
        <w:rPr>
          <w:sz w:val="24"/>
        </w:rPr>
        <w:sectPr w:rsidR="00C468CC">
          <w:pgSz w:w="11910" w:h="16840"/>
          <w:pgMar w:top="1160" w:right="780" w:bottom="1840" w:left="560" w:header="0" w:footer="1573" w:gutter="0"/>
          <w:cols w:space="720"/>
        </w:sectPr>
      </w:pPr>
    </w:p>
    <w:p w:rsidR="00C468CC" w:rsidRDefault="003B5497">
      <w:pPr>
        <w:spacing w:before="92"/>
        <w:ind w:left="673"/>
        <w:rPr>
          <w:b/>
          <w:sz w:val="24"/>
        </w:rPr>
      </w:pPr>
      <w:r>
        <w:rPr>
          <w:b/>
          <w:sz w:val="24"/>
          <w:szCs w:val="24"/>
          <w:lang w:val="cy" w:bidi="cy"/>
        </w:rPr>
        <w:lastRenderedPageBreak/>
        <w:t>Atodiad 5 – Apêl</w:t>
      </w:r>
    </w:p>
    <w:p w:rsidR="00C468CC" w:rsidRDefault="00D2767D">
      <w:pPr>
        <w:pStyle w:val="BodyText"/>
        <w:spacing w:before="11"/>
        <w:rPr>
          <w:b/>
          <w:sz w:val="20"/>
        </w:rPr>
      </w:pPr>
      <w:r>
        <w:rPr>
          <w:noProof/>
          <w:lang w:bidi="ar-SA"/>
        </w:rPr>
        <mc:AlternateContent>
          <mc:Choice Requires="wps">
            <w:drawing>
              <wp:anchor distT="0" distB="0" distL="0" distR="0" simplePos="0" relativeHeight="251660288" behindDoc="1" locked="0" layoutInCell="1" allowOverlap="1">
                <wp:simplePos x="0" y="0"/>
                <wp:positionH relativeFrom="page">
                  <wp:posOffset>783590</wp:posOffset>
                </wp:positionH>
                <wp:positionV relativeFrom="paragraph">
                  <wp:posOffset>180975</wp:posOffset>
                </wp:positionV>
                <wp:extent cx="6214745" cy="455930"/>
                <wp:effectExtent l="12065" t="5080" r="12065" b="57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559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68CC" w:rsidRDefault="003B5497">
                            <w:pPr>
                              <w:ind w:left="4474" w:right="504" w:hanging="3956"/>
                              <w:rPr>
                                <w:b/>
                                <w:sz w:val="24"/>
                              </w:rPr>
                            </w:pPr>
                            <w:r>
                              <w:rPr>
                                <w:b/>
                                <w:sz w:val="24"/>
                                <w:szCs w:val="24"/>
                                <w:lang w:val="cy" w:bidi="cy"/>
                              </w:rPr>
                              <w:t>Dylai’r rhan nesaf gael ei chwblhau gan yr uwch reolwr sy’n clywed y gwrandawiad.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1.7pt;margin-top:14.25pt;width:489.35pt;height:35.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fVewIAAAY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5&#10;Roq00KIH3nv0TvdoGqrTGVdA0r2BNN/DZ+hyVOrMnabfHFJ63RC157fW6q7hhAG7LOxMnm0dcFwA&#10;2XUfNYNjyMHrCNTXtg2lg2IgQIcuPZ47E6hQ+DifZvlVPsOIwlo+my0vY+sSUoy7jXX+PdctCkGJ&#10;LXQ+opPjnfOBDSnGlHCY0lshZey+VKiDE9LlfNClpWBhMaQ5u9+tpUVHEvwTrygNVp6ntcKDi6Vo&#10;S7w4J5EiVGOjWDzFEyGHGJhIFcBBHHA7RYNbfi7T5WaxWeSTfDrfTPK0qia323U+mW+zq1l1Wa3X&#10;VfYr8MzyohGMcRWojs7N8r9zxmmGBs+dvftC0gvl23i9Vp68pBGrDKrGZ1QXbRA6P3jA97v+5Deo&#10;S7DITrNH8IXVw3DCzwSCRtsfGHUwmCV23w/EcozkBwXeClM8BnYMdmNAFIWtJfYYDeHaD9N+MFbs&#10;G0Ae3Kv0LfivFtEaTyxOroVhixpOP4Ywzc/fY9bT72v1GwAA//8DAFBLAwQUAAYACAAAACEA7jCG&#10;yt4AAAALAQAADwAAAGRycy9kb3ducmV2LnhtbEyPwU7DMAyG70i8Q2QkbixpR1HVNZ0Q2i4ckDr2&#10;AFnjtYXGqZpsLW+Pd4Kbf/nT78/ldnGDuOIUek8akpUCgdR421Or4fi5f8pBhGjImsETavjBANvq&#10;/q40hfUz1Xg9xFZwCYXCaOhiHAspQ9OhM2HlRyTenf3kTOQ4tdJOZuZyN8hUqRfpTE98oTMjvnXY&#10;fB8uTgPWX733+3yux9ge38Muy3YfmdaPD8vrBkTEJf7BcNNndajY6eQvZIMYOKfrZ0Y1pHkG4gYk&#10;Kk1AnHhSag2yKuX/H6pfAAAA//8DAFBLAQItABQABgAIAAAAIQC2gziS/gAAAOEBAAATAAAAAAAA&#10;AAAAAAAAAAAAAABbQ29udGVudF9UeXBlc10ueG1sUEsBAi0AFAAGAAgAAAAhADj9If/WAAAAlAEA&#10;AAsAAAAAAAAAAAAAAAAALwEAAF9yZWxzLy5yZWxzUEsBAi0AFAAGAAgAAAAhAEJ899V7AgAABgUA&#10;AA4AAAAAAAAAAAAAAAAALgIAAGRycy9lMm9Eb2MueG1sUEsBAi0AFAAGAAgAAAAhAO4whsreAAAA&#10;CwEAAA8AAAAAAAAAAAAAAAAA1QQAAGRycy9kb3ducmV2LnhtbFBLBQYAAAAABAAEAPMAAADgBQAA&#10;AAA=&#10;" filled="f" strokeweight=".48pt">
                <v:textbox inset="0,0,0,0">
                  <w:txbxContent>
                    <w:p w:rsidR="00C468CC" w:rsidRDefault="003B5497">
                      <w:pPr>
                        <w:ind w:left="4474" w:right="504" w:hanging="3956"/>
                        <w:rPr>
                          <w:b/>
                          <w:sz w:val="24"/>
                        </w:rPr>
                      </w:pPr>
                      <w:r>
                        <w:rPr>
                          <w:b/>
                          <w:sz w:val="24"/>
                          <w:szCs w:val="24"/>
                          <w:lang w:val="cy" w:bidi="cy"/>
                        </w:rPr>
                        <w:t xml:space="preserve">Dylai’r </w:t>
                      </w:r>
                      <w:r>
                        <w:rPr>
                          <w:b/>
                          <w:sz w:val="24"/>
                          <w:szCs w:val="24"/>
                          <w:lang w:val="cy" w:bidi="cy"/>
                        </w:rPr>
                        <w:t>rhan nesaf gael ei chwblhau gan yr uwch reolwr sy’n clywed y gwrandawiad.</w:t>
                      </w:r>
                    </w:p>
                  </w:txbxContent>
                </v:textbox>
                <w10:wrap type="topAndBottom" anchorx="page"/>
              </v:shape>
            </w:pict>
          </mc:Fallback>
        </mc:AlternateContent>
      </w:r>
    </w:p>
    <w:p w:rsidR="00C468CC" w:rsidRDefault="00C468CC">
      <w:pPr>
        <w:pStyle w:val="BodyText"/>
        <w:spacing w:before="5"/>
        <w:rPr>
          <w:b/>
          <w:sz w:val="21"/>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4679"/>
      </w:tblGrid>
      <w:tr w:rsidR="00C468CC">
        <w:trPr>
          <w:trHeight w:val="551"/>
        </w:trPr>
        <w:tc>
          <w:tcPr>
            <w:tcW w:w="5104" w:type="dxa"/>
            <w:tcBorders>
              <w:right w:val="single" w:sz="6" w:space="0" w:color="000000"/>
            </w:tcBorders>
          </w:tcPr>
          <w:p w:rsidR="00C468CC" w:rsidRDefault="003B5497">
            <w:pPr>
              <w:pStyle w:val="TableParagraph"/>
              <w:spacing w:before="134"/>
              <w:ind w:left="108"/>
              <w:rPr>
                <w:sz w:val="24"/>
              </w:rPr>
            </w:pPr>
            <w:r>
              <w:rPr>
                <w:sz w:val="24"/>
                <w:szCs w:val="24"/>
                <w:lang w:val="cy" w:bidi="cy"/>
              </w:rPr>
              <w:t>Dyddiad derbyn yr apêl:</w:t>
            </w:r>
          </w:p>
        </w:tc>
        <w:tc>
          <w:tcPr>
            <w:tcW w:w="4679" w:type="dxa"/>
            <w:tcBorders>
              <w:left w:val="single" w:sz="6" w:space="0" w:color="000000"/>
            </w:tcBorders>
          </w:tcPr>
          <w:p w:rsidR="00C468CC" w:rsidRDefault="00C468CC">
            <w:pPr>
              <w:pStyle w:val="TableParagraph"/>
              <w:rPr>
                <w:rFonts w:ascii="Times New Roman"/>
              </w:rPr>
            </w:pPr>
          </w:p>
        </w:tc>
      </w:tr>
      <w:tr w:rsidR="00C468CC">
        <w:trPr>
          <w:trHeight w:val="275"/>
        </w:trPr>
        <w:tc>
          <w:tcPr>
            <w:tcW w:w="5104" w:type="dxa"/>
            <w:tcBorders>
              <w:right w:val="single" w:sz="6" w:space="0" w:color="000000"/>
            </w:tcBorders>
          </w:tcPr>
          <w:p w:rsidR="00C468CC" w:rsidRDefault="003B5497">
            <w:pPr>
              <w:pStyle w:val="TableParagraph"/>
              <w:spacing w:line="256" w:lineRule="exact"/>
              <w:ind w:left="108"/>
              <w:rPr>
                <w:sz w:val="24"/>
              </w:rPr>
            </w:pPr>
            <w:r>
              <w:rPr>
                <w:sz w:val="24"/>
                <w:szCs w:val="24"/>
                <w:lang w:val="cy" w:bidi="cy"/>
              </w:rPr>
              <w:t>Dyddiad gwrandawiad yr apêl:</w:t>
            </w:r>
          </w:p>
        </w:tc>
        <w:tc>
          <w:tcPr>
            <w:tcW w:w="4679" w:type="dxa"/>
            <w:tcBorders>
              <w:left w:val="single" w:sz="6" w:space="0" w:color="000000"/>
            </w:tcBorders>
          </w:tcPr>
          <w:p w:rsidR="00C468CC" w:rsidRDefault="00C468CC">
            <w:pPr>
              <w:pStyle w:val="TableParagraph"/>
              <w:rPr>
                <w:rFonts w:ascii="Times New Roman"/>
                <w:sz w:val="20"/>
              </w:rPr>
            </w:pPr>
          </w:p>
        </w:tc>
      </w:tr>
      <w:tr w:rsidR="00C468CC">
        <w:trPr>
          <w:trHeight w:val="551"/>
        </w:trPr>
        <w:tc>
          <w:tcPr>
            <w:tcW w:w="5104" w:type="dxa"/>
            <w:tcBorders>
              <w:right w:val="single" w:sz="6" w:space="0" w:color="000000"/>
            </w:tcBorders>
          </w:tcPr>
          <w:p w:rsidR="00C468CC" w:rsidRDefault="003B5497">
            <w:pPr>
              <w:pStyle w:val="TableParagraph"/>
              <w:spacing w:before="4" w:line="274" w:lineRule="exact"/>
              <w:ind w:left="108" w:right="334"/>
              <w:rPr>
                <w:sz w:val="24"/>
              </w:rPr>
            </w:pPr>
            <w:r>
              <w:rPr>
                <w:sz w:val="24"/>
                <w:szCs w:val="24"/>
                <w:lang w:val="cy" w:bidi="cy"/>
              </w:rPr>
              <w:t>Dyddiad anfon yr hysbysiad ffurfiol terfynol at yr unigolyn:</w:t>
            </w:r>
          </w:p>
        </w:tc>
        <w:tc>
          <w:tcPr>
            <w:tcW w:w="4679" w:type="dxa"/>
            <w:tcBorders>
              <w:left w:val="single" w:sz="6" w:space="0" w:color="000000"/>
            </w:tcBorders>
          </w:tcPr>
          <w:p w:rsidR="00C468CC" w:rsidRDefault="00C468CC">
            <w:pPr>
              <w:pStyle w:val="TableParagraph"/>
              <w:rPr>
                <w:rFonts w:ascii="Times New Roman"/>
              </w:rPr>
            </w:pPr>
          </w:p>
        </w:tc>
      </w:tr>
      <w:tr w:rsidR="00C468CC">
        <w:trPr>
          <w:trHeight w:val="578"/>
        </w:trPr>
        <w:tc>
          <w:tcPr>
            <w:tcW w:w="5104" w:type="dxa"/>
            <w:tcBorders>
              <w:right w:val="single" w:sz="6" w:space="0" w:color="000000"/>
            </w:tcBorders>
          </w:tcPr>
          <w:p w:rsidR="00C468CC" w:rsidRDefault="003B5497">
            <w:pPr>
              <w:pStyle w:val="TableParagraph"/>
              <w:spacing w:before="147"/>
              <w:ind w:left="108"/>
              <w:rPr>
                <w:sz w:val="24"/>
              </w:rPr>
            </w:pPr>
            <w:r>
              <w:rPr>
                <w:sz w:val="24"/>
                <w:szCs w:val="24"/>
                <w:lang w:val="cy" w:bidi="cy"/>
              </w:rPr>
              <w:t>A gadarnhawyd y gŵyn?</w:t>
            </w:r>
          </w:p>
        </w:tc>
        <w:tc>
          <w:tcPr>
            <w:tcW w:w="4679" w:type="dxa"/>
            <w:tcBorders>
              <w:left w:val="single" w:sz="6" w:space="0" w:color="000000"/>
            </w:tcBorders>
          </w:tcPr>
          <w:p w:rsidR="00C468CC" w:rsidRDefault="00C468CC">
            <w:pPr>
              <w:pStyle w:val="TableParagraph"/>
              <w:spacing w:before="8"/>
              <w:rPr>
                <w:b/>
                <w:sz w:val="20"/>
              </w:rPr>
            </w:pPr>
          </w:p>
          <w:p w:rsidR="00C468CC" w:rsidRDefault="003B5497">
            <w:pPr>
              <w:pStyle w:val="TableParagraph"/>
              <w:ind w:left="105"/>
              <w:rPr>
                <w:b/>
                <w:sz w:val="24"/>
              </w:rPr>
            </w:pPr>
            <w:r>
              <w:rPr>
                <w:b/>
                <w:sz w:val="24"/>
                <w:szCs w:val="24"/>
                <w:lang w:val="cy" w:bidi="cy"/>
              </w:rPr>
              <w:t>DO / NADDO</w:t>
            </w:r>
          </w:p>
        </w:tc>
      </w:tr>
      <w:tr w:rsidR="00C468CC">
        <w:trPr>
          <w:trHeight w:val="275"/>
        </w:trPr>
        <w:tc>
          <w:tcPr>
            <w:tcW w:w="9783" w:type="dxa"/>
            <w:gridSpan w:val="2"/>
          </w:tcPr>
          <w:p w:rsidR="00C468CC" w:rsidRDefault="003B5497">
            <w:pPr>
              <w:pStyle w:val="TableParagraph"/>
              <w:spacing w:line="256" w:lineRule="exact"/>
              <w:ind w:left="3101"/>
              <w:rPr>
                <w:sz w:val="24"/>
              </w:rPr>
            </w:pPr>
            <w:r>
              <w:rPr>
                <w:sz w:val="24"/>
                <w:szCs w:val="24"/>
                <w:lang w:val="cy" w:bidi="cy"/>
              </w:rPr>
              <w:t>Crynodeb o ganlyniad terfynol yr apêl</w:t>
            </w:r>
          </w:p>
        </w:tc>
      </w:tr>
      <w:tr w:rsidR="00C468CC">
        <w:trPr>
          <w:trHeight w:val="4968"/>
        </w:trPr>
        <w:tc>
          <w:tcPr>
            <w:tcW w:w="9783" w:type="dxa"/>
            <w:gridSpan w:val="2"/>
          </w:tcPr>
          <w:p w:rsidR="00C468CC" w:rsidRDefault="00C468CC">
            <w:pPr>
              <w:pStyle w:val="TableParagraph"/>
              <w:rPr>
                <w:rFonts w:ascii="Times New Roman"/>
              </w:rPr>
            </w:pPr>
          </w:p>
        </w:tc>
      </w:tr>
    </w:tbl>
    <w:p w:rsidR="00C468CC" w:rsidRDefault="00C468CC">
      <w:pPr>
        <w:pStyle w:val="BodyText"/>
        <w:rPr>
          <w:b/>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834"/>
        <w:gridCol w:w="3259"/>
      </w:tblGrid>
      <w:tr w:rsidR="00C468CC">
        <w:trPr>
          <w:trHeight w:val="576"/>
        </w:trPr>
        <w:tc>
          <w:tcPr>
            <w:tcW w:w="3687" w:type="dxa"/>
          </w:tcPr>
          <w:p w:rsidR="00C468CC" w:rsidRDefault="00C468CC">
            <w:pPr>
              <w:pStyle w:val="TableParagraph"/>
              <w:spacing w:before="5"/>
              <w:rPr>
                <w:b/>
                <w:sz w:val="20"/>
              </w:rPr>
            </w:pPr>
          </w:p>
          <w:p w:rsidR="00C468CC" w:rsidRDefault="003B5497">
            <w:pPr>
              <w:pStyle w:val="TableParagraph"/>
              <w:ind w:left="108"/>
              <w:rPr>
                <w:b/>
                <w:sz w:val="24"/>
              </w:rPr>
            </w:pPr>
            <w:r>
              <w:rPr>
                <w:b/>
                <w:sz w:val="24"/>
                <w:szCs w:val="24"/>
                <w:lang w:val="cy" w:bidi="cy"/>
              </w:rPr>
              <w:t>Panel Apêl Terfynol:</w:t>
            </w:r>
          </w:p>
        </w:tc>
        <w:tc>
          <w:tcPr>
            <w:tcW w:w="6093" w:type="dxa"/>
            <w:gridSpan w:val="2"/>
          </w:tcPr>
          <w:p w:rsidR="00C468CC" w:rsidRDefault="00C468CC">
            <w:pPr>
              <w:pStyle w:val="TableParagraph"/>
              <w:rPr>
                <w:rFonts w:ascii="Times New Roman"/>
              </w:rPr>
            </w:pP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Enw:</w:t>
            </w:r>
          </w:p>
        </w:tc>
        <w:tc>
          <w:tcPr>
            <w:tcW w:w="2834" w:type="dxa"/>
          </w:tcPr>
          <w:p w:rsidR="00C468CC" w:rsidRDefault="00C468CC">
            <w:pPr>
              <w:pStyle w:val="TableParagraph"/>
              <w:rPr>
                <w:rFonts w:ascii="Times New Roman"/>
                <w:sz w:val="20"/>
              </w:rPr>
            </w:pPr>
          </w:p>
        </w:tc>
        <w:tc>
          <w:tcPr>
            <w:tcW w:w="3259" w:type="dxa"/>
          </w:tcPr>
          <w:p w:rsidR="00C468CC" w:rsidRDefault="00C468CC">
            <w:pPr>
              <w:pStyle w:val="TableParagraph"/>
              <w:rPr>
                <w:rFonts w:ascii="Times New Roman"/>
                <w:sz w:val="20"/>
              </w:rPr>
            </w:pP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Teitl y Swydd/Adran:</w:t>
            </w:r>
          </w:p>
        </w:tc>
        <w:tc>
          <w:tcPr>
            <w:tcW w:w="2834" w:type="dxa"/>
          </w:tcPr>
          <w:p w:rsidR="00C468CC" w:rsidRDefault="00C468CC">
            <w:pPr>
              <w:pStyle w:val="TableParagraph"/>
              <w:rPr>
                <w:rFonts w:ascii="Times New Roman"/>
                <w:sz w:val="20"/>
              </w:rPr>
            </w:pPr>
          </w:p>
        </w:tc>
        <w:tc>
          <w:tcPr>
            <w:tcW w:w="3259" w:type="dxa"/>
          </w:tcPr>
          <w:p w:rsidR="00C468CC" w:rsidRDefault="00C468CC">
            <w:pPr>
              <w:pStyle w:val="TableParagraph"/>
              <w:rPr>
                <w:rFonts w:ascii="Times New Roman"/>
                <w:sz w:val="20"/>
              </w:rPr>
            </w:pPr>
          </w:p>
        </w:tc>
      </w:tr>
      <w:tr w:rsidR="00C468CC">
        <w:trPr>
          <w:trHeight w:val="621"/>
        </w:trPr>
        <w:tc>
          <w:tcPr>
            <w:tcW w:w="3687" w:type="dxa"/>
          </w:tcPr>
          <w:p w:rsidR="00C468CC" w:rsidRDefault="003B5497">
            <w:pPr>
              <w:pStyle w:val="TableParagraph"/>
              <w:spacing w:line="274" w:lineRule="exact"/>
              <w:ind w:left="108"/>
              <w:rPr>
                <w:sz w:val="24"/>
              </w:rPr>
            </w:pPr>
            <w:r>
              <w:rPr>
                <w:sz w:val="24"/>
                <w:szCs w:val="24"/>
                <w:lang w:val="cy" w:bidi="cy"/>
              </w:rPr>
              <w:t>Cyfeiriad y Gweithle:</w:t>
            </w:r>
          </w:p>
        </w:tc>
        <w:tc>
          <w:tcPr>
            <w:tcW w:w="2834" w:type="dxa"/>
          </w:tcPr>
          <w:p w:rsidR="00C468CC" w:rsidRDefault="00C468CC">
            <w:pPr>
              <w:pStyle w:val="TableParagraph"/>
              <w:rPr>
                <w:rFonts w:ascii="Times New Roman"/>
              </w:rPr>
            </w:pPr>
          </w:p>
        </w:tc>
        <w:tc>
          <w:tcPr>
            <w:tcW w:w="3259" w:type="dxa"/>
          </w:tcPr>
          <w:p w:rsidR="00C468CC" w:rsidRDefault="00C468CC">
            <w:pPr>
              <w:pStyle w:val="TableParagraph"/>
              <w:rPr>
                <w:rFonts w:ascii="Times New Roman"/>
              </w:rPr>
            </w:pPr>
          </w:p>
        </w:tc>
      </w:tr>
      <w:tr w:rsidR="00C468CC">
        <w:trPr>
          <w:trHeight w:val="275"/>
        </w:trPr>
        <w:tc>
          <w:tcPr>
            <w:tcW w:w="3687" w:type="dxa"/>
          </w:tcPr>
          <w:p w:rsidR="00C468CC" w:rsidRDefault="003B5497">
            <w:pPr>
              <w:pStyle w:val="TableParagraph"/>
              <w:spacing w:line="256" w:lineRule="exact"/>
              <w:ind w:left="108"/>
              <w:rPr>
                <w:sz w:val="24"/>
              </w:rPr>
            </w:pPr>
            <w:r>
              <w:rPr>
                <w:sz w:val="24"/>
                <w:szCs w:val="24"/>
                <w:lang w:val="cy" w:bidi="cy"/>
              </w:rPr>
              <w:t>Rhif Ffôn Cyswllt:</w:t>
            </w:r>
          </w:p>
        </w:tc>
        <w:tc>
          <w:tcPr>
            <w:tcW w:w="2834" w:type="dxa"/>
          </w:tcPr>
          <w:p w:rsidR="00C468CC" w:rsidRDefault="00C468CC">
            <w:pPr>
              <w:pStyle w:val="TableParagraph"/>
              <w:rPr>
                <w:rFonts w:ascii="Times New Roman"/>
                <w:sz w:val="20"/>
              </w:rPr>
            </w:pPr>
          </w:p>
        </w:tc>
        <w:tc>
          <w:tcPr>
            <w:tcW w:w="3259" w:type="dxa"/>
          </w:tcPr>
          <w:p w:rsidR="00C468CC" w:rsidRDefault="00C468CC">
            <w:pPr>
              <w:pStyle w:val="TableParagraph"/>
              <w:rPr>
                <w:rFonts w:ascii="Times New Roman"/>
                <w:sz w:val="20"/>
              </w:rPr>
            </w:pPr>
          </w:p>
        </w:tc>
      </w:tr>
    </w:tbl>
    <w:p w:rsidR="00C468CC" w:rsidRDefault="00C468CC">
      <w:pPr>
        <w:pStyle w:val="BodyText"/>
        <w:rPr>
          <w:b/>
        </w:rPr>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834"/>
        <w:gridCol w:w="3259"/>
      </w:tblGrid>
      <w:tr w:rsidR="00C468CC">
        <w:trPr>
          <w:trHeight w:val="551"/>
        </w:trPr>
        <w:tc>
          <w:tcPr>
            <w:tcW w:w="3687" w:type="dxa"/>
          </w:tcPr>
          <w:p w:rsidR="00C468CC" w:rsidRDefault="003B5497" w:rsidP="00D328B3">
            <w:pPr>
              <w:pStyle w:val="TableParagraph"/>
              <w:spacing w:before="132"/>
              <w:ind w:right="1407"/>
              <w:rPr>
                <w:sz w:val="24"/>
              </w:rPr>
            </w:pPr>
            <w:r>
              <w:rPr>
                <w:sz w:val="24"/>
                <w:szCs w:val="24"/>
                <w:lang w:val="cy" w:bidi="cy"/>
              </w:rPr>
              <w:t>Llofnod:</w:t>
            </w:r>
          </w:p>
        </w:tc>
        <w:tc>
          <w:tcPr>
            <w:tcW w:w="2834" w:type="dxa"/>
          </w:tcPr>
          <w:p w:rsidR="00C468CC" w:rsidRDefault="00C468CC">
            <w:pPr>
              <w:pStyle w:val="TableParagraph"/>
              <w:rPr>
                <w:rFonts w:ascii="Times New Roman"/>
              </w:rPr>
            </w:pPr>
          </w:p>
        </w:tc>
        <w:tc>
          <w:tcPr>
            <w:tcW w:w="3259" w:type="dxa"/>
          </w:tcPr>
          <w:p w:rsidR="00C468CC" w:rsidRDefault="00C468CC">
            <w:pPr>
              <w:pStyle w:val="TableParagraph"/>
              <w:rPr>
                <w:rFonts w:ascii="Times New Roman"/>
              </w:rPr>
            </w:pPr>
          </w:p>
        </w:tc>
      </w:tr>
      <w:tr w:rsidR="00C468CC">
        <w:trPr>
          <w:trHeight w:val="551"/>
        </w:trPr>
        <w:tc>
          <w:tcPr>
            <w:tcW w:w="3687" w:type="dxa"/>
          </w:tcPr>
          <w:p w:rsidR="00C468CC" w:rsidRDefault="003B5497" w:rsidP="00D328B3">
            <w:pPr>
              <w:pStyle w:val="TableParagraph"/>
              <w:spacing w:before="134"/>
              <w:ind w:right="1407"/>
              <w:rPr>
                <w:sz w:val="24"/>
              </w:rPr>
            </w:pPr>
            <w:r>
              <w:rPr>
                <w:sz w:val="24"/>
                <w:szCs w:val="24"/>
                <w:lang w:val="cy" w:bidi="cy"/>
              </w:rPr>
              <w:t>Dyddiad:</w:t>
            </w:r>
          </w:p>
        </w:tc>
        <w:tc>
          <w:tcPr>
            <w:tcW w:w="2834" w:type="dxa"/>
          </w:tcPr>
          <w:p w:rsidR="00C468CC" w:rsidRDefault="00C468CC">
            <w:pPr>
              <w:pStyle w:val="TableParagraph"/>
              <w:rPr>
                <w:rFonts w:ascii="Times New Roman"/>
              </w:rPr>
            </w:pPr>
          </w:p>
        </w:tc>
        <w:tc>
          <w:tcPr>
            <w:tcW w:w="3259" w:type="dxa"/>
          </w:tcPr>
          <w:p w:rsidR="00C468CC" w:rsidRDefault="00C468CC">
            <w:pPr>
              <w:pStyle w:val="TableParagraph"/>
              <w:rPr>
                <w:rFonts w:ascii="Times New Roman"/>
              </w:rPr>
            </w:pPr>
          </w:p>
        </w:tc>
      </w:tr>
    </w:tbl>
    <w:p w:rsidR="00C468CC" w:rsidRDefault="00C468CC">
      <w:pPr>
        <w:rPr>
          <w:rFonts w:ascii="Times New Roman"/>
        </w:rPr>
        <w:sectPr w:rsidR="00C468CC">
          <w:pgSz w:w="11910" w:h="16840"/>
          <w:pgMar w:top="1580" w:right="780" w:bottom="1840" w:left="560" w:header="0" w:footer="1573" w:gutter="0"/>
          <w:cols w:space="720"/>
        </w:sectPr>
      </w:pPr>
    </w:p>
    <w:p w:rsidR="00C468CC" w:rsidRPr="00B00EED" w:rsidRDefault="003B5497" w:rsidP="00B00EED">
      <w:pPr>
        <w:spacing w:before="75"/>
        <w:ind w:left="567"/>
        <w:rPr>
          <w:b/>
          <w:sz w:val="24"/>
          <w:u w:val="single"/>
        </w:rPr>
      </w:pPr>
      <w:r w:rsidRPr="00B00EED">
        <w:rPr>
          <w:b/>
          <w:sz w:val="24"/>
          <w:szCs w:val="24"/>
          <w:u w:val="single"/>
          <w:lang w:val="cy" w:bidi="cy"/>
        </w:rPr>
        <w:lastRenderedPageBreak/>
        <w:t>Atodiad 6 – Deddf Cydraddoldeb 2010</w:t>
      </w:r>
    </w:p>
    <w:p w:rsidR="00C468CC" w:rsidRDefault="00C468CC" w:rsidP="00B00EED">
      <w:pPr>
        <w:pStyle w:val="BodyText"/>
        <w:ind w:left="567"/>
        <w:rPr>
          <w:b/>
          <w:sz w:val="16"/>
        </w:rPr>
      </w:pPr>
    </w:p>
    <w:p w:rsidR="00C468CC" w:rsidRDefault="003B5497" w:rsidP="00B00EED">
      <w:pPr>
        <w:pStyle w:val="BodyText"/>
        <w:spacing w:before="92"/>
        <w:ind w:left="567" w:right="852"/>
      </w:pPr>
      <w:r>
        <w:rPr>
          <w:lang w:val="cy" w:bidi="cy"/>
        </w:rPr>
        <w:t>Daeth Deddf Cydraddoldeb 2010 i rym ar 1 Hydref 2010. Mae'r Ddeddf yn dwyn ynghyd nifer o gyfreithiau gwrth-wahaniaethu cyfredol ac yn cyflwyno newidiadau sy’n rhoi amddiffyniad gwell i weithwyr rhag gwahaniaethu annheg. Mae'n nodi’r nodweddion a ddiogelir gan y gyfraith a’r ymddygiad sy'n anghyfreithlon. Mae’r nodweddion gwarchodedig o dan y Ddeddf fel a ganlyn (yn nhrefn yr wyddor):</w:t>
      </w:r>
    </w:p>
    <w:p w:rsidR="00C468CC" w:rsidRDefault="00C468CC" w:rsidP="00B00EED">
      <w:pPr>
        <w:pStyle w:val="BodyText"/>
        <w:spacing w:before="1"/>
        <w:ind w:left="567"/>
      </w:pPr>
    </w:p>
    <w:p w:rsidR="00C468CC" w:rsidRDefault="003B5497" w:rsidP="00B00EED">
      <w:pPr>
        <w:pStyle w:val="ListParagraph"/>
        <w:numPr>
          <w:ilvl w:val="1"/>
          <w:numId w:val="2"/>
        </w:numPr>
        <w:tabs>
          <w:tab w:val="left" w:pos="2320"/>
          <w:tab w:val="left" w:pos="2321"/>
        </w:tabs>
        <w:spacing w:line="293" w:lineRule="exact"/>
        <w:ind w:left="993"/>
        <w:rPr>
          <w:sz w:val="24"/>
        </w:rPr>
      </w:pPr>
      <w:r>
        <w:rPr>
          <w:sz w:val="24"/>
          <w:szCs w:val="24"/>
          <w:lang w:val="cy" w:bidi="cy"/>
        </w:rPr>
        <w:t>Ailbennu Rhyw</w:t>
      </w:r>
    </w:p>
    <w:p w:rsidR="00C468CC" w:rsidRDefault="003B5497" w:rsidP="00B00EED">
      <w:pPr>
        <w:pStyle w:val="ListParagraph"/>
        <w:numPr>
          <w:ilvl w:val="1"/>
          <w:numId w:val="2"/>
        </w:numPr>
        <w:tabs>
          <w:tab w:val="left" w:pos="2320"/>
          <w:tab w:val="left" w:pos="2321"/>
        </w:tabs>
        <w:spacing w:line="293" w:lineRule="exact"/>
        <w:ind w:left="993"/>
        <w:rPr>
          <w:sz w:val="24"/>
        </w:rPr>
      </w:pPr>
      <w:r>
        <w:rPr>
          <w:sz w:val="24"/>
          <w:szCs w:val="24"/>
          <w:lang w:val="cy" w:bidi="cy"/>
        </w:rPr>
        <w:t>Anabledd</w:t>
      </w:r>
    </w:p>
    <w:p w:rsidR="00C468CC" w:rsidRDefault="003B5497" w:rsidP="00B00EED">
      <w:pPr>
        <w:pStyle w:val="ListParagraph"/>
        <w:numPr>
          <w:ilvl w:val="1"/>
          <w:numId w:val="2"/>
        </w:numPr>
        <w:tabs>
          <w:tab w:val="left" w:pos="2320"/>
          <w:tab w:val="left" w:pos="2321"/>
        </w:tabs>
        <w:spacing w:line="292" w:lineRule="exact"/>
        <w:ind w:left="993"/>
        <w:rPr>
          <w:sz w:val="24"/>
        </w:rPr>
      </w:pPr>
      <w:r>
        <w:rPr>
          <w:sz w:val="24"/>
          <w:szCs w:val="24"/>
          <w:lang w:val="cy" w:bidi="cy"/>
        </w:rPr>
        <w:t>Beichiogrwydd a Mamolaeth</w:t>
      </w:r>
    </w:p>
    <w:p w:rsidR="00C468CC" w:rsidRDefault="003B5497" w:rsidP="00B00EED">
      <w:pPr>
        <w:pStyle w:val="ListParagraph"/>
        <w:numPr>
          <w:ilvl w:val="1"/>
          <w:numId w:val="2"/>
        </w:numPr>
        <w:tabs>
          <w:tab w:val="left" w:pos="2320"/>
          <w:tab w:val="left" w:pos="2321"/>
        </w:tabs>
        <w:spacing w:line="292" w:lineRule="exact"/>
        <w:ind w:left="993"/>
        <w:rPr>
          <w:sz w:val="24"/>
        </w:rPr>
      </w:pPr>
      <w:r>
        <w:rPr>
          <w:sz w:val="24"/>
          <w:szCs w:val="24"/>
          <w:lang w:val="cy" w:bidi="cy"/>
        </w:rPr>
        <w:t>Crefydd a Chred</w:t>
      </w:r>
    </w:p>
    <w:p w:rsidR="00C468CC" w:rsidRDefault="003B5497" w:rsidP="00B00EED">
      <w:pPr>
        <w:pStyle w:val="ListParagraph"/>
        <w:numPr>
          <w:ilvl w:val="1"/>
          <w:numId w:val="2"/>
        </w:numPr>
        <w:tabs>
          <w:tab w:val="left" w:pos="2320"/>
          <w:tab w:val="left" w:pos="2321"/>
        </w:tabs>
        <w:spacing w:line="293" w:lineRule="exact"/>
        <w:ind w:left="993"/>
        <w:rPr>
          <w:sz w:val="24"/>
        </w:rPr>
      </w:pPr>
      <w:r>
        <w:rPr>
          <w:sz w:val="24"/>
          <w:szCs w:val="24"/>
          <w:lang w:val="cy" w:bidi="cy"/>
        </w:rPr>
        <w:t>Cyfeiriadedd Rhywiol</w:t>
      </w:r>
    </w:p>
    <w:p w:rsidR="00C468CC" w:rsidRDefault="003B5497" w:rsidP="00B00EED">
      <w:pPr>
        <w:pStyle w:val="ListParagraph"/>
        <w:numPr>
          <w:ilvl w:val="1"/>
          <w:numId w:val="2"/>
        </w:numPr>
        <w:tabs>
          <w:tab w:val="left" w:pos="2320"/>
          <w:tab w:val="left" w:pos="2321"/>
        </w:tabs>
        <w:spacing w:line="292" w:lineRule="exact"/>
        <w:ind w:left="993"/>
        <w:rPr>
          <w:sz w:val="24"/>
        </w:rPr>
      </w:pPr>
      <w:r>
        <w:rPr>
          <w:sz w:val="24"/>
          <w:szCs w:val="24"/>
          <w:lang w:val="cy" w:bidi="cy"/>
        </w:rPr>
        <w:t>Hil</w:t>
      </w:r>
    </w:p>
    <w:p w:rsidR="00C468CC" w:rsidRDefault="003B5497" w:rsidP="00B00EED">
      <w:pPr>
        <w:pStyle w:val="ListParagraph"/>
        <w:numPr>
          <w:ilvl w:val="1"/>
          <w:numId w:val="2"/>
        </w:numPr>
        <w:tabs>
          <w:tab w:val="left" w:pos="2320"/>
          <w:tab w:val="left" w:pos="2321"/>
        </w:tabs>
        <w:spacing w:line="292" w:lineRule="exact"/>
        <w:ind w:left="993"/>
        <w:rPr>
          <w:sz w:val="24"/>
        </w:rPr>
      </w:pPr>
      <w:r>
        <w:rPr>
          <w:sz w:val="24"/>
          <w:szCs w:val="24"/>
          <w:lang w:val="cy" w:bidi="cy"/>
        </w:rPr>
        <w:t>Oedran</w:t>
      </w:r>
    </w:p>
    <w:p w:rsidR="00C468CC" w:rsidRDefault="003B5497" w:rsidP="00B00EED">
      <w:pPr>
        <w:pStyle w:val="ListParagraph"/>
        <w:numPr>
          <w:ilvl w:val="1"/>
          <w:numId w:val="2"/>
        </w:numPr>
        <w:tabs>
          <w:tab w:val="left" w:pos="2320"/>
          <w:tab w:val="left" w:pos="2321"/>
        </w:tabs>
        <w:spacing w:line="293" w:lineRule="exact"/>
        <w:ind w:left="993"/>
        <w:rPr>
          <w:sz w:val="24"/>
        </w:rPr>
      </w:pPr>
      <w:r>
        <w:rPr>
          <w:sz w:val="24"/>
          <w:szCs w:val="24"/>
          <w:lang w:val="cy" w:bidi="cy"/>
        </w:rPr>
        <w:t>Priodas a Phartneriaeth Sifil</w:t>
      </w:r>
    </w:p>
    <w:p w:rsidR="00C468CC" w:rsidRDefault="003B5497" w:rsidP="00B00EED">
      <w:pPr>
        <w:pStyle w:val="ListParagraph"/>
        <w:numPr>
          <w:ilvl w:val="1"/>
          <w:numId w:val="2"/>
        </w:numPr>
        <w:tabs>
          <w:tab w:val="left" w:pos="2320"/>
          <w:tab w:val="left" w:pos="2321"/>
        </w:tabs>
        <w:spacing w:line="293" w:lineRule="exact"/>
        <w:ind w:left="993"/>
        <w:rPr>
          <w:sz w:val="24"/>
        </w:rPr>
      </w:pPr>
      <w:r>
        <w:rPr>
          <w:sz w:val="24"/>
          <w:szCs w:val="24"/>
          <w:lang w:val="cy" w:bidi="cy"/>
        </w:rPr>
        <w:t>Rhyw</w:t>
      </w:r>
    </w:p>
    <w:p w:rsidR="00C468CC" w:rsidRDefault="00C468CC" w:rsidP="00B00EED">
      <w:pPr>
        <w:pStyle w:val="BodyText"/>
        <w:spacing w:before="9"/>
        <w:ind w:left="567"/>
        <w:rPr>
          <w:sz w:val="23"/>
        </w:rPr>
      </w:pPr>
    </w:p>
    <w:p w:rsidR="00C468CC" w:rsidRDefault="003B5497" w:rsidP="00B00EED">
      <w:pPr>
        <w:pStyle w:val="BodyText"/>
        <w:ind w:left="567" w:right="745"/>
      </w:pPr>
      <w:r>
        <w:rPr>
          <w:lang w:val="cy" w:bidi="cy"/>
        </w:rPr>
        <w:t>O dan y Ddeddf ni chaiff pobl wahaniaethu, aflonyddu ar unigolyn neu erlid unigolyn arall am fod ganddo unrhyw un o'r nodweddion gwarchodedig. Ceir hefyd amddiffyniad rhag gwahaniaethu lle canfyddir bod gan rywun un o'r nodweddion gwarchodedig neu lle maent yn gysylltiedig â rhywun sydd â nodwedd warchodedig. Mae'r Ddeddf yn cydnabod 6 math o wahaniaethu: gwahaniaethu uniongyrchol; gwahaniaethu anuniongyrchol, gwahaniaethu yn ôl canfyddiad; gwahaniaethu drwy gysylltiad; aflonyddu ac erledigaeth. Mae’r Ddeddf yn newid ac yn estyn rhai cysyniadau a diffiniadau penodol, ac mae hefyd yn cyflwyno ffurfiau newydd o wahaniaethu, gan gynnwys y canlynol:</w:t>
      </w:r>
    </w:p>
    <w:p w:rsidR="00C468CC" w:rsidRDefault="00C468CC" w:rsidP="00B00EED">
      <w:pPr>
        <w:pStyle w:val="BodyText"/>
        <w:spacing w:before="1"/>
        <w:ind w:left="567"/>
      </w:pPr>
    </w:p>
    <w:p w:rsidR="00C468CC" w:rsidRDefault="003B5497" w:rsidP="00B00EED">
      <w:pPr>
        <w:pStyle w:val="Heading1"/>
        <w:ind w:left="567"/>
      </w:pPr>
      <w:r>
        <w:rPr>
          <w:lang w:val="cy" w:bidi="cy"/>
        </w:rPr>
        <w:t>Gwahaniaethu Drwy Gysylltiad</w:t>
      </w:r>
    </w:p>
    <w:p w:rsidR="00C468CC" w:rsidRDefault="00C468CC" w:rsidP="00B00EED">
      <w:pPr>
        <w:pStyle w:val="BodyText"/>
        <w:ind w:left="567"/>
        <w:rPr>
          <w:b/>
        </w:rPr>
      </w:pPr>
    </w:p>
    <w:p w:rsidR="00C468CC" w:rsidRDefault="003B5497" w:rsidP="00B00EED">
      <w:pPr>
        <w:pStyle w:val="BodyText"/>
        <w:ind w:left="567" w:right="1105"/>
      </w:pPr>
      <w:r>
        <w:rPr>
          <w:lang w:val="cy" w:bidi="cy"/>
        </w:rPr>
        <w:t>Mae hyn yn golygu na chaiff cyflogwyr wahaniaethu’n uniongyrchol yn erbyn unigolyn oherwydd bod cysylltiad rhyngddo ag unigolyn arall sydd â nodwedd warchodedig.</w:t>
      </w:r>
    </w:p>
    <w:p w:rsidR="00C468CC" w:rsidRDefault="00C468CC" w:rsidP="00B00EED">
      <w:pPr>
        <w:pStyle w:val="BodyText"/>
        <w:spacing w:before="2"/>
        <w:ind w:left="567"/>
      </w:pPr>
    </w:p>
    <w:p w:rsidR="00C468CC" w:rsidRDefault="003B5497" w:rsidP="00B00EED">
      <w:pPr>
        <w:pStyle w:val="BodyText"/>
        <w:spacing w:before="1"/>
        <w:ind w:left="567" w:right="705"/>
      </w:pPr>
      <w:r>
        <w:rPr>
          <w:lang w:val="cy" w:bidi="cy"/>
        </w:rPr>
        <w:t>Mae’n rhaid i gyflogwyr fod yn ofalus o’r estyniad hwn i’r gyfraith pan fyddant yn delio â chyflogeion sy’n gofalu am berthnasau oedrannus neu blant anabl, oherwydd byddant yn cael eu hamddiffyn yn erbyn gwahaniaethu neu erledigaeth mewn perthynas â’r unigolyn maent yn gofalu amdano.</w:t>
      </w:r>
    </w:p>
    <w:p w:rsidR="00C468CC" w:rsidRDefault="00C468CC" w:rsidP="00B00EED">
      <w:pPr>
        <w:pStyle w:val="BodyText"/>
        <w:spacing w:before="5"/>
        <w:ind w:left="567"/>
      </w:pPr>
    </w:p>
    <w:p w:rsidR="00C468CC" w:rsidRDefault="003B5497" w:rsidP="00B00EED">
      <w:pPr>
        <w:pStyle w:val="BodyText"/>
        <w:ind w:left="567" w:right="851"/>
      </w:pPr>
      <w:r>
        <w:rPr>
          <w:lang w:val="cy" w:bidi="cy"/>
        </w:rPr>
        <w:t>Rhaid rhoi ystyriaeth arbennig pan fydd gofalwr yn gwneud cais i weithio’n hyblyg neu pan fydd rhaid i gyflogai ddilyn gweithdrefn ddisgyblu am ei fod yn aml yn hwyr yn dod i’r gwaith, oherwydd bod posibilrwydd fod ganddo gyfrifoldeb dros ofalu.</w:t>
      </w:r>
    </w:p>
    <w:p w:rsidR="00C468CC" w:rsidRDefault="00C468CC" w:rsidP="00B00EED">
      <w:pPr>
        <w:pStyle w:val="BodyText"/>
        <w:spacing w:before="2"/>
        <w:ind w:left="567"/>
      </w:pPr>
    </w:p>
    <w:p w:rsidR="00C468CC" w:rsidRDefault="003B5497" w:rsidP="00B00EED">
      <w:pPr>
        <w:pStyle w:val="BodyText"/>
        <w:spacing w:before="1"/>
        <w:ind w:left="567" w:right="727"/>
      </w:pPr>
      <w:r>
        <w:rPr>
          <w:lang w:val="cy" w:bidi="cy"/>
        </w:rPr>
        <w:t xml:space="preserve">Mae’r Comisiwn Cydraddoldeb a Hawliau Dynol wedi paratoi Codau Ymarfer ar gyflogaeth, gwasanaethau, swyddogaethau cyhoeddus a chymdeithasau a chyflogau cyfartal. Diben y Codau hyn yw egluro darpariaethau statudol newydd y Ddeddf. Rhoddwyd y Codau gerbron y Senedd ar 12 Hydref 2010 a byddant yn parhau ar ffurf drafft nes bod y Llywodraeth yn gwneud y Gorchymyn fydd yn dod â hwy </w:t>
      </w:r>
      <w:r w:rsidR="00D328B3">
        <w:rPr>
          <w:lang w:val="cy" w:bidi="cy"/>
        </w:rPr>
        <w:t xml:space="preserve">i rym. Bydd y Codau ar gael i’w </w:t>
      </w:r>
      <w:r>
        <w:rPr>
          <w:lang w:val="cy" w:bidi="cy"/>
        </w:rPr>
        <w:t xml:space="preserve">lawrlwytho o’r Comisiwn Cydraddoldeb a Hawliau Dynol ar </w:t>
      </w:r>
      <w:hyperlink r:id="rId9">
        <w:r>
          <w:rPr>
            <w:color w:val="0000FF"/>
            <w:u w:val="single" w:color="0000FF"/>
            <w:lang w:val="cy" w:bidi="cy"/>
          </w:rPr>
          <w:t>www.equalityhumanrights.com</w:t>
        </w:r>
      </w:hyperlink>
    </w:p>
    <w:p w:rsidR="00C468CC" w:rsidRDefault="00C468CC" w:rsidP="00B00EED">
      <w:pPr>
        <w:pStyle w:val="BodyText"/>
        <w:ind w:left="567"/>
        <w:rPr>
          <w:sz w:val="16"/>
        </w:rPr>
      </w:pPr>
    </w:p>
    <w:p w:rsidR="00C468CC" w:rsidRDefault="003B5497" w:rsidP="00B00EED">
      <w:pPr>
        <w:pStyle w:val="Heading1"/>
        <w:numPr>
          <w:ilvl w:val="0"/>
          <w:numId w:val="1"/>
        </w:numPr>
        <w:tabs>
          <w:tab w:val="left" w:pos="1240"/>
          <w:tab w:val="left" w:pos="1241"/>
        </w:tabs>
        <w:spacing w:before="92"/>
        <w:ind w:left="567"/>
      </w:pPr>
      <w:r>
        <w:rPr>
          <w:lang w:val="cy" w:bidi="cy"/>
        </w:rPr>
        <w:t>Y Ddyletswydd i Wneud Addasiadau Rhesymol</w:t>
      </w:r>
    </w:p>
    <w:p w:rsidR="00C468CC" w:rsidRDefault="00C468CC" w:rsidP="00B00EED">
      <w:pPr>
        <w:pStyle w:val="BodyText"/>
        <w:ind w:left="567"/>
        <w:rPr>
          <w:b/>
        </w:rPr>
      </w:pPr>
    </w:p>
    <w:p w:rsidR="00C468CC" w:rsidRDefault="003B5497" w:rsidP="00B00EED">
      <w:pPr>
        <w:pStyle w:val="BodyText"/>
        <w:ind w:left="567" w:right="1045"/>
      </w:pPr>
      <w:r>
        <w:rPr>
          <w:lang w:val="cy" w:bidi="cy"/>
        </w:rPr>
        <w:t>Mae cyfraith cydraddoldeb yn cydnabod y gall sicrhau cydraddoldeb ar gyfer pobl ag anableddau olygu newid y ffordd y caiff cyflogaeth ei strwythuro, cael gwared ar rwystrau corfforol a/neu ddarparu cymorth ychwanegol ar gyfer cyflogai anabl. Dyma’r ddyletswydd i wneud addasiadau rhesymol. Mae’r ddyletswydd yn anelu at sicrhau bod gan unigolion ag anableddau fynediad at bopeth sydd ynghlwm wrth gael swydd ac wrth ymgymryd â swydd, yn yr un modd ag y mae gan unigolion heb anableddau, hyd y bo’n rhesymol.</w:t>
      </w:r>
    </w:p>
    <w:p w:rsidR="00C468CC" w:rsidRDefault="00C468CC" w:rsidP="00B00EED">
      <w:pPr>
        <w:pStyle w:val="BodyText"/>
        <w:ind w:left="567"/>
      </w:pPr>
    </w:p>
    <w:p w:rsidR="00C468CC" w:rsidRDefault="003B5497" w:rsidP="00B00EED">
      <w:pPr>
        <w:pStyle w:val="BodyText"/>
        <w:ind w:left="567" w:right="825"/>
      </w:pPr>
      <w:r>
        <w:rPr>
          <w:lang w:val="cy" w:bidi="cy"/>
        </w:rPr>
        <w:t>Pan fydd hyn yn codi, bydd gan gyflogwyr ddyletswydd gadarnhaol a rhagweithiol i gymryd camau i leihau neu i gael gwared ar y rhwystrau y bydd gweithiwr ag anabledd neu ymgeisydd swydd ag anabledd yn eu hwynebu. Yn benodol, rhaid i’r angen i wneud addasiadau rhesymol ar gyfer cyflogai neu ymgeisydd sicrhau’r canlynol:</w:t>
      </w:r>
    </w:p>
    <w:p w:rsidR="00C468CC" w:rsidRDefault="00C468CC" w:rsidP="00B00EED">
      <w:pPr>
        <w:pStyle w:val="BodyText"/>
        <w:spacing w:before="1"/>
        <w:ind w:left="567"/>
      </w:pPr>
    </w:p>
    <w:p w:rsidR="00C468CC" w:rsidRDefault="003B5497" w:rsidP="00B00EED">
      <w:pPr>
        <w:pStyle w:val="ListParagraph"/>
        <w:numPr>
          <w:ilvl w:val="1"/>
          <w:numId w:val="1"/>
        </w:numPr>
        <w:tabs>
          <w:tab w:val="left" w:pos="2320"/>
          <w:tab w:val="left" w:pos="2321"/>
        </w:tabs>
        <w:spacing w:before="1"/>
        <w:ind w:left="567" w:right="1137"/>
        <w:rPr>
          <w:sz w:val="24"/>
        </w:rPr>
      </w:pPr>
      <w:r>
        <w:rPr>
          <w:sz w:val="24"/>
          <w:szCs w:val="24"/>
          <w:lang w:val="cy" w:bidi="cy"/>
        </w:rPr>
        <w:t>ni ddylai fod yn rheswm dros beidio â phenodi rhywun i swydd, neu ei ddyrchafu, os mai’r unigolyn hwnnw yw’r unigolyn gorau ar gyfer y swydd gyda’r addasiadau ar waith</w:t>
      </w:r>
    </w:p>
    <w:p w:rsidR="00C468CC" w:rsidRDefault="00C468CC" w:rsidP="00B00EED">
      <w:pPr>
        <w:pStyle w:val="BodyText"/>
        <w:spacing w:before="10"/>
        <w:ind w:left="567"/>
        <w:rPr>
          <w:sz w:val="23"/>
        </w:rPr>
      </w:pPr>
    </w:p>
    <w:p w:rsidR="00C468CC" w:rsidRDefault="003B5497" w:rsidP="00B00EED">
      <w:pPr>
        <w:pStyle w:val="ListParagraph"/>
        <w:numPr>
          <w:ilvl w:val="1"/>
          <w:numId w:val="1"/>
        </w:numPr>
        <w:tabs>
          <w:tab w:val="left" w:pos="2320"/>
          <w:tab w:val="left" w:pos="2321"/>
        </w:tabs>
        <w:ind w:left="567"/>
        <w:rPr>
          <w:sz w:val="24"/>
        </w:rPr>
      </w:pPr>
      <w:r>
        <w:rPr>
          <w:sz w:val="24"/>
          <w:szCs w:val="24"/>
          <w:lang w:val="cy" w:bidi="cy"/>
        </w:rPr>
        <w:t>rhaid iddo gael ei ystyried ym mhob agwedd ar swydd yr unigolyn</w:t>
      </w:r>
    </w:p>
    <w:p w:rsidR="00C468CC" w:rsidRDefault="00C468CC" w:rsidP="00B00EED">
      <w:pPr>
        <w:pStyle w:val="BodyText"/>
        <w:spacing w:before="8"/>
        <w:ind w:left="567"/>
        <w:rPr>
          <w:sz w:val="23"/>
        </w:rPr>
      </w:pPr>
    </w:p>
    <w:p w:rsidR="00C468CC" w:rsidRDefault="003B5497" w:rsidP="00B00EED">
      <w:pPr>
        <w:pStyle w:val="ListParagraph"/>
        <w:numPr>
          <w:ilvl w:val="1"/>
          <w:numId w:val="1"/>
        </w:numPr>
        <w:tabs>
          <w:tab w:val="left" w:pos="2320"/>
          <w:tab w:val="left" w:pos="2321"/>
        </w:tabs>
        <w:ind w:left="567"/>
        <w:rPr>
          <w:sz w:val="24"/>
        </w:rPr>
      </w:pPr>
      <w:r>
        <w:rPr>
          <w:sz w:val="24"/>
          <w:szCs w:val="24"/>
          <w:lang w:val="cy" w:bidi="cy"/>
        </w:rPr>
        <w:t>rhaid iddo beidio â bod yn rheswm dros ymddiswyddo cyflogai.</w:t>
      </w:r>
    </w:p>
    <w:p w:rsidR="00C468CC" w:rsidRDefault="00C468CC" w:rsidP="00B00EED">
      <w:pPr>
        <w:pStyle w:val="BodyText"/>
        <w:spacing w:before="10"/>
        <w:ind w:left="567"/>
        <w:rPr>
          <w:sz w:val="23"/>
        </w:rPr>
      </w:pPr>
    </w:p>
    <w:p w:rsidR="00C468CC" w:rsidRDefault="003B5497" w:rsidP="00B00EED">
      <w:pPr>
        <w:pStyle w:val="BodyText"/>
        <w:ind w:left="567" w:right="851"/>
      </w:pPr>
      <w:r>
        <w:rPr>
          <w:lang w:val="cy" w:bidi="cy"/>
        </w:rPr>
        <w:t>Ni ellir cyfiawnhau trin person ag anabledd yn llai ffafriol am reswm sy’n gysylltiedig â’i anabledd, pan ellir diystyru’r rheswm dros dderbyn y driniaeth neu ei wneud yn llai na sylweddol drwy addasiad rhesymol.</w:t>
      </w:r>
    </w:p>
    <w:p w:rsidR="00C468CC" w:rsidRDefault="00C468CC" w:rsidP="00B00EED">
      <w:pPr>
        <w:pStyle w:val="BodyText"/>
        <w:ind w:left="567"/>
      </w:pPr>
    </w:p>
    <w:p w:rsidR="00C468CC" w:rsidRDefault="003B5497" w:rsidP="00B00EED">
      <w:pPr>
        <w:pStyle w:val="BodyText"/>
        <w:ind w:left="567" w:right="945"/>
      </w:pPr>
      <w:r>
        <w:rPr>
          <w:lang w:val="cy" w:bidi="cy"/>
        </w:rPr>
        <w:t>Lle bo cyflogai ag anabledd yn ddarostyngedig i’r polisi disgyblu, gellir gofyn am gyngor ar y ddyletswydd i ystyried addasiadau rhesymol gan gynorthwyydd adnoddau dynol, gan yr adran iechyd galwedigaethol neu gan gynrychiolydd undeb llafur neu gynrychiolydd o sefydliad proffesiynol, yn ystod unrhyw gam o’r broses.</w:t>
      </w:r>
    </w:p>
    <w:p w:rsidR="00C468CC" w:rsidRDefault="00C468CC" w:rsidP="00B00EED">
      <w:pPr>
        <w:pStyle w:val="BodyText"/>
        <w:ind w:left="567"/>
      </w:pPr>
    </w:p>
    <w:p w:rsidR="00C468CC" w:rsidRDefault="003B5497" w:rsidP="00B00EED">
      <w:pPr>
        <w:pStyle w:val="BodyText"/>
        <w:ind w:left="567" w:right="798"/>
      </w:pPr>
      <w:r>
        <w:rPr>
          <w:lang w:val="cy" w:bidi="cy"/>
        </w:rPr>
        <w:t>Gall y Gwasanaeth Cynghori ar Anabledd (Mynediad at Waith) gynghori ar addasiadau yn y gweithle a, lle bo’n briodol, gall gynghori ar opsiynau cyflogaeth amgen posibl. Mewn rhai achosion, bydd yn cyfrannu at brynu offer penodol neu wneud addasiadau eraill yn y gweithle, a fydd yn galluogi’r unigolyn i barhau yn ei swydd. Bydd y cyflogai yn rhan o bob un o’r prosesau uchod.</w:t>
      </w:r>
    </w:p>
    <w:p w:rsidR="00C468CC" w:rsidRDefault="00C468CC" w:rsidP="00B00EED">
      <w:pPr>
        <w:pStyle w:val="BodyText"/>
        <w:spacing w:before="1"/>
        <w:ind w:left="567"/>
      </w:pPr>
    </w:p>
    <w:p w:rsidR="00C468CC" w:rsidRDefault="003B5497" w:rsidP="00B00EED">
      <w:pPr>
        <w:pStyle w:val="Heading1"/>
        <w:ind w:left="567" w:right="727"/>
      </w:pPr>
      <w:r>
        <w:rPr>
          <w:lang w:val="cy" w:bidi="cy"/>
        </w:rPr>
        <w:t xml:space="preserve">Dim ond cyfraith cydraddoldeb y cyfeirir ati uchod.  Mae angen ichi gydymffurfio â chyfreithiau </w:t>
      </w:r>
      <w:r>
        <w:rPr>
          <w:spacing w:val="-3"/>
          <w:lang w:val="cy" w:bidi="cy"/>
        </w:rPr>
        <w:t>eraill</w:t>
      </w:r>
      <w:r>
        <w:rPr>
          <w:lang w:val="cy" w:bidi="cy"/>
        </w:rPr>
        <w:t xml:space="preserve"> hefyd er mwyn sicrhau bod y broses ddisgyblu’n deg. Am ragor o wybodaeth am God Ymarfer ACAS ar Weithdrefnau Disgyblu, ewch i </w:t>
      </w:r>
      <w:hyperlink r:id="rId10">
        <w:r>
          <w:rPr>
            <w:color w:val="0000FF"/>
            <w:u w:val="thick" w:color="0000FF"/>
            <w:lang w:val="cy" w:bidi="cy"/>
          </w:rPr>
          <w:t>www.acas.org.uk</w:t>
        </w:r>
      </w:hyperlink>
    </w:p>
    <w:sectPr w:rsidR="00C468CC">
      <w:pgSz w:w="11910" w:h="16840"/>
      <w:pgMar w:top="1160" w:right="780" w:bottom="1840" w:left="560" w:header="0" w:footer="1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39" w:rsidRDefault="00580239">
      <w:r>
        <w:separator/>
      </w:r>
    </w:p>
  </w:endnote>
  <w:endnote w:type="continuationSeparator" w:id="0">
    <w:p w:rsidR="00580239" w:rsidRDefault="0058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CC" w:rsidRDefault="00D2767D">
    <w:pPr>
      <w:pStyle w:val="BodyText"/>
      <w:spacing w:line="14" w:lineRule="auto"/>
      <w:rPr>
        <w:sz w:val="20"/>
      </w:rPr>
    </w:pPr>
    <w:r>
      <w:rPr>
        <w:noProof/>
        <w:lang w:bidi="ar-SA"/>
      </w:rPr>
      <mc:AlternateContent>
        <mc:Choice Requires="wps">
          <w:drawing>
            <wp:anchor distT="0" distB="0" distL="114300" distR="114300" simplePos="0" relativeHeight="503289272" behindDoc="1" locked="0" layoutInCell="1" allowOverlap="1">
              <wp:simplePos x="0" y="0"/>
              <wp:positionH relativeFrom="page">
                <wp:posOffset>1130300</wp:posOffset>
              </wp:positionH>
              <wp:positionV relativeFrom="page">
                <wp:posOffset>9941560</wp:posOffset>
              </wp:positionV>
              <wp:extent cx="1473200" cy="31305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8CC" w:rsidRDefault="003B5497">
                          <w:pPr>
                            <w:spacing w:before="12"/>
                            <w:ind w:left="20" w:right="1"/>
                            <w:rPr>
                              <w:sz w:val="20"/>
                            </w:rPr>
                          </w:pPr>
                          <w:r>
                            <w:rPr>
                              <w:sz w:val="20"/>
                              <w:szCs w:val="20"/>
                              <w:lang w:val="cy" w:bidi="cy"/>
                            </w:rPr>
                            <w:t>Polisi Cwynion Diwygiedig (10/03/16)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89pt;margin-top:782.8pt;width:116pt;height:24.65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z5rAIAAKkFAAAOAAAAZHJzL2Uyb0RvYy54bWysVO1umzAU/T9p72D5PwUS8gEqqdoQpknd&#10;h9TuARwwwZqxme0EumnvvmsT0qTVpGkbP6yLfX3uxzm+1zd9w9GBKs2kSHF4FWBERSFLJnYp/vKY&#10;e0uMtCGiJFwKmuInqvHN6u2b665N6ETWkpdUIQAROunaFNfGtInv66KmDdFXsqUCDiupGmLgV+38&#10;UpEO0BvuT4Jg7ndSla2SBdUadrPhEK8cflXRwnyqKk0N4imG3IxblVu3dvVX1yTZKdLWrDimQf4i&#10;i4YwAUFPUBkxBO0VewXVsEJJLStzVcjGl1XFCupqgGrC4EU1DzVpqasFmqPbU5v0/4MtPh4+K8TK&#10;FE8xEqQBih5pb9Cd7NHUdqdrdQJODy24mR62gWVXqW7vZfFVIyHXNRE7equU7GpKSsgutDf9s6sD&#10;jrYg2+6DLCEM2RvpgPpKNbZ10AwE6MDS04kZm0phQ0aLKdCNUQFn03AazGYuBEnG263S5h2VDbJG&#10;ihUw79DJ4V4bmw1JRhcbTMicce7Y5+JiAxyHHYgNV+2ZzcKR+SMO4s1ys4y8aDLfeFGQZd5tvo68&#10;eR4uZtk0W6+z8KeNG0ZJzcqSChtmFFYY/RlxR4kPkjhJS0vOSgtnU9Jqt11zhQ4EhJ2779iQMzf/&#10;Mg3XBKjlRUnhJAruJrGXz5cLL8qjmRcvgqUXhPFdPA+iOMryy5LumaD/XhLqUhzPJrNBTL+tLXDf&#10;69pI0jADo4OzJsXLkxNJrAQ3onTUGsL4YJ+1wqb/3AqgeyTaCdZqdFCr6bc9oFgVb2X5BNJVEpQF&#10;IoR5B0Yt1XeMOpgdKdbf9kRRjPh7AfK3g2Y01GhsR4OIAq6m2GA0mGszDKR9q9iuBuThgQl5C0+k&#10;Yk69z1kcHxbMA1fEcXbZgXP+77yeJ+zqFwAAAP//AwBQSwMEFAAGAAgAAAAhANpJKHrfAAAADQEA&#10;AA8AAABkcnMvZG93bnJldi54bWxMT8tOwzAQvCPxD9YicaN2UGvaEKeqEJyQEGk4cHRiN7Ear0Ps&#10;tuHvWU5w23lodqbYzn5gZztFF1BBthDALLbBOOwUfNQvd2tgMWk0eghoFXzbCNvy+qrQuQkXrOx5&#10;nzpGIRhzraBPacw5j21vvY6LMFok7RAmrxPBqeNm0hcK9wO/F0Jyrx3Sh16P9qm37XF/8gp2n1g9&#10;u6+35r06VK6uNwJf5VGp25t59wgs2Tn9meG3PlWHkjo14YQmsoHww5q2JDpWciWBkWWZCaIaomS2&#10;3AAvC/5/RfkDAAD//wMAUEsBAi0AFAAGAAgAAAAhALaDOJL+AAAA4QEAABMAAAAAAAAAAAAAAAAA&#10;AAAAAFtDb250ZW50X1R5cGVzXS54bWxQSwECLQAUAAYACAAAACEAOP0h/9YAAACUAQAACwAAAAAA&#10;AAAAAAAAAAAvAQAAX3JlbHMvLnJlbHNQSwECLQAUAAYACAAAACEAFiKM+awCAACpBQAADgAAAAAA&#10;AAAAAAAAAAAuAgAAZHJzL2Uyb0RvYy54bWxQSwECLQAUAAYACAAAACEA2kkoet8AAAANAQAADwAA&#10;AAAAAAAAAAAAAAAGBQAAZHJzL2Rvd25yZXYueG1sUEsFBgAAAAAEAAQA8wAAABIGAAAAAA==&#10;" filled="f" stroked="f">
              <v:textbox inset="0,0,0,0">
                <w:txbxContent>
                  <w:p w:rsidR="00C468CC" w:rsidRDefault="003B5497">
                    <w:pPr>
                      <w:spacing w:before="12"/>
                      <w:ind w:left="20" w:right="1"/>
                      <w:rPr>
                        <w:sz w:val="20"/>
                      </w:rPr>
                    </w:pPr>
                    <w:r>
                      <w:rPr>
                        <w:sz w:val="20"/>
                        <w:szCs w:val="20"/>
                        <w:lang w:val="cy" w:bidi="cy"/>
                      </w:rPr>
                      <w:t>Polisi Cwynion Diwygiedig (10/03/16)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8CC" w:rsidRDefault="00B00EED">
    <w:pPr>
      <w:pStyle w:val="BodyText"/>
      <w:spacing w:line="14" w:lineRule="auto"/>
      <w:rPr>
        <w:sz w:val="20"/>
      </w:rPr>
    </w:pPr>
    <w:r>
      <w:rPr>
        <w:noProof/>
        <w:lang w:bidi="ar-SA"/>
      </w:rPr>
      <mc:AlternateContent>
        <mc:Choice Requires="wps">
          <w:drawing>
            <wp:anchor distT="0" distB="0" distL="114300" distR="114300" simplePos="0" relativeHeight="503289320" behindDoc="1" locked="0" layoutInCell="1" allowOverlap="1">
              <wp:simplePos x="0" y="0"/>
              <wp:positionH relativeFrom="margin">
                <wp:align>left</wp:align>
              </wp:positionH>
              <wp:positionV relativeFrom="page">
                <wp:posOffset>9862185</wp:posOffset>
              </wp:positionV>
              <wp:extent cx="2329815" cy="313055"/>
              <wp:effectExtent l="0" t="0" r="1333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8CC" w:rsidRDefault="003B5497" w:rsidP="00B00EED">
                          <w:pPr>
                            <w:spacing w:before="12"/>
                            <w:rPr>
                              <w:sz w:val="20"/>
                            </w:rPr>
                          </w:pPr>
                          <w:r>
                            <w:rPr>
                              <w:sz w:val="20"/>
                              <w:szCs w:val="20"/>
                              <w:lang w:val="cy" w:bidi="cy"/>
                            </w:rPr>
                            <w:t>Polisi Cwynion Diwygiedig (24/11/15)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0;margin-top:776.55pt;width:183.45pt;height:24.65pt;z-index:-27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NIrgIAALA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gt5hxEkHLXqgo0a3YkS+qc7QqxSc7ntw0yNsG0/DVPV3ovyqEBfrhvAdvZFSDA0lFWRnb7pnVycc&#10;ZUC2wwdRQRiy18ICjbXsDCAUAwE6dOnx1BmTSgmbwSJIYj/CqISzhb/wosgk55J0vt1Lpd9R0SFj&#10;ZFhC5y06OdwpPbnOLiYYFwVrW9v9lj/bAMxpB2LDVXNmsrDN/JF4ySbexKETBsuNE3p57twU69BZ&#10;Fv5llC/y9Tr3f5q4fpg2rKooN2FmYfnhnzXuKPFJEidpKdGyysCZlJTcbdetRAcCwi7sdyzImZv7&#10;PA1bL+DygpIfhN5tkDjFMr50wiKMnOTSix3PT26TpRcmYV48p3THOP13SmjIcBIF0SSm33Lz7Pea&#10;G0k7pmF0tKzLcHxyIqmR4IZXtrWasHayz0ph0n8qBbR7brQVrNHopFY9bsfjywAwI+atqB5BwVKA&#10;wECmMPbAaIT8jtEAIyTD6tueSIpR+57DKzDzZjbkbGxng/ASrmZYYzSZaz3NpX0v2a4B5OmdcXED&#10;L6VmVsRPWQADs4CxYLkcR5iZO+dr6/U0aFe/AAAA//8DAFBLAwQUAAYACAAAACEASnStv98AAAAK&#10;AQAADwAAAGRycy9kb3ducmV2LnhtbEyPwU7DMBBE70j8g7VI3Kjdllo0xKkqBCekijQcODqxm1iN&#10;1yF22/D3XU5w3JnR7Jt8M/mene0YXUAF85kAZrEJxmGr4LN6e3gCFpNGo/uAVsGPjbApbm9ynZlw&#10;wdKe96llVIIx0wq6lIaM89h01us4C4NF8g5h9DrRObbcjPpC5b7nCyEk99ohfej0YF862xz3J69g&#10;+4Xlq/ve1R/loXRVtRb4Lo9K3d9N22dgyU7pLwy/+IQOBTHV4YQmsl4BDUmkrlbLOTDyl1KugdUk&#10;SbF4BF7k/P+E4goAAP//AwBQSwECLQAUAAYACAAAACEAtoM4kv4AAADhAQAAEwAAAAAAAAAAAAAA&#10;AAAAAAAAW0NvbnRlbnRfVHlwZXNdLnhtbFBLAQItABQABgAIAAAAIQA4/SH/1gAAAJQBAAALAAAA&#10;AAAAAAAAAAAAAC8BAABfcmVscy8ucmVsc1BLAQItABQABgAIAAAAIQDCOtNIrgIAALAFAAAOAAAA&#10;AAAAAAAAAAAAAC4CAABkcnMvZTJvRG9jLnhtbFBLAQItABQABgAIAAAAIQBKdK2/3wAAAAoBAAAP&#10;AAAAAAAAAAAAAAAAAAgFAABkcnMvZG93bnJldi54bWxQSwUGAAAAAAQABADzAAAAFAYAAAAA&#10;" filled="f" stroked="f">
              <v:textbox inset="0,0,0,0">
                <w:txbxContent>
                  <w:p w:rsidR="00C468CC" w:rsidRDefault="003B5497" w:rsidP="00B00EED">
                    <w:pPr>
                      <w:spacing w:before="12"/>
                      <w:rPr>
                        <w:sz w:val="20"/>
                      </w:rPr>
                    </w:pPr>
                    <w:r>
                      <w:rPr>
                        <w:sz w:val="20"/>
                        <w:szCs w:val="20"/>
                        <w:lang w:val="cy" w:bidi="cy"/>
                      </w:rPr>
                      <w:t>Polisi Cwynion Diwygiedig (24/11/15)</w:t>
                    </w:r>
                  </w:p>
                </w:txbxContent>
              </v:textbox>
              <w10:wrap anchorx="margin" anchory="page"/>
            </v:shape>
          </w:pict>
        </mc:Fallback>
      </mc:AlternateContent>
    </w:r>
    <w:r w:rsidR="00D2767D">
      <w:rPr>
        <w:noProof/>
        <w:lang w:bidi="ar-SA"/>
      </w:rPr>
      <mc:AlternateContent>
        <mc:Choice Requires="wps">
          <w:drawing>
            <wp:anchor distT="0" distB="0" distL="114300" distR="114300" simplePos="0" relativeHeight="503289296" behindDoc="1" locked="0" layoutInCell="1" allowOverlap="1">
              <wp:simplePos x="0" y="0"/>
              <wp:positionH relativeFrom="page">
                <wp:posOffset>3797300</wp:posOffset>
              </wp:positionH>
              <wp:positionV relativeFrom="page">
                <wp:posOffset>9503410</wp:posOffset>
              </wp:positionV>
              <wp:extent cx="1790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8CC" w:rsidRDefault="003B5497">
                          <w:pPr>
                            <w:spacing w:before="10"/>
                            <w:ind w:left="40"/>
                            <w:rPr>
                              <w:rFonts w:ascii="Times New Roman"/>
                              <w:sz w:val="20"/>
                            </w:rPr>
                          </w:pPr>
                          <w:r>
                            <w:rPr>
                              <w:lang w:val="cy" w:bidi="cy"/>
                            </w:rPr>
                            <w:fldChar w:fldCharType="begin"/>
                          </w:r>
                          <w:r>
                            <w:rPr>
                              <w:rFonts w:ascii="Times New Roman" w:eastAsia="Times New Roman" w:hAnsi="Times New Roman" w:cs="Times New Roman"/>
                              <w:sz w:val="20"/>
                              <w:szCs w:val="20"/>
                              <w:lang w:val="cy" w:bidi="cy"/>
                            </w:rPr>
                            <w:instrText xml:space="preserve"> PAGE </w:instrText>
                          </w:r>
                          <w:r>
                            <w:rPr>
                              <w:lang w:val="cy" w:bidi="cy"/>
                            </w:rPr>
                            <w:fldChar w:fldCharType="separate"/>
                          </w:r>
                          <w:r w:rsidR="00EB290D">
                            <w:rPr>
                              <w:rFonts w:ascii="Times New Roman" w:eastAsia="Times New Roman" w:hAnsi="Times New Roman" w:cs="Times New Roman"/>
                              <w:noProof/>
                              <w:sz w:val="20"/>
                              <w:szCs w:val="20"/>
                              <w:lang w:val="cy" w:bidi="cy"/>
                            </w:rPr>
                            <w:t>19</w:t>
                          </w:r>
                          <w:r>
                            <w:rPr>
                              <w:lang w:val="cy" w:bidi="c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99pt;margin-top:748.3pt;width:14.1pt;height:13.0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Y4PgwAs1reyuoRBKwk&#10;CAy0CFMPjEaq7xj1MEEyrL/tiaIY8fcCHoEdN5OhJmM7GUSUcDXDBqPRXJtxLO07xXYNII/PTMgb&#10;eCg1cyJ+yuL4vGAqOC7HCWbHzvm/83qas6tfAAAA//8DAFBLAwQUAAYACAAAACEAsp+BPeIAAAAN&#10;AQAADwAAAGRycy9kb3ducmV2LnhtbEyPwU7DMBBE70j8g7WVuFGnETVNiFNVCE5IiDQcODqxm1iN&#10;1yF22/D3LCd63JnR7JtiO7uBnc0UrEcJq2UCzGDrtcVOwmf9er8BFqJCrQaPRsKPCbAtb28KlWt/&#10;wcqc97FjVIIhVxL6GMec89D2xqmw9KNB8g5+cirSOXVcT+pC5W7gaZII7pRF+tCr0Tz3pj3uT07C&#10;7gurF/v93nxUh8rWdZbgmzhKebeYd0/Aopnjfxj+8AkdSmJq/Al1YIOEdbahLZGMh0wIYBQRqUiB&#10;NSSt0/QReFnw6xXlLwAAAP//AwBQSwECLQAUAAYACAAAACEAtoM4kv4AAADhAQAAEwAAAAAAAAAA&#10;AAAAAAAAAAAAW0NvbnRlbnRfVHlwZXNdLnhtbFBLAQItABQABgAIAAAAIQA4/SH/1gAAAJQBAAAL&#10;AAAAAAAAAAAAAAAAAC8BAABfcmVscy8ucmVsc1BLAQItABQABgAIAAAAIQA+Do+nrgIAAK8FAAAO&#10;AAAAAAAAAAAAAAAAAC4CAABkcnMvZTJvRG9jLnhtbFBLAQItABQABgAIAAAAIQCyn4E94gAAAA0B&#10;AAAPAAAAAAAAAAAAAAAAAAgFAABkcnMvZG93bnJldi54bWxQSwUGAAAAAAQABADzAAAAFwYAAAAA&#10;" filled="f" stroked="f">
              <v:textbox inset="0,0,0,0">
                <w:txbxContent>
                  <w:p w:rsidR="00C468CC" w:rsidRDefault="003B5497">
                    <w:pPr>
                      <w:spacing w:before="10"/>
                      <w:ind w:left="40"/>
                      <w:rPr>
                        <w:rFonts w:ascii="Times New Roman"/>
                        <w:sz w:val="20"/>
                      </w:rPr>
                    </w:pPr>
                    <w:r>
                      <w:rPr>
                        <w:lang w:val="cy" w:bidi="cy"/>
                      </w:rPr>
                      <w:fldChar w:fldCharType="begin"/>
                    </w:r>
                    <w:r>
                      <w:rPr>
                        <w:rFonts w:ascii="Times New Roman" w:eastAsia="Times New Roman" w:hAnsi="Times New Roman" w:cs="Times New Roman"/>
                        <w:sz w:val="20"/>
                        <w:szCs w:val="20"/>
                        <w:lang w:val="cy" w:bidi="cy"/>
                      </w:rPr>
                      <w:instrText xml:space="preserve"> PAGE </w:instrText>
                    </w:r>
                    <w:r>
                      <w:rPr>
                        <w:lang w:val="cy" w:bidi="cy"/>
                      </w:rPr>
                      <w:fldChar w:fldCharType="separate"/>
                    </w:r>
                    <w:r w:rsidR="00EB290D">
                      <w:rPr>
                        <w:rFonts w:ascii="Times New Roman" w:eastAsia="Times New Roman" w:hAnsi="Times New Roman" w:cs="Times New Roman"/>
                        <w:noProof/>
                        <w:sz w:val="20"/>
                        <w:szCs w:val="20"/>
                        <w:lang w:val="cy" w:bidi="cy"/>
                      </w:rPr>
                      <w:t>19</w:t>
                    </w:r>
                    <w:r>
                      <w:rPr>
                        <w:lang w:val="cy" w:bidi="c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39" w:rsidRDefault="00580239">
      <w:r>
        <w:separator/>
      </w:r>
    </w:p>
  </w:footnote>
  <w:footnote w:type="continuationSeparator" w:id="0">
    <w:p w:rsidR="00580239" w:rsidRDefault="0058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B49"/>
    <w:multiLevelType w:val="hybridMultilevel"/>
    <w:tmpl w:val="3AA08AD4"/>
    <w:lvl w:ilvl="0" w:tplc="54E8CF92">
      <w:numFmt w:val="bullet"/>
      <w:lvlText w:val=""/>
      <w:lvlJc w:val="left"/>
      <w:pPr>
        <w:ind w:left="1523" w:hanging="284"/>
      </w:pPr>
      <w:rPr>
        <w:rFonts w:ascii="Symbol" w:eastAsia="Symbol" w:hAnsi="Symbol" w:cs="Symbol" w:hint="default"/>
        <w:w w:val="100"/>
        <w:sz w:val="24"/>
        <w:szCs w:val="24"/>
        <w:lang w:val="en-GB" w:eastAsia="en-GB" w:bidi="en-GB"/>
      </w:rPr>
    </w:lvl>
    <w:lvl w:ilvl="1" w:tplc="935010F4">
      <w:numFmt w:val="bullet"/>
      <w:lvlText w:val="•"/>
      <w:lvlJc w:val="left"/>
      <w:pPr>
        <w:ind w:left="2424" w:hanging="284"/>
      </w:pPr>
      <w:rPr>
        <w:rFonts w:hint="default"/>
        <w:lang w:val="en-GB" w:eastAsia="en-GB" w:bidi="en-GB"/>
      </w:rPr>
    </w:lvl>
    <w:lvl w:ilvl="2" w:tplc="BE84440E">
      <w:numFmt w:val="bullet"/>
      <w:lvlText w:val="•"/>
      <w:lvlJc w:val="left"/>
      <w:pPr>
        <w:ind w:left="3329" w:hanging="284"/>
      </w:pPr>
      <w:rPr>
        <w:rFonts w:hint="default"/>
        <w:lang w:val="en-GB" w:eastAsia="en-GB" w:bidi="en-GB"/>
      </w:rPr>
    </w:lvl>
    <w:lvl w:ilvl="3" w:tplc="59F2168E">
      <w:numFmt w:val="bullet"/>
      <w:lvlText w:val="•"/>
      <w:lvlJc w:val="left"/>
      <w:pPr>
        <w:ind w:left="4233" w:hanging="284"/>
      </w:pPr>
      <w:rPr>
        <w:rFonts w:hint="default"/>
        <w:lang w:val="en-GB" w:eastAsia="en-GB" w:bidi="en-GB"/>
      </w:rPr>
    </w:lvl>
    <w:lvl w:ilvl="4" w:tplc="A7D643D2">
      <w:numFmt w:val="bullet"/>
      <w:lvlText w:val="•"/>
      <w:lvlJc w:val="left"/>
      <w:pPr>
        <w:ind w:left="5138" w:hanging="284"/>
      </w:pPr>
      <w:rPr>
        <w:rFonts w:hint="default"/>
        <w:lang w:val="en-GB" w:eastAsia="en-GB" w:bidi="en-GB"/>
      </w:rPr>
    </w:lvl>
    <w:lvl w:ilvl="5" w:tplc="3A74D87A">
      <w:numFmt w:val="bullet"/>
      <w:lvlText w:val="•"/>
      <w:lvlJc w:val="left"/>
      <w:pPr>
        <w:ind w:left="6043" w:hanging="284"/>
      </w:pPr>
      <w:rPr>
        <w:rFonts w:hint="default"/>
        <w:lang w:val="en-GB" w:eastAsia="en-GB" w:bidi="en-GB"/>
      </w:rPr>
    </w:lvl>
    <w:lvl w:ilvl="6" w:tplc="38988032">
      <w:numFmt w:val="bullet"/>
      <w:lvlText w:val="•"/>
      <w:lvlJc w:val="left"/>
      <w:pPr>
        <w:ind w:left="6947" w:hanging="284"/>
      </w:pPr>
      <w:rPr>
        <w:rFonts w:hint="default"/>
        <w:lang w:val="en-GB" w:eastAsia="en-GB" w:bidi="en-GB"/>
      </w:rPr>
    </w:lvl>
    <w:lvl w:ilvl="7" w:tplc="A4E6A6AC">
      <w:numFmt w:val="bullet"/>
      <w:lvlText w:val="•"/>
      <w:lvlJc w:val="left"/>
      <w:pPr>
        <w:ind w:left="7852" w:hanging="284"/>
      </w:pPr>
      <w:rPr>
        <w:rFonts w:hint="default"/>
        <w:lang w:val="en-GB" w:eastAsia="en-GB" w:bidi="en-GB"/>
      </w:rPr>
    </w:lvl>
    <w:lvl w:ilvl="8" w:tplc="87428ED4">
      <w:numFmt w:val="bullet"/>
      <w:lvlText w:val="•"/>
      <w:lvlJc w:val="left"/>
      <w:pPr>
        <w:ind w:left="8757" w:hanging="284"/>
      </w:pPr>
      <w:rPr>
        <w:rFonts w:hint="default"/>
        <w:lang w:val="en-GB" w:eastAsia="en-GB" w:bidi="en-GB"/>
      </w:rPr>
    </w:lvl>
  </w:abstractNum>
  <w:abstractNum w:abstractNumId="1" w15:restartNumberingAfterBreak="0">
    <w:nsid w:val="1260138E"/>
    <w:multiLevelType w:val="hybridMultilevel"/>
    <w:tmpl w:val="DA54531A"/>
    <w:lvl w:ilvl="0" w:tplc="A51CD49C">
      <w:start w:val="1"/>
      <w:numFmt w:val="decimal"/>
      <w:lvlText w:val="%1."/>
      <w:lvlJc w:val="left"/>
      <w:pPr>
        <w:ind w:left="1240" w:hanging="567"/>
        <w:jc w:val="left"/>
      </w:pPr>
      <w:rPr>
        <w:rFonts w:ascii="Arial" w:eastAsia="Arial" w:hAnsi="Arial" w:cs="Arial" w:hint="default"/>
        <w:spacing w:val="-2"/>
        <w:w w:val="99"/>
        <w:sz w:val="24"/>
        <w:szCs w:val="24"/>
        <w:lang w:val="en-GB" w:eastAsia="en-GB" w:bidi="en-GB"/>
      </w:rPr>
    </w:lvl>
    <w:lvl w:ilvl="1" w:tplc="1BC267FC">
      <w:numFmt w:val="bullet"/>
      <w:lvlText w:val="•"/>
      <w:lvlJc w:val="left"/>
      <w:pPr>
        <w:ind w:left="2172" w:hanging="567"/>
      </w:pPr>
      <w:rPr>
        <w:rFonts w:hint="default"/>
        <w:lang w:val="en-GB" w:eastAsia="en-GB" w:bidi="en-GB"/>
      </w:rPr>
    </w:lvl>
    <w:lvl w:ilvl="2" w:tplc="CDD88E44">
      <w:numFmt w:val="bullet"/>
      <w:lvlText w:val="•"/>
      <w:lvlJc w:val="left"/>
      <w:pPr>
        <w:ind w:left="3105" w:hanging="567"/>
      </w:pPr>
      <w:rPr>
        <w:rFonts w:hint="default"/>
        <w:lang w:val="en-GB" w:eastAsia="en-GB" w:bidi="en-GB"/>
      </w:rPr>
    </w:lvl>
    <w:lvl w:ilvl="3" w:tplc="31CEF32C">
      <w:numFmt w:val="bullet"/>
      <w:lvlText w:val="•"/>
      <w:lvlJc w:val="left"/>
      <w:pPr>
        <w:ind w:left="4037" w:hanging="567"/>
      </w:pPr>
      <w:rPr>
        <w:rFonts w:hint="default"/>
        <w:lang w:val="en-GB" w:eastAsia="en-GB" w:bidi="en-GB"/>
      </w:rPr>
    </w:lvl>
    <w:lvl w:ilvl="4" w:tplc="7A929BB6">
      <w:numFmt w:val="bullet"/>
      <w:lvlText w:val="•"/>
      <w:lvlJc w:val="left"/>
      <w:pPr>
        <w:ind w:left="4970" w:hanging="567"/>
      </w:pPr>
      <w:rPr>
        <w:rFonts w:hint="default"/>
        <w:lang w:val="en-GB" w:eastAsia="en-GB" w:bidi="en-GB"/>
      </w:rPr>
    </w:lvl>
    <w:lvl w:ilvl="5" w:tplc="0850379C">
      <w:numFmt w:val="bullet"/>
      <w:lvlText w:val="•"/>
      <w:lvlJc w:val="left"/>
      <w:pPr>
        <w:ind w:left="5903" w:hanging="567"/>
      </w:pPr>
      <w:rPr>
        <w:rFonts w:hint="default"/>
        <w:lang w:val="en-GB" w:eastAsia="en-GB" w:bidi="en-GB"/>
      </w:rPr>
    </w:lvl>
    <w:lvl w:ilvl="6" w:tplc="D042FF18">
      <w:numFmt w:val="bullet"/>
      <w:lvlText w:val="•"/>
      <w:lvlJc w:val="left"/>
      <w:pPr>
        <w:ind w:left="6835" w:hanging="567"/>
      </w:pPr>
      <w:rPr>
        <w:rFonts w:hint="default"/>
        <w:lang w:val="en-GB" w:eastAsia="en-GB" w:bidi="en-GB"/>
      </w:rPr>
    </w:lvl>
    <w:lvl w:ilvl="7" w:tplc="C380AE3C">
      <w:numFmt w:val="bullet"/>
      <w:lvlText w:val="•"/>
      <w:lvlJc w:val="left"/>
      <w:pPr>
        <w:ind w:left="7768" w:hanging="567"/>
      </w:pPr>
      <w:rPr>
        <w:rFonts w:hint="default"/>
        <w:lang w:val="en-GB" w:eastAsia="en-GB" w:bidi="en-GB"/>
      </w:rPr>
    </w:lvl>
    <w:lvl w:ilvl="8" w:tplc="D3A86688">
      <w:numFmt w:val="bullet"/>
      <w:lvlText w:val="•"/>
      <w:lvlJc w:val="left"/>
      <w:pPr>
        <w:ind w:left="8701" w:hanging="567"/>
      </w:pPr>
      <w:rPr>
        <w:rFonts w:hint="default"/>
        <w:lang w:val="en-GB" w:eastAsia="en-GB" w:bidi="en-GB"/>
      </w:rPr>
    </w:lvl>
  </w:abstractNum>
  <w:abstractNum w:abstractNumId="2" w15:restartNumberingAfterBreak="0">
    <w:nsid w:val="143A378E"/>
    <w:multiLevelType w:val="hybridMultilevel"/>
    <w:tmpl w:val="15084712"/>
    <w:lvl w:ilvl="0" w:tplc="DC38E228">
      <w:numFmt w:val="bullet"/>
      <w:lvlText w:val=""/>
      <w:lvlJc w:val="left"/>
      <w:pPr>
        <w:ind w:left="2517" w:hanging="569"/>
      </w:pPr>
      <w:rPr>
        <w:rFonts w:ascii="Symbol" w:eastAsia="Symbol" w:hAnsi="Symbol" w:cs="Symbol" w:hint="default"/>
        <w:w w:val="100"/>
        <w:sz w:val="24"/>
        <w:szCs w:val="24"/>
        <w:lang w:val="en-GB" w:eastAsia="en-GB" w:bidi="en-GB"/>
      </w:rPr>
    </w:lvl>
    <w:lvl w:ilvl="1" w:tplc="D35896B0">
      <w:numFmt w:val="bullet"/>
      <w:lvlText w:val="•"/>
      <w:lvlJc w:val="left"/>
      <w:pPr>
        <w:ind w:left="3324" w:hanging="569"/>
      </w:pPr>
      <w:rPr>
        <w:rFonts w:hint="default"/>
        <w:lang w:val="en-GB" w:eastAsia="en-GB" w:bidi="en-GB"/>
      </w:rPr>
    </w:lvl>
    <w:lvl w:ilvl="2" w:tplc="89CA6B2C">
      <w:numFmt w:val="bullet"/>
      <w:lvlText w:val="•"/>
      <w:lvlJc w:val="left"/>
      <w:pPr>
        <w:ind w:left="4129" w:hanging="569"/>
      </w:pPr>
      <w:rPr>
        <w:rFonts w:hint="default"/>
        <w:lang w:val="en-GB" w:eastAsia="en-GB" w:bidi="en-GB"/>
      </w:rPr>
    </w:lvl>
    <w:lvl w:ilvl="3" w:tplc="FFA29FDE">
      <w:numFmt w:val="bullet"/>
      <w:lvlText w:val="•"/>
      <w:lvlJc w:val="left"/>
      <w:pPr>
        <w:ind w:left="4933" w:hanging="569"/>
      </w:pPr>
      <w:rPr>
        <w:rFonts w:hint="default"/>
        <w:lang w:val="en-GB" w:eastAsia="en-GB" w:bidi="en-GB"/>
      </w:rPr>
    </w:lvl>
    <w:lvl w:ilvl="4" w:tplc="9D2AE9E4">
      <w:numFmt w:val="bullet"/>
      <w:lvlText w:val="•"/>
      <w:lvlJc w:val="left"/>
      <w:pPr>
        <w:ind w:left="5738" w:hanging="569"/>
      </w:pPr>
      <w:rPr>
        <w:rFonts w:hint="default"/>
        <w:lang w:val="en-GB" w:eastAsia="en-GB" w:bidi="en-GB"/>
      </w:rPr>
    </w:lvl>
    <w:lvl w:ilvl="5" w:tplc="96608B68">
      <w:numFmt w:val="bullet"/>
      <w:lvlText w:val="•"/>
      <w:lvlJc w:val="left"/>
      <w:pPr>
        <w:ind w:left="6543" w:hanging="569"/>
      </w:pPr>
      <w:rPr>
        <w:rFonts w:hint="default"/>
        <w:lang w:val="en-GB" w:eastAsia="en-GB" w:bidi="en-GB"/>
      </w:rPr>
    </w:lvl>
    <w:lvl w:ilvl="6" w:tplc="89865850">
      <w:numFmt w:val="bullet"/>
      <w:lvlText w:val="•"/>
      <w:lvlJc w:val="left"/>
      <w:pPr>
        <w:ind w:left="7347" w:hanging="569"/>
      </w:pPr>
      <w:rPr>
        <w:rFonts w:hint="default"/>
        <w:lang w:val="en-GB" w:eastAsia="en-GB" w:bidi="en-GB"/>
      </w:rPr>
    </w:lvl>
    <w:lvl w:ilvl="7" w:tplc="6A8283AC">
      <w:numFmt w:val="bullet"/>
      <w:lvlText w:val="•"/>
      <w:lvlJc w:val="left"/>
      <w:pPr>
        <w:ind w:left="8152" w:hanging="569"/>
      </w:pPr>
      <w:rPr>
        <w:rFonts w:hint="default"/>
        <w:lang w:val="en-GB" w:eastAsia="en-GB" w:bidi="en-GB"/>
      </w:rPr>
    </w:lvl>
    <w:lvl w:ilvl="8" w:tplc="E4EE1FBE">
      <w:numFmt w:val="bullet"/>
      <w:lvlText w:val="•"/>
      <w:lvlJc w:val="left"/>
      <w:pPr>
        <w:ind w:left="8957" w:hanging="569"/>
      </w:pPr>
      <w:rPr>
        <w:rFonts w:hint="default"/>
        <w:lang w:val="en-GB" w:eastAsia="en-GB" w:bidi="en-GB"/>
      </w:rPr>
    </w:lvl>
  </w:abstractNum>
  <w:abstractNum w:abstractNumId="3" w15:restartNumberingAfterBreak="0">
    <w:nsid w:val="34F43D4B"/>
    <w:multiLevelType w:val="hybridMultilevel"/>
    <w:tmpl w:val="59E2A31C"/>
    <w:lvl w:ilvl="0" w:tplc="004824F4">
      <w:numFmt w:val="bullet"/>
      <w:lvlText w:val="*"/>
      <w:lvlJc w:val="left"/>
      <w:pPr>
        <w:ind w:left="833" w:hanging="161"/>
      </w:pPr>
      <w:rPr>
        <w:rFonts w:ascii="Arial" w:eastAsia="Arial" w:hAnsi="Arial" w:cs="Arial" w:hint="default"/>
        <w:b/>
        <w:bCs/>
        <w:w w:val="99"/>
        <w:sz w:val="24"/>
        <w:szCs w:val="24"/>
        <w:lang w:val="en-GB" w:eastAsia="en-GB" w:bidi="en-GB"/>
      </w:rPr>
    </w:lvl>
    <w:lvl w:ilvl="1" w:tplc="F5DA725C">
      <w:numFmt w:val="bullet"/>
      <w:lvlText w:val=""/>
      <w:lvlJc w:val="left"/>
      <w:pPr>
        <w:ind w:left="2320" w:hanging="360"/>
      </w:pPr>
      <w:rPr>
        <w:rFonts w:ascii="Symbol" w:eastAsia="Symbol" w:hAnsi="Symbol" w:cs="Symbol" w:hint="default"/>
        <w:w w:val="100"/>
        <w:sz w:val="24"/>
        <w:szCs w:val="24"/>
        <w:lang w:val="en-GB" w:eastAsia="en-GB" w:bidi="en-GB"/>
      </w:rPr>
    </w:lvl>
    <w:lvl w:ilvl="2" w:tplc="C7743402">
      <w:numFmt w:val="bullet"/>
      <w:lvlText w:val="•"/>
      <w:lvlJc w:val="left"/>
      <w:pPr>
        <w:ind w:left="3236" w:hanging="360"/>
      </w:pPr>
      <w:rPr>
        <w:rFonts w:hint="default"/>
        <w:lang w:val="en-GB" w:eastAsia="en-GB" w:bidi="en-GB"/>
      </w:rPr>
    </w:lvl>
    <w:lvl w:ilvl="3" w:tplc="9904C5EC">
      <w:numFmt w:val="bullet"/>
      <w:lvlText w:val="•"/>
      <w:lvlJc w:val="left"/>
      <w:pPr>
        <w:ind w:left="4152" w:hanging="360"/>
      </w:pPr>
      <w:rPr>
        <w:rFonts w:hint="default"/>
        <w:lang w:val="en-GB" w:eastAsia="en-GB" w:bidi="en-GB"/>
      </w:rPr>
    </w:lvl>
    <w:lvl w:ilvl="4" w:tplc="683C4054">
      <w:numFmt w:val="bullet"/>
      <w:lvlText w:val="•"/>
      <w:lvlJc w:val="left"/>
      <w:pPr>
        <w:ind w:left="5068" w:hanging="360"/>
      </w:pPr>
      <w:rPr>
        <w:rFonts w:hint="default"/>
        <w:lang w:val="en-GB" w:eastAsia="en-GB" w:bidi="en-GB"/>
      </w:rPr>
    </w:lvl>
    <w:lvl w:ilvl="5" w:tplc="529214A2">
      <w:numFmt w:val="bullet"/>
      <w:lvlText w:val="•"/>
      <w:lvlJc w:val="left"/>
      <w:pPr>
        <w:ind w:left="5985" w:hanging="360"/>
      </w:pPr>
      <w:rPr>
        <w:rFonts w:hint="default"/>
        <w:lang w:val="en-GB" w:eastAsia="en-GB" w:bidi="en-GB"/>
      </w:rPr>
    </w:lvl>
    <w:lvl w:ilvl="6" w:tplc="F23A5EA6">
      <w:numFmt w:val="bullet"/>
      <w:lvlText w:val="•"/>
      <w:lvlJc w:val="left"/>
      <w:pPr>
        <w:ind w:left="6901" w:hanging="360"/>
      </w:pPr>
      <w:rPr>
        <w:rFonts w:hint="default"/>
        <w:lang w:val="en-GB" w:eastAsia="en-GB" w:bidi="en-GB"/>
      </w:rPr>
    </w:lvl>
    <w:lvl w:ilvl="7" w:tplc="8F16B4B6">
      <w:numFmt w:val="bullet"/>
      <w:lvlText w:val="•"/>
      <w:lvlJc w:val="left"/>
      <w:pPr>
        <w:ind w:left="7817" w:hanging="360"/>
      </w:pPr>
      <w:rPr>
        <w:rFonts w:hint="default"/>
        <w:lang w:val="en-GB" w:eastAsia="en-GB" w:bidi="en-GB"/>
      </w:rPr>
    </w:lvl>
    <w:lvl w:ilvl="8" w:tplc="2AE291EA">
      <w:numFmt w:val="bullet"/>
      <w:lvlText w:val="•"/>
      <w:lvlJc w:val="left"/>
      <w:pPr>
        <w:ind w:left="8733" w:hanging="360"/>
      </w:pPr>
      <w:rPr>
        <w:rFonts w:hint="default"/>
        <w:lang w:val="en-GB" w:eastAsia="en-GB" w:bidi="en-GB"/>
      </w:rPr>
    </w:lvl>
  </w:abstractNum>
  <w:abstractNum w:abstractNumId="4" w15:restartNumberingAfterBreak="0">
    <w:nsid w:val="590A1BAB"/>
    <w:multiLevelType w:val="hybridMultilevel"/>
    <w:tmpl w:val="56E40166"/>
    <w:lvl w:ilvl="0" w:tplc="F88221F0">
      <w:start w:val="2"/>
      <w:numFmt w:val="decimal"/>
      <w:lvlText w:val="%1."/>
      <w:lvlJc w:val="left"/>
      <w:pPr>
        <w:ind w:left="1240" w:hanging="567"/>
        <w:jc w:val="left"/>
      </w:pPr>
      <w:rPr>
        <w:rFonts w:ascii="Arial" w:eastAsia="Arial" w:hAnsi="Arial" w:cs="Arial" w:hint="default"/>
        <w:b/>
        <w:bCs/>
        <w:spacing w:val="-6"/>
        <w:w w:val="99"/>
        <w:sz w:val="24"/>
        <w:szCs w:val="24"/>
        <w:lang w:val="en-GB" w:eastAsia="en-GB" w:bidi="en-GB"/>
      </w:rPr>
    </w:lvl>
    <w:lvl w:ilvl="1" w:tplc="627C8DCC">
      <w:numFmt w:val="bullet"/>
      <w:lvlText w:val=""/>
      <w:lvlJc w:val="left"/>
      <w:pPr>
        <w:ind w:left="2320" w:hanging="360"/>
      </w:pPr>
      <w:rPr>
        <w:rFonts w:ascii="Symbol" w:eastAsia="Symbol" w:hAnsi="Symbol" w:cs="Symbol" w:hint="default"/>
        <w:w w:val="100"/>
        <w:sz w:val="24"/>
        <w:szCs w:val="24"/>
        <w:lang w:val="en-GB" w:eastAsia="en-GB" w:bidi="en-GB"/>
      </w:rPr>
    </w:lvl>
    <w:lvl w:ilvl="2" w:tplc="4380ECEC">
      <w:numFmt w:val="bullet"/>
      <w:lvlText w:val="•"/>
      <w:lvlJc w:val="left"/>
      <w:pPr>
        <w:ind w:left="3236" w:hanging="360"/>
      </w:pPr>
      <w:rPr>
        <w:rFonts w:hint="default"/>
        <w:lang w:val="en-GB" w:eastAsia="en-GB" w:bidi="en-GB"/>
      </w:rPr>
    </w:lvl>
    <w:lvl w:ilvl="3" w:tplc="BDC4B5B4">
      <w:numFmt w:val="bullet"/>
      <w:lvlText w:val="•"/>
      <w:lvlJc w:val="left"/>
      <w:pPr>
        <w:ind w:left="4152" w:hanging="360"/>
      </w:pPr>
      <w:rPr>
        <w:rFonts w:hint="default"/>
        <w:lang w:val="en-GB" w:eastAsia="en-GB" w:bidi="en-GB"/>
      </w:rPr>
    </w:lvl>
    <w:lvl w:ilvl="4" w:tplc="4C54881C">
      <w:numFmt w:val="bullet"/>
      <w:lvlText w:val="•"/>
      <w:lvlJc w:val="left"/>
      <w:pPr>
        <w:ind w:left="5068" w:hanging="360"/>
      </w:pPr>
      <w:rPr>
        <w:rFonts w:hint="default"/>
        <w:lang w:val="en-GB" w:eastAsia="en-GB" w:bidi="en-GB"/>
      </w:rPr>
    </w:lvl>
    <w:lvl w:ilvl="5" w:tplc="0650A6FA">
      <w:numFmt w:val="bullet"/>
      <w:lvlText w:val="•"/>
      <w:lvlJc w:val="left"/>
      <w:pPr>
        <w:ind w:left="5985" w:hanging="360"/>
      </w:pPr>
      <w:rPr>
        <w:rFonts w:hint="default"/>
        <w:lang w:val="en-GB" w:eastAsia="en-GB" w:bidi="en-GB"/>
      </w:rPr>
    </w:lvl>
    <w:lvl w:ilvl="6" w:tplc="446443B6">
      <w:numFmt w:val="bullet"/>
      <w:lvlText w:val="•"/>
      <w:lvlJc w:val="left"/>
      <w:pPr>
        <w:ind w:left="6901" w:hanging="360"/>
      </w:pPr>
      <w:rPr>
        <w:rFonts w:hint="default"/>
        <w:lang w:val="en-GB" w:eastAsia="en-GB" w:bidi="en-GB"/>
      </w:rPr>
    </w:lvl>
    <w:lvl w:ilvl="7" w:tplc="0A68767E">
      <w:numFmt w:val="bullet"/>
      <w:lvlText w:val="•"/>
      <w:lvlJc w:val="left"/>
      <w:pPr>
        <w:ind w:left="7817" w:hanging="360"/>
      </w:pPr>
      <w:rPr>
        <w:rFonts w:hint="default"/>
        <w:lang w:val="en-GB" w:eastAsia="en-GB" w:bidi="en-GB"/>
      </w:rPr>
    </w:lvl>
    <w:lvl w:ilvl="8" w:tplc="54DC1614">
      <w:numFmt w:val="bullet"/>
      <w:lvlText w:val="•"/>
      <w:lvlJc w:val="left"/>
      <w:pPr>
        <w:ind w:left="8733" w:hanging="360"/>
      </w:pPr>
      <w:rPr>
        <w:rFonts w:hint="default"/>
        <w:lang w:val="en-GB" w:eastAsia="en-GB" w:bidi="en-GB"/>
      </w:rPr>
    </w:lvl>
  </w:abstractNum>
  <w:abstractNum w:abstractNumId="5" w15:restartNumberingAfterBreak="0">
    <w:nsid w:val="700967FC"/>
    <w:multiLevelType w:val="multilevel"/>
    <w:tmpl w:val="0CC8B0A6"/>
    <w:lvl w:ilvl="0">
      <w:start w:val="1"/>
      <w:numFmt w:val="decimal"/>
      <w:lvlText w:val="%1."/>
      <w:lvlJc w:val="left"/>
      <w:pPr>
        <w:ind w:left="700" w:hanging="540"/>
        <w:jc w:val="left"/>
      </w:pPr>
      <w:rPr>
        <w:rFonts w:ascii="Arial" w:eastAsia="Arial" w:hAnsi="Arial" w:cs="Arial" w:hint="default"/>
        <w:b/>
        <w:bCs/>
        <w:w w:val="99"/>
        <w:sz w:val="24"/>
        <w:szCs w:val="24"/>
        <w:lang w:val="en-GB" w:eastAsia="en-GB" w:bidi="en-GB"/>
      </w:rPr>
    </w:lvl>
    <w:lvl w:ilvl="1">
      <w:start w:val="1"/>
      <w:numFmt w:val="decimal"/>
      <w:lvlText w:val="%1.%2"/>
      <w:lvlJc w:val="left"/>
      <w:pPr>
        <w:ind w:left="1240" w:hanging="567"/>
        <w:jc w:val="left"/>
      </w:pPr>
      <w:rPr>
        <w:rFonts w:ascii="Arial" w:eastAsia="Arial" w:hAnsi="Arial" w:cs="Arial" w:hint="default"/>
        <w:b/>
        <w:bCs/>
        <w:w w:val="99"/>
        <w:sz w:val="24"/>
        <w:szCs w:val="24"/>
        <w:lang w:val="en-GB" w:eastAsia="en-GB" w:bidi="en-GB"/>
      </w:rPr>
    </w:lvl>
    <w:lvl w:ilvl="2">
      <w:start w:val="1"/>
      <w:numFmt w:val="decimal"/>
      <w:lvlText w:val="%1.%2.%3"/>
      <w:lvlJc w:val="left"/>
      <w:pPr>
        <w:ind w:left="1960" w:hanging="708"/>
        <w:jc w:val="left"/>
      </w:pPr>
      <w:rPr>
        <w:rFonts w:ascii="Arial" w:eastAsia="Arial" w:hAnsi="Arial" w:cs="Arial" w:hint="default"/>
        <w:b/>
        <w:bCs/>
        <w:spacing w:val="-2"/>
        <w:w w:val="99"/>
        <w:sz w:val="24"/>
        <w:szCs w:val="24"/>
        <w:lang w:val="en-GB" w:eastAsia="en-GB" w:bidi="en-GB"/>
      </w:rPr>
    </w:lvl>
    <w:lvl w:ilvl="3">
      <w:numFmt w:val="bullet"/>
      <w:lvlText w:val=""/>
      <w:lvlJc w:val="left"/>
      <w:pPr>
        <w:ind w:left="2517" w:hanging="569"/>
      </w:pPr>
      <w:rPr>
        <w:rFonts w:ascii="Symbol" w:eastAsia="Symbol" w:hAnsi="Symbol" w:cs="Symbol" w:hint="default"/>
        <w:w w:val="100"/>
        <w:sz w:val="24"/>
        <w:szCs w:val="24"/>
        <w:lang w:val="en-GB" w:eastAsia="en-GB" w:bidi="en-GB"/>
      </w:rPr>
    </w:lvl>
    <w:lvl w:ilvl="4">
      <w:numFmt w:val="bullet"/>
      <w:lvlText w:val="•"/>
      <w:lvlJc w:val="left"/>
      <w:pPr>
        <w:ind w:left="3669" w:hanging="569"/>
      </w:pPr>
      <w:rPr>
        <w:rFonts w:hint="default"/>
        <w:lang w:val="en-GB" w:eastAsia="en-GB" w:bidi="en-GB"/>
      </w:rPr>
    </w:lvl>
    <w:lvl w:ilvl="5">
      <w:numFmt w:val="bullet"/>
      <w:lvlText w:val="•"/>
      <w:lvlJc w:val="left"/>
      <w:pPr>
        <w:ind w:left="4818" w:hanging="569"/>
      </w:pPr>
      <w:rPr>
        <w:rFonts w:hint="default"/>
        <w:lang w:val="en-GB" w:eastAsia="en-GB" w:bidi="en-GB"/>
      </w:rPr>
    </w:lvl>
    <w:lvl w:ilvl="6">
      <w:numFmt w:val="bullet"/>
      <w:lvlText w:val="•"/>
      <w:lvlJc w:val="left"/>
      <w:pPr>
        <w:ind w:left="5968" w:hanging="569"/>
      </w:pPr>
      <w:rPr>
        <w:rFonts w:hint="default"/>
        <w:lang w:val="en-GB" w:eastAsia="en-GB" w:bidi="en-GB"/>
      </w:rPr>
    </w:lvl>
    <w:lvl w:ilvl="7">
      <w:numFmt w:val="bullet"/>
      <w:lvlText w:val="•"/>
      <w:lvlJc w:val="left"/>
      <w:pPr>
        <w:ind w:left="7117" w:hanging="569"/>
      </w:pPr>
      <w:rPr>
        <w:rFonts w:hint="default"/>
        <w:lang w:val="en-GB" w:eastAsia="en-GB" w:bidi="en-GB"/>
      </w:rPr>
    </w:lvl>
    <w:lvl w:ilvl="8">
      <w:numFmt w:val="bullet"/>
      <w:lvlText w:val="•"/>
      <w:lvlJc w:val="left"/>
      <w:pPr>
        <w:ind w:left="8267" w:hanging="569"/>
      </w:pPr>
      <w:rPr>
        <w:rFonts w:hint="default"/>
        <w:lang w:val="en-GB" w:eastAsia="en-GB" w:bidi="en-GB"/>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CC"/>
    <w:rsid w:val="002B2923"/>
    <w:rsid w:val="003B5497"/>
    <w:rsid w:val="004417E4"/>
    <w:rsid w:val="00580239"/>
    <w:rsid w:val="00914D91"/>
    <w:rsid w:val="00985A0D"/>
    <w:rsid w:val="00B00EED"/>
    <w:rsid w:val="00B07538"/>
    <w:rsid w:val="00B5026C"/>
    <w:rsid w:val="00B97C4D"/>
    <w:rsid w:val="00BD14DF"/>
    <w:rsid w:val="00C468CC"/>
    <w:rsid w:val="00D015F9"/>
    <w:rsid w:val="00D2767D"/>
    <w:rsid w:val="00D328B3"/>
    <w:rsid w:val="00EB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BA7F"/>
  <w15:docId w15:val="{1CDE2FCB-8B51-475A-93CC-7B09A6C8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0EED"/>
    <w:pPr>
      <w:tabs>
        <w:tab w:val="center" w:pos="4513"/>
        <w:tab w:val="right" w:pos="9026"/>
      </w:tabs>
    </w:pPr>
  </w:style>
  <w:style w:type="character" w:customStyle="1" w:styleId="HeaderChar">
    <w:name w:val="Header Char"/>
    <w:basedOn w:val="DefaultParagraphFont"/>
    <w:link w:val="Header"/>
    <w:uiPriority w:val="99"/>
    <w:rsid w:val="00B00EED"/>
    <w:rPr>
      <w:rFonts w:ascii="Arial" w:eastAsia="Arial" w:hAnsi="Arial" w:cs="Arial"/>
      <w:lang w:val="en-GB" w:eastAsia="en-GB" w:bidi="en-GB"/>
    </w:rPr>
  </w:style>
  <w:style w:type="paragraph" w:styleId="Footer">
    <w:name w:val="footer"/>
    <w:basedOn w:val="Normal"/>
    <w:link w:val="FooterChar"/>
    <w:uiPriority w:val="99"/>
    <w:unhideWhenUsed/>
    <w:rsid w:val="00B00EED"/>
    <w:pPr>
      <w:tabs>
        <w:tab w:val="center" w:pos="4513"/>
        <w:tab w:val="right" w:pos="9026"/>
      </w:tabs>
    </w:pPr>
  </w:style>
  <w:style w:type="character" w:customStyle="1" w:styleId="FooterChar">
    <w:name w:val="Footer Char"/>
    <w:basedOn w:val="DefaultParagraphFont"/>
    <w:link w:val="Footer"/>
    <w:uiPriority w:val="99"/>
    <w:rsid w:val="00B00EED"/>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as.org.uk/" TargetMode="External"/><Relationship Id="rId4" Type="http://schemas.openxmlformats.org/officeDocument/2006/relationships/webSettings" Target="webSettings.xml"/><Relationship Id="rId9"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GRIEVANCE POLICY</vt:lpstr>
    </vt:vector>
  </TitlesOfParts>
  <Company>NHS Wales</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dc:title>
  <dc:creator>Jo</dc:creator>
  <cp:lastModifiedBy>Tegan Williams</cp:lastModifiedBy>
  <cp:revision>2</cp:revision>
  <dcterms:created xsi:type="dcterms:W3CDTF">2019-05-29T13:17:00Z</dcterms:created>
  <dcterms:modified xsi:type="dcterms:W3CDTF">2019-05-29T13:17:00Z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Creator">
    <vt:lpwstr>Microsoft® Word 2013</vt:lpwstr>
  </property>
  <property fmtid="{D5CDD505-2E9C-101B-9397-08002B2CF9AE}" pid="4" name="LastSaved">
    <vt:filetime>2019-03-14T00:00:00Z</vt:filetime>
  </property>
</Properties>
</file>